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D07AA" w14:textId="77777777" w:rsidR="00606B54" w:rsidRDefault="00ED171B">
      <w:pPr>
        <w:pBdr>
          <w:top w:val="nil"/>
          <w:left w:val="nil"/>
          <w:bottom w:val="nil"/>
          <w:right w:val="nil"/>
          <w:between w:val="nil"/>
        </w:pBdr>
        <w:tabs>
          <w:tab w:val="center" w:pos="5040"/>
          <w:tab w:val="center" w:pos="0"/>
        </w:tabs>
        <w:jc w:val="center"/>
        <w:rPr>
          <w:rFonts w:ascii="Arial" w:eastAsia="Arial" w:hAnsi="Arial" w:cs="Arial"/>
          <w:b/>
          <w:color w:val="000000"/>
          <w:sz w:val="28"/>
          <w:szCs w:val="28"/>
        </w:rPr>
      </w:pPr>
      <w:r>
        <w:rPr>
          <w:noProof/>
        </w:rPr>
        <mc:AlternateContent>
          <mc:Choice Requires="wps">
            <w:drawing>
              <wp:anchor distT="0" distB="0" distL="114300" distR="114300" simplePos="0" relativeHeight="251658240" behindDoc="0" locked="0" layoutInCell="1" hidden="0" allowOverlap="1" wp14:anchorId="0F24E576" wp14:editId="158399CA">
                <wp:simplePos x="0" y="0"/>
                <wp:positionH relativeFrom="column">
                  <wp:posOffset>1</wp:posOffset>
                </wp:positionH>
                <wp:positionV relativeFrom="paragraph">
                  <wp:posOffset>139700</wp:posOffset>
                </wp:positionV>
                <wp:extent cx="63246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183700" y="3780000"/>
                          <a:ext cx="6324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5D2907D3" id="_x0000_t32" coordsize="21600,21600" o:spt="32" o:oned="t" path="m,l21600,21600e" filled="f">
                <v:path arrowok="t" fillok="f" o:connecttype="none"/>
                <o:lock v:ext="edit" shapetype="t"/>
              </v:shapetype>
              <v:shape id="Straight Arrow Connector 5" o:spid="_x0000_s1026" type="#_x0000_t32" style="position:absolute;margin-left:0;margin-top:11pt;width:498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"/>
            </w:pict>
          </mc:Fallback>
        </mc:AlternateContent>
      </w:r>
    </w:p>
    <w:p w14:paraId="411C0DF4" w14:textId="77777777" w:rsidR="00606B54" w:rsidRDefault="00ED171B">
      <w:pPr>
        <w:pBdr>
          <w:top w:val="nil"/>
          <w:left w:val="nil"/>
          <w:bottom w:val="nil"/>
          <w:right w:val="nil"/>
          <w:between w:val="nil"/>
        </w:pBdr>
        <w:tabs>
          <w:tab w:val="center" w:pos="5040"/>
          <w:tab w:val="center" w:pos="0"/>
        </w:tabs>
        <w:jc w:val="center"/>
        <w:rPr>
          <w:rFonts w:ascii="Arial" w:eastAsia="Arial" w:hAnsi="Arial" w:cs="Arial"/>
          <w:b/>
          <w:color w:val="000000"/>
          <w:sz w:val="28"/>
          <w:szCs w:val="28"/>
          <w:u w:val="single"/>
        </w:rPr>
      </w:pPr>
      <w:r>
        <w:rPr>
          <w:rFonts w:ascii="Arial" w:eastAsia="Arial" w:hAnsi="Arial" w:cs="Arial"/>
          <w:b/>
          <w:color w:val="000000"/>
          <w:sz w:val="28"/>
          <w:szCs w:val="28"/>
          <w:u w:val="single"/>
        </w:rPr>
        <w:t>HUMAN SERVICES GRANTS PROGRAM (HSGP)</w:t>
      </w:r>
      <w:r>
        <w:rPr>
          <w:rFonts w:ascii="Arial" w:eastAsia="Arial" w:hAnsi="Arial" w:cs="Arial"/>
          <w:b/>
          <w:color w:val="000000"/>
          <w:sz w:val="28"/>
          <w:szCs w:val="28"/>
        </w:rPr>
        <w:t xml:space="preserve"> </w:t>
      </w:r>
      <w:r>
        <w:rPr>
          <w:rFonts w:ascii="Arial" w:eastAsia="Arial" w:hAnsi="Arial" w:cs="Arial"/>
          <w:b/>
          <w:color w:val="000000"/>
          <w:sz w:val="28"/>
          <w:szCs w:val="28"/>
        </w:rPr>
        <w:br/>
      </w:r>
      <w:r>
        <w:rPr>
          <w:noProof/>
        </w:rPr>
        <w:drawing>
          <wp:anchor distT="0" distB="0" distL="114300" distR="114300" simplePos="0" relativeHeight="251659264" behindDoc="0" locked="0" layoutInCell="1" hidden="0" allowOverlap="1" wp14:anchorId="74AF9D84" wp14:editId="103AC791">
            <wp:simplePos x="0" y="0"/>
            <wp:positionH relativeFrom="column">
              <wp:posOffset>89536</wp:posOffset>
            </wp:positionH>
            <wp:positionV relativeFrom="paragraph">
              <wp:posOffset>67310</wp:posOffset>
            </wp:positionV>
            <wp:extent cx="609600" cy="59690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09600" cy="596900"/>
                    </a:xfrm>
                    <a:prstGeom prst="rect">
                      <a:avLst/>
                    </a:prstGeom>
                    <a:ln/>
                  </pic:spPr>
                </pic:pic>
              </a:graphicData>
            </a:graphic>
          </wp:anchor>
        </w:drawing>
      </w:r>
    </w:p>
    <w:p w14:paraId="6C501398" w14:textId="77777777" w:rsidR="00606B54" w:rsidRDefault="00ED171B">
      <w:pPr>
        <w:pBdr>
          <w:top w:val="nil"/>
          <w:left w:val="nil"/>
          <w:bottom w:val="nil"/>
          <w:right w:val="nil"/>
          <w:between w:val="nil"/>
        </w:pBdr>
        <w:tabs>
          <w:tab w:val="center" w:pos="5040"/>
          <w:tab w:val="center" w:pos="0"/>
        </w:tabs>
        <w:jc w:val="center"/>
        <w:rPr>
          <w:rFonts w:ascii="Arial" w:eastAsia="Arial" w:hAnsi="Arial" w:cs="Arial"/>
          <w:b/>
          <w:color w:val="000000"/>
          <w:sz w:val="28"/>
          <w:szCs w:val="28"/>
        </w:rPr>
      </w:pPr>
      <w:r>
        <w:rPr>
          <w:rFonts w:ascii="Arial" w:eastAsia="Arial" w:hAnsi="Arial" w:cs="Arial"/>
          <w:b/>
          <w:color w:val="000000"/>
          <w:sz w:val="28"/>
          <w:szCs w:val="28"/>
        </w:rPr>
        <w:t>FY 2020-21 PROGRAM STATUS REPORT</w:t>
      </w:r>
    </w:p>
    <w:p w14:paraId="570C92C5" w14:textId="77777777" w:rsidR="00606B54" w:rsidRDefault="00606B54">
      <w:pPr>
        <w:spacing w:line="19" w:lineRule="auto"/>
        <w:jc w:val="center"/>
        <w:rPr>
          <w:rFonts w:ascii="Arial" w:eastAsia="Arial" w:hAnsi="Arial" w:cs="Arial"/>
          <w:sz w:val="22"/>
          <w:szCs w:val="22"/>
        </w:rPr>
      </w:pPr>
    </w:p>
    <w:p w14:paraId="186786C8" w14:textId="77777777" w:rsidR="00606B54" w:rsidRDefault="00606B54">
      <w:pPr>
        <w:spacing w:line="19" w:lineRule="auto"/>
        <w:jc w:val="center"/>
        <w:rPr>
          <w:rFonts w:ascii="Arial" w:eastAsia="Arial" w:hAnsi="Arial" w:cs="Arial"/>
          <w:sz w:val="22"/>
          <w:szCs w:val="22"/>
        </w:rPr>
      </w:pPr>
    </w:p>
    <w:p w14:paraId="56AA59C2" w14:textId="77777777" w:rsidR="00606B54" w:rsidRDefault="00606B54">
      <w:pPr>
        <w:spacing w:line="19" w:lineRule="auto"/>
        <w:jc w:val="center"/>
        <w:rPr>
          <w:rFonts w:ascii="Arial" w:eastAsia="Arial" w:hAnsi="Arial" w:cs="Arial"/>
          <w:sz w:val="22"/>
          <w:szCs w:val="22"/>
        </w:rPr>
      </w:pPr>
    </w:p>
    <w:p w14:paraId="60423CAB" w14:textId="77777777" w:rsidR="00606B54" w:rsidRDefault="00606B54">
      <w:pPr>
        <w:spacing w:line="19" w:lineRule="auto"/>
        <w:jc w:val="center"/>
        <w:rPr>
          <w:rFonts w:ascii="Arial" w:eastAsia="Arial" w:hAnsi="Arial" w:cs="Arial"/>
          <w:sz w:val="22"/>
          <w:szCs w:val="22"/>
        </w:rPr>
      </w:pPr>
    </w:p>
    <w:p w14:paraId="681E5A1D" w14:textId="77777777" w:rsidR="00606B54" w:rsidRDefault="00606B54">
      <w:pPr>
        <w:spacing w:line="19" w:lineRule="auto"/>
        <w:jc w:val="center"/>
        <w:rPr>
          <w:rFonts w:ascii="Arial" w:eastAsia="Arial" w:hAnsi="Arial" w:cs="Arial"/>
          <w:sz w:val="22"/>
          <w:szCs w:val="22"/>
        </w:rPr>
      </w:pPr>
    </w:p>
    <w:p w14:paraId="6F73FD3F" w14:textId="77777777" w:rsidR="00606B54" w:rsidRDefault="00606B54">
      <w:pPr>
        <w:spacing w:line="19" w:lineRule="auto"/>
        <w:jc w:val="center"/>
        <w:rPr>
          <w:rFonts w:ascii="Arial" w:eastAsia="Arial" w:hAnsi="Arial" w:cs="Arial"/>
          <w:sz w:val="22"/>
          <w:szCs w:val="22"/>
        </w:rPr>
      </w:pPr>
    </w:p>
    <w:p w14:paraId="4FC75D9C" w14:textId="77777777" w:rsidR="00606B54" w:rsidRDefault="00ED171B">
      <w:pPr>
        <w:spacing w:line="19" w:lineRule="auto"/>
        <w:jc w:val="center"/>
        <w:rPr>
          <w:rFonts w:ascii="Arial" w:eastAsia="Arial" w:hAnsi="Arial" w:cs="Arial"/>
          <w:sz w:val="22"/>
          <w:szCs w:val="22"/>
        </w:rPr>
      </w:pPr>
      <w:r>
        <w:rPr>
          <w:noProof/>
        </w:rPr>
        <mc:AlternateContent>
          <mc:Choice Requires="wps">
            <w:drawing>
              <wp:anchor distT="0" distB="0" distL="0" distR="0" simplePos="0" relativeHeight="251660288" behindDoc="1" locked="0" layoutInCell="1" hidden="0" allowOverlap="1" wp14:anchorId="3A06CDD5" wp14:editId="32133B26">
                <wp:simplePos x="0" y="0"/>
                <wp:positionH relativeFrom="column">
                  <wp:posOffset>0</wp:posOffset>
                </wp:positionH>
                <wp:positionV relativeFrom="paragraph">
                  <wp:posOffset>12700</wp:posOffset>
                </wp:positionV>
                <wp:extent cx="6400800" cy="12700"/>
                <wp:effectExtent l="0" t="0" r="0" b="0"/>
                <wp:wrapNone/>
                <wp:docPr id="6" name="Rectangle 6"/>
                <wp:cNvGraphicFramePr/>
                <a:graphic xmlns:a="http://schemas.openxmlformats.org/drawingml/2006/main">
                  <a:graphicData uri="http://schemas.microsoft.com/office/word/2010/wordprocessingShape">
                    <wps:wsp>
                      <wps:cNvSpPr/>
                      <wps:spPr>
                        <a:xfrm>
                          <a:off x="2145600" y="3773968"/>
                          <a:ext cx="6400800" cy="12065"/>
                        </a:xfrm>
                        <a:prstGeom prst="rect">
                          <a:avLst/>
                        </a:prstGeom>
                        <a:solidFill>
                          <a:srgbClr val="000000"/>
                        </a:solidFill>
                        <a:ln>
                          <a:noFill/>
                        </a:ln>
                      </wps:spPr>
                      <wps:txbx>
                        <w:txbxContent>
                          <w:p w14:paraId="64A123EB" w14:textId="77777777" w:rsidR="00606B54" w:rsidRDefault="00606B54">
                            <w:pPr>
                              <w:textDirection w:val="btLr"/>
                            </w:pPr>
                          </w:p>
                        </w:txbxContent>
                      </wps:txbx>
                      <wps:bodyPr spcFirstLastPara="1" wrap="square" lIns="91425" tIns="91425" rIns="91425" bIns="91425" anchor="ctr" anchorCtr="0">
                        <a:noAutofit/>
                      </wps:bodyPr>
                    </wps:wsp>
                  </a:graphicData>
                </a:graphic>
              </wp:anchor>
            </w:drawing>
          </mc:Choice>
          <mc:Fallback>
            <w:pict>
              <v:rect w14:anchorId="3A06CDD5" id="Rectangle 6" o:spid="_x0000_s1026" style="position:absolute;left:0;text-align:left;margin-left:0;margin-top:1pt;width:7in;height:1pt;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" fillcolor="black" stroked="f">
                <v:textbox inset="2.53958mm,2.53958mm,2.53958mm,2.53958mm">
                  <w:txbxContent>
                    <w:p w14:paraId="64A123EB" w14:textId="77777777" w:rsidR="00606B54" w:rsidRDefault="00606B54">
                      <w:pPr>
                        <w:textDirection w:val="btLr"/>
                      </w:pPr>
                    </w:p>
                  </w:txbxContent>
                </v:textbox>
              </v:rect>
            </w:pict>
          </mc:Fallback>
        </mc:AlternateContent>
      </w:r>
    </w:p>
    <w:p w14:paraId="2E5F101A" w14:textId="77777777" w:rsidR="00606B54" w:rsidRDefault="00606B54">
      <w:pPr>
        <w:rPr>
          <w:rFonts w:ascii="Arial" w:eastAsia="Arial" w:hAnsi="Arial" w:cs="Arial"/>
          <w:sz w:val="21"/>
          <w:szCs w:val="21"/>
        </w:rPr>
      </w:pPr>
    </w:p>
    <w:p w14:paraId="0FF9748A" w14:textId="77777777" w:rsidR="00606B54" w:rsidRDefault="00ED171B">
      <w:pPr>
        <w:tabs>
          <w:tab w:val="left" w:pos="-1440"/>
        </w:tabs>
        <w:ind w:left="2160" w:hanging="2160"/>
        <w:jc w:val="center"/>
        <w:rPr>
          <w:rFonts w:ascii="Arial" w:eastAsia="Arial" w:hAnsi="Arial" w:cs="Arial"/>
          <w:sz w:val="22"/>
          <w:szCs w:val="22"/>
        </w:rPr>
      </w:pPr>
      <w:r>
        <w:rPr>
          <w:rFonts w:ascii="Arial" w:eastAsia="Arial" w:hAnsi="Arial" w:cs="Arial"/>
          <w:sz w:val="22"/>
          <w:szCs w:val="22"/>
        </w:rPr>
        <w:t>Growing Place</w:t>
      </w:r>
    </w:p>
    <w:p w14:paraId="6FF8835C" w14:textId="77777777" w:rsidR="00606B54" w:rsidRDefault="00ED171B">
      <w:pPr>
        <w:tabs>
          <w:tab w:val="left" w:pos="-1440"/>
        </w:tabs>
        <w:ind w:left="2160" w:hanging="2160"/>
        <w:jc w:val="center"/>
        <w:rPr>
          <w:rFonts w:ascii="Arial" w:eastAsia="Arial" w:hAnsi="Arial" w:cs="Arial"/>
          <w:sz w:val="22"/>
          <w:szCs w:val="22"/>
        </w:rPr>
      </w:pPr>
      <w:r>
        <w:rPr>
          <w:rFonts w:ascii="Arial" w:eastAsia="Arial" w:hAnsi="Arial" w:cs="Arial"/>
          <w:sz w:val="22"/>
          <w:szCs w:val="22"/>
        </w:rPr>
        <w:t>Agency:</w:t>
      </w:r>
      <w:r>
        <w:rPr>
          <w:rFonts w:ascii="Arial" w:eastAsia="Arial" w:hAnsi="Arial" w:cs="Arial"/>
          <w:sz w:val="22"/>
          <w:szCs w:val="22"/>
        </w:rPr>
        <w:tab/>
        <w:t>____________________________________________________</w:t>
      </w:r>
    </w:p>
    <w:p w14:paraId="2BD4473A" w14:textId="77777777" w:rsidR="00606B54" w:rsidRDefault="00606B54">
      <w:pPr>
        <w:tabs>
          <w:tab w:val="left" w:pos="-1440"/>
        </w:tabs>
        <w:ind w:left="2160" w:hanging="2160"/>
        <w:jc w:val="center"/>
        <w:rPr>
          <w:rFonts w:ascii="Arial" w:eastAsia="Arial" w:hAnsi="Arial" w:cs="Arial"/>
          <w:sz w:val="22"/>
          <w:szCs w:val="22"/>
        </w:rPr>
      </w:pPr>
    </w:p>
    <w:p w14:paraId="09BD37A4" w14:textId="77777777" w:rsidR="00606B54" w:rsidRDefault="00ED171B">
      <w:pPr>
        <w:tabs>
          <w:tab w:val="left" w:pos="-1440"/>
        </w:tabs>
        <w:ind w:left="2160" w:hanging="2160"/>
        <w:jc w:val="center"/>
        <w:rPr>
          <w:rFonts w:ascii="Arial" w:eastAsia="Arial" w:hAnsi="Arial" w:cs="Arial"/>
          <w:sz w:val="22"/>
          <w:szCs w:val="22"/>
        </w:rPr>
      </w:pPr>
      <w:r>
        <w:rPr>
          <w:rFonts w:ascii="Arial" w:eastAsia="Arial" w:hAnsi="Arial" w:cs="Arial"/>
          <w:sz w:val="22"/>
          <w:szCs w:val="22"/>
        </w:rPr>
        <w:t>Program:</w:t>
      </w:r>
      <w:r>
        <w:rPr>
          <w:rFonts w:ascii="Arial" w:eastAsia="Arial" w:hAnsi="Arial" w:cs="Arial"/>
          <w:sz w:val="22"/>
          <w:szCs w:val="22"/>
        </w:rPr>
        <w:tab/>
        <w:t>_____________</w:t>
      </w:r>
      <w:r>
        <w:rPr>
          <w:rFonts w:ascii="Arial" w:eastAsia="Arial" w:hAnsi="Arial" w:cs="Arial"/>
          <w:sz w:val="22"/>
          <w:szCs w:val="22"/>
          <w:u w:val="single"/>
        </w:rPr>
        <w:t>Marine Park</w:t>
      </w:r>
      <w:r>
        <w:rPr>
          <w:rFonts w:ascii="Arial" w:eastAsia="Arial" w:hAnsi="Arial" w:cs="Arial"/>
          <w:sz w:val="22"/>
          <w:szCs w:val="22"/>
        </w:rPr>
        <w:t>______________________________</w:t>
      </w:r>
    </w:p>
    <w:p w14:paraId="3B0C5191" w14:textId="77777777" w:rsidR="00606B54" w:rsidRDefault="00606B54">
      <w:pPr>
        <w:pStyle w:val="Heading6"/>
        <w:jc w:val="center"/>
        <w:rPr>
          <w:sz w:val="24"/>
          <w:u w:val="none"/>
        </w:rPr>
      </w:pPr>
    </w:p>
    <w:p w14:paraId="62A1E9FC" w14:textId="77777777" w:rsidR="00606B54" w:rsidRDefault="00ED171B">
      <w:pPr>
        <w:pStyle w:val="Heading6"/>
        <w:jc w:val="center"/>
      </w:pPr>
      <w:r>
        <w:rPr>
          <w:sz w:val="24"/>
          <w:u w:val="none"/>
        </w:rPr>
        <w:t>FY 2020-21 SUBMISSION CALENDAR</w:t>
      </w:r>
    </w:p>
    <w:p w14:paraId="789A5F3B" w14:textId="77777777" w:rsidR="00606B54" w:rsidRDefault="00606B54">
      <w:pPr>
        <w:pBdr>
          <w:top w:val="nil"/>
          <w:left w:val="nil"/>
          <w:bottom w:val="nil"/>
          <w:right w:val="nil"/>
          <w:between w:val="nil"/>
        </w:pBdr>
        <w:rPr>
          <w:rFonts w:ascii="Arial" w:eastAsia="Arial" w:hAnsi="Arial" w:cs="Arial"/>
          <w:b/>
          <w:sz w:val="22"/>
          <w:szCs w:val="22"/>
        </w:rPr>
      </w:pPr>
    </w:p>
    <w:p w14:paraId="55444FD8" w14:textId="77777777" w:rsidR="00606B54" w:rsidRDefault="00ED171B">
      <w:pPr>
        <w:pBdr>
          <w:top w:val="nil"/>
          <w:left w:val="nil"/>
          <w:bottom w:val="nil"/>
          <w:right w:val="nil"/>
          <w:between w:val="nil"/>
        </w:pBdr>
        <w:rPr>
          <w:rFonts w:ascii="Arial" w:eastAsia="Arial" w:hAnsi="Arial" w:cs="Arial"/>
          <w:b/>
          <w:sz w:val="22"/>
          <w:szCs w:val="22"/>
        </w:rPr>
      </w:pPr>
      <w:r>
        <w:rPr>
          <w:rFonts w:ascii="Arial" w:eastAsia="Arial" w:hAnsi="Arial" w:cs="Arial"/>
          <w:b/>
          <w:noProof/>
          <w:sz w:val="22"/>
          <w:szCs w:val="22"/>
        </w:rPr>
        <w:drawing>
          <wp:anchor distT="114300" distB="114300" distL="114300" distR="114300" simplePos="0" relativeHeight="251661312" behindDoc="0" locked="0" layoutInCell="1" hidden="0" allowOverlap="1" wp14:anchorId="26D0E152" wp14:editId="3660C954">
            <wp:simplePos x="0" y="0"/>
            <wp:positionH relativeFrom="page">
              <wp:posOffset>857250</wp:posOffset>
            </wp:positionH>
            <wp:positionV relativeFrom="page">
              <wp:posOffset>2940380</wp:posOffset>
            </wp:positionV>
            <wp:extent cx="830414" cy="1017258"/>
            <wp:effectExtent l="0" t="0" r="0" b="0"/>
            <wp:wrapNone/>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830414" cy="1017258"/>
                    </a:xfrm>
                    <a:prstGeom prst="rect">
                      <a:avLst/>
                    </a:prstGeom>
                    <a:ln/>
                  </pic:spPr>
                </pic:pic>
              </a:graphicData>
            </a:graphic>
          </wp:anchor>
        </w:drawing>
      </w:r>
      <w:r>
        <w:rPr>
          <w:rFonts w:ascii="Arial" w:eastAsia="Arial" w:hAnsi="Arial" w:cs="Arial"/>
          <w:b/>
          <w:noProof/>
          <w:sz w:val="22"/>
          <w:szCs w:val="22"/>
        </w:rPr>
        <w:drawing>
          <wp:anchor distT="0" distB="0" distL="0" distR="0" simplePos="0" relativeHeight="251662336" behindDoc="0" locked="0" layoutInCell="1" hidden="0" allowOverlap="1" wp14:anchorId="3A185A62" wp14:editId="53502449">
            <wp:simplePos x="0" y="0"/>
            <wp:positionH relativeFrom="page">
              <wp:posOffset>2009775</wp:posOffset>
            </wp:positionH>
            <wp:positionV relativeFrom="page">
              <wp:posOffset>2949905</wp:posOffset>
            </wp:positionV>
            <wp:extent cx="4502898" cy="1102983"/>
            <wp:effectExtent l="12700" t="12700" r="12700" b="12700"/>
            <wp:wrapTopAndBottom distT="0" dist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4502898" cy="1102983"/>
                    </a:xfrm>
                    <a:prstGeom prst="rect">
                      <a:avLst/>
                    </a:prstGeom>
                    <a:ln w="12700">
                      <a:solidFill>
                        <a:srgbClr val="000000"/>
                      </a:solidFill>
                      <a:prstDash val="solid"/>
                    </a:ln>
                  </pic:spPr>
                </pic:pic>
              </a:graphicData>
            </a:graphic>
          </wp:anchor>
        </w:drawing>
      </w:r>
    </w:p>
    <w:p w14:paraId="38B80396" w14:textId="77777777" w:rsidR="00606B54" w:rsidRDefault="00ED171B">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Instructions:</w:t>
      </w:r>
    </w:p>
    <w:p w14:paraId="066E5D79" w14:textId="77777777" w:rsidR="00606B54" w:rsidRDefault="00606B54">
      <w:pPr>
        <w:pBdr>
          <w:top w:val="nil"/>
          <w:left w:val="nil"/>
          <w:bottom w:val="nil"/>
          <w:right w:val="nil"/>
          <w:between w:val="nil"/>
        </w:pBdr>
        <w:ind w:left="432" w:hanging="432"/>
        <w:rPr>
          <w:rFonts w:ascii="Arial" w:eastAsia="Arial" w:hAnsi="Arial" w:cs="Arial"/>
          <w:b/>
          <w:color w:val="000000"/>
          <w:sz w:val="22"/>
          <w:szCs w:val="22"/>
        </w:rPr>
      </w:pPr>
    </w:p>
    <w:p w14:paraId="5304A57A" w14:textId="77777777" w:rsidR="00606B54" w:rsidRDefault="00ED171B">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This document should be used by HSGP grantees to report on mid-year and year-end outcomes and accomplishments. </w:t>
      </w:r>
    </w:p>
    <w:p w14:paraId="744D0DD6" w14:textId="77777777" w:rsidR="00606B54" w:rsidRDefault="00606B54">
      <w:pPr>
        <w:pBdr>
          <w:top w:val="nil"/>
          <w:left w:val="nil"/>
          <w:bottom w:val="nil"/>
          <w:right w:val="nil"/>
          <w:between w:val="nil"/>
        </w:pBdr>
        <w:ind w:left="432" w:hanging="432"/>
        <w:jc w:val="both"/>
        <w:rPr>
          <w:rFonts w:ascii="Arial" w:eastAsia="Arial" w:hAnsi="Arial" w:cs="Arial"/>
          <w:b/>
          <w:color w:val="000000"/>
          <w:sz w:val="22"/>
          <w:szCs w:val="22"/>
        </w:rPr>
      </w:pPr>
    </w:p>
    <w:p w14:paraId="4B18C6C0" w14:textId="77777777" w:rsidR="00606B54" w:rsidRDefault="00ED171B">
      <w:pPr>
        <w:numPr>
          <w:ilvl w:val="0"/>
          <w:numId w:val="1"/>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 xml:space="preserve">All reports submitted to the City are considered public record. Please note that staff will use the information provided in the mid-year and year-end reports to provide Council and the public with summary reports of agency performance highlighting key outcomes, successes, </w:t>
      </w:r>
      <w:proofErr w:type="gramStart"/>
      <w:r>
        <w:rPr>
          <w:rFonts w:ascii="Arial" w:eastAsia="Arial" w:hAnsi="Arial" w:cs="Arial"/>
          <w:color w:val="000000"/>
          <w:sz w:val="22"/>
          <w:szCs w:val="22"/>
        </w:rPr>
        <w:t>findings</w:t>
      </w:r>
      <w:proofErr w:type="gramEnd"/>
      <w:r>
        <w:rPr>
          <w:rFonts w:ascii="Arial" w:eastAsia="Arial" w:hAnsi="Arial" w:cs="Arial"/>
          <w:color w:val="000000"/>
          <w:sz w:val="22"/>
          <w:szCs w:val="22"/>
        </w:rPr>
        <w:t xml:space="preserve"> and concerns.</w:t>
      </w:r>
    </w:p>
    <w:p w14:paraId="108D7EE8" w14:textId="77777777" w:rsidR="00606B54" w:rsidRDefault="00606B54">
      <w:pPr>
        <w:pBdr>
          <w:top w:val="nil"/>
          <w:left w:val="nil"/>
          <w:bottom w:val="nil"/>
          <w:right w:val="nil"/>
          <w:between w:val="nil"/>
        </w:pBdr>
        <w:ind w:left="432" w:hanging="432"/>
        <w:jc w:val="both"/>
        <w:rPr>
          <w:rFonts w:ascii="Arial" w:eastAsia="Arial" w:hAnsi="Arial" w:cs="Arial"/>
          <w:b/>
          <w:color w:val="000000"/>
          <w:sz w:val="22"/>
          <w:szCs w:val="22"/>
        </w:rPr>
      </w:pPr>
    </w:p>
    <w:p w14:paraId="1F4A44E1" w14:textId="77777777" w:rsidR="00606B54" w:rsidRDefault="00ED171B">
      <w:pPr>
        <w:numPr>
          <w:ilvl w:val="0"/>
          <w:numId w:val="1"/>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 xml:space="preserve">Some programs or agencies may be subject to additional or different reporting requirements per the program’s Exhibit A, Special Funding Conditions, of your executed Grant Agreement with the City. </w:t>
      </w:r>
    </w:p>
    <w:p w14:paraId="7F4120DC" w14:textId="77777777" w:rsidR="00606B54" w:rsidRDefault="00606B54">
      <w:pPr>
        <w:pBdr>
          <w:top w:val="nil"/>
          <w:left w:val="nil"/>
          <w:bottom w:val="nil"/>
          <w:right w:val="nil"/>
          <w:between w:val="nil"/>
        </w:pBdr>
        <w:ind w:left="432" w:hanging="432"/>
        <w:jc w:val="both"/>
        <w:rPr>
          <w:rFonts w:ascii="Arial" w:eastAsia="Arial" w:hAnsi="Arial" w:cs="Arial"/>
          <w:b/>
          <w:color w:val="000000"/>
          <w:sz w:val="22"/>
          <w:szCs w:val="22"/>
        </w:rPr>
      </w:pPr>
    </w:p>
    <w:p w14:paraId="00968FD0" w14:textId="77777777" w:rsidR="00606B54" w:rsidRDefault="00ED171B">
      <w:pPr>
        <w:numPr>
          <w:ilvl w:val="0"/>
          <w:numId w:val="1"/>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It is important, when preparing this report, to be familiar with the program’s Exhibit B, Program Plan, of your executed Grant Agreement with the City.</w:t>
      </w:r>
    </w:p>
    <w:p w14:paraId="2B17C3A7" w14:textId="77777777" w:rsidR="00606B54" w:rsidRDefault="00606B54">
      <w:pPr>
        <w:pBdr>
          <w:top w:val="nil"/>
          <w:left w:val="nil"/>
          <w:bottom w:val="nil"/>
          <w:right w:val="nil"/>
          <w:between w:val="nil"/>
        </w:pBdr>
        <w:ind w:left="432" w:hanging="432"/>
        <w:jc w:val="both"/>
        <w:rPr>
          <w:rFonts w:ascii="Arial" w:eastAsia="Arial" w:hAnsi="Arial" w:cs="Arial"/>
          <w:b/>
          <w:color w:val="000000"/>
          <w:sz w:val="22"/>
          <w:szCs w:val="22"/>
        </w:rPr>
      </w:pPr>
    </w:p>
    <w:p w14:paraId="49B9B423" w14:textId="77777777" w:rsidR="00606B54" w:rsidRDefault="00ED171B">
      <w:pPr>
        <w:numPr>
          <w:ilvl w:val="0"/>
          <w:numId w:val="1"/>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 xml:space="preserve">Please insert responses in the spaces provided for Sections I-VII for both the Mid-Year and Year-End Program Status Reports. </w:t>
      </w:r>
    </w:p>
    <w:p w14:paraId="74407937" w14:textId="77777777" w:rsidR="00606B54" w:rsidRDefault="00606B54">
      <w:pPr>
        <w:pBdr>
          <w:top w:val="nil"/>
          <w:left w:val="nil"/>
          <w:bottom w:val="nil"/>
          <w:right w:val="nil"/>
          <w:between w:val="nil"/>
        </w:pBdr>
        <w:ind w:left="432" w:hanging="432"/>
        <w:jc w:val="both"/>
        <w:rPr>
          <w:rFonts w:ascii="Arial" w:eastAsia="Arial" w:hAnsi="Arial" w:cs="Arial"/>
          <w:b/>
          <w:color w:val="000000"/>
          <w:sz w:val="22"/>
          <w:szCs w:val="22"/>
        </w:rPr>
      </w:pPr>
    </w:p>
    <w:p w14:paraId="68773B0C" w14:textId="77777777" w:rsidR="00606B54" w:rsidRDefault="00ED171B">
      <w:pPr>
        <w:numPr>
          <w:ilvl w:val="0"/>
          <w:numId w:val="1"/>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 xml:space="preserve">A separate Program Status Report must be prepared for each Program Plan specified in your contract. </w:t>
      </w:r>
    </w:p>
    <w:p w14:paraId="4121362B" w14:textId="77777777" w:rsidR="00606B54" w:rsidRDefault="00606B54">
      <w:pPr>
        <w:pBdr>
          <w:top w:val="nil"/>
          <w:left w:val="nil"/>
          <w:bottom w:val="nil"/>
          <w:right w:val="nil"/>
          <w:between w:val="nil"/>
        </w:pBdr>
        <w:ind w:left="432" w:hanging="432"/>
        <w:jc w:val="both"/>
        <w:rPr>
          <w:rFonts w:ascii="Arial" w:eastAsia="Arial" w:hAnsi="Arial" w:cs="Arial"/>
          <w:b/>
          <w:color w:val="000000"/>
          <w:sz w:val="22"/>
          <w:szCs w:val="22"/>
        </w:rPr>
      </w:pPr>
    </w:p>
    <w:p w14:paraId="3227DE4C" w14:textId="77777777" w:rsidR="00606B54" w:rsidRDefault="00ED171B">
      <w:pPr>
        <w:numPr>
          <w:ilvl w:val="0"/>
          <w:numId w:val="1"/>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To submit your completed report to the City, upload the file to your agency’s SharePoint folder. A link to your agency’s SharePoint folder as well as instructions on how to use the site will be emailed to your staff separately.</w:t>
      </w:r>
    </w:p>
    <w:p w14:paraId="3E87D8CF" w14:textId="77777777" w:rsidR="00606B54" w:rsidRDefault="00606B54">
      <w:pPr>
        <w:jc w:val="both"/>
        <w:rPr>
          <w:rFonts w:ascii="Arial" w:eastAsia="Arial" w:hAnsi="Arial" w:cs="Arial"/>
          <w:sz w:val="21"/>
          <w:szCs w:val="21"/>
        </w:rPr>
      </w:pPr>
    </w:p>
    <w:p w14:paraId="7C9556CF" w14:textId="77777777" w:rsidR="00606B54" w:rsidRDefault="00606B54">
      <w:pPr>
        <w:jc w:val="both"/>
        <w:rPr>
          <w:rFonts w:ascii="Arial" w:eastAsia="Arial" w:hAnsi="Arial" w:cs="Arial"/>
          <w:sz w:val="21"/>
          <w:szCs w:val="21"/>
        </w:rPr>
      </w:pPr>
    </w:p>
    <w:p w14:paraId="08304CB2" w14:textId="77777777" w:rsidR="00606B54" w:rsidRDefault="00606B54">
      <w:pPr>
        <w:pStyle w:val="Heading6"/>
      </w:pPr>
    </w:p>
    <w:p w14:paraId="3FFB0821" w14:textId="77777777" w:rsidR="00606B54" w:rsidRDefault="00606B54"/>
    <w:p w14:paraId="1C73AE0F" w14:textId="77777777" w:rsidR="00606B54" w:rsidRDefault="00606B54">
      <w:pPr>
        <w:ind w:left="3600"/>
        <w:rPr>
          <w:rFonts w:ascii="Arial" w:eastAsia="Arial" w:hAnsi="Arial" w:cs="Arial"/>
          <w:b/>
          <w:sz w:val="21"/>
          <w:szCs w:val="21"/>
          <w:u w:val="single"/>
        </w:rPr>
      </w:pPr>
    </w:p>
    <w:p w14:paraId="1CE947A6" w14:textId="77777777" w:rsidR="00606B54" w:rsidRDefault="00ED171B">
      <w:pPr>
        <w:tabs>
          <w:tab w:val="left" w:pos="4350"/>
        </w:tabs>
        <w:rPr>
          <w:rFonts w:ascii="Arial" w:eastAsia="Arial" w:hAnsi="Arial" w:cs="Arial"/>
          <w:b/>
          <w:sz w:val="21"/>
          <w:szCs w:val="21"/>
          <w:u w:val="single"/>
        </w:rPr>
      </w:pPr>
      <w:r>
        <w:tab/>
      </w:r>
    </w:p>
    <w:p w14:paraId="3C6E68BF" w14:textId="77777777" w:rsidR="00606B54" w:rsidRDefault="00ED171B">
      <w:pPr>
        <w:pStyle w:val="Heading6"/>
        <w:rPr>
          <w:i/>
        </w:rPr>
      </w:pPr>
      <w:r>
        <w:lastRenderedPageBreak/>
        <w:t>SECTION I: PROGRAM ACCOMPLISHMENTS, CHALLENGES, AND CHANGES</w:t>
      </w:r>
    </w:p>
    <w:p w14:paraId="72B53F20" w14:textId="77777777" w:rsidR="00606B54" w:rsidRDefault="00ED171B">
      <w:p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 xml:space="preserve">Provide a brief summary of your program accomplishments, challenges, and changes that occurred during the reporting period. Please also provide information or observations related to population or service trends. </w:t>
      </w:r>
    </w:p>
    <w:p w14:paraId="2E43A35D" w14:textId="77777777" w:rsidR="00606B54" w:rsidRDefault="00606B54">
      <w:pPr>
        <w:jc w:val="both"/>
        <w:rPr>
          <w:rFonts w:ascii="Arial" w:eastAsia="Arial" w:hAnsi="Arial" w:cs="Arial"/>
          <w:sz w:val="21"/>
          <w:szCs w:val="21"/>
        </w:rPr>
      </w:pPr>
    </w:p>
    <w:p w14:paraId="73DF009F" w14:textId="77777777" w:rsidR="00606B54" w:rsidRDefault="00ED171B">
      <w:pPr>
        <w:widowControl/>
        <w:pBdr>
          <w:top w:val="nil"/>
          <w:left w:val="nil"/>
          <w:bottom w:val="nil"/>
          <w:right w:val="nil"/>
          <w:between w:val="nil"/>
        </w:pBdr>
        <w:jc w:val="both"/>
        <w:rPr>
          <w:rFonts w:ascii="Quattrocento Sans" w:eastAsia="Quattrocento Sans" w:hAnsi="Quattrocento Sans" w:cs="Quattrocento Sans"/>
          <w:color w:val="000000"/>
          <w:sz w:val="18"/>
          <w:szCs w:val="18"/>
        </w:rPr>
      </w:pPr>
      <w:r>
        <w:rPr>
          <w:rFonts w:ascii="Arial" w:eastAsia="Arial" w:hAnsi="Arial" w:cs="Arial"/>
          <w:b/>
          <w:color w:val="000000"/>
          <w:sz w:val="21"/>
          <w:szCs w:val="21"/>
        </w:rPr>
        <w:t>Accomplishments:</w:t>
      </w:r>
      <w:r>
        <w:rPr>
          <w:rFonts w:ascii="Arial" w:eastAsia="Arial" w:hAnsi="Arial" w:cs="Arial"/>
          <w:color w:val="000000"/>
          <w:sz w:val="21"/>
          <w:szCs w:val="21"/>
        </w:rPr>
        <w:t> </w:t>
      </w:r>
    </w:p>
    <w:p w14:paraId="4D27CBCC" w14:textId="77777777" w:rsidR="00606B54" w:rsidRDefault="00ED171B">
      <w:pPr>
        <w:widowControl/>
        <w:pBdr>
          <w:top w:val="nil"/>
          <w:left w:val="nil"/>
          <w:bottom w:val="nil"/>
          <w:right w:val="nil"/>
          <w:between w:val="nil"/>
        </w:pBdr>
        <w:jc w:val="both"/>
        <w:rPr>
          <w:rFonts w:ascii="Quattrocento Sans" w:eastAsia="Quattrocento Sans" w:hAnsi="Quattrocento Sans" w:cs="Quattrocento Sans"/>
          <w:color w:val="000000"/>
          <w:sz w:val="18"/>
          <w:szCs w:val="18"/>
        </w:rPr>
      </w:pPr>
      <w:r>
        <w:rPr>
          <w:rFonts w:ascii="Arial" w:eastAsia="Arial" w:hAnsi="Arial" w:cs="Arial"/>
          <w:color w:val="000000"/>
          <w:sz w:val="21"/>
          <w:szCs w:val="21"/>
        </w:rPr>
        <w:t> </w:t>
      </w:r>
    </w:p>
    <w:p w14:paraId="0AC22AA7" w14:textId="77777777" w:rsidR="00606B54" w:rsidRDefault="00ED171B">
      <w:pPr>
        <w:widowControl/>
        <w:pBdr>
          <w:top w:val="nil"/>
          <w:left w:val="nil"/>
          <w:bottom w:val="nil"/>
          <w:right w:val="nil"/>
          <w:between w:val="nil"/>
        </w:pBdr>
        <w:ind w:firstLine="360"/>
        <w:jc w:val="both"/>
        <w:rPr>
          <w:rFonts w:ascii="Quattrocento Sans" w:eastAsia="Quattrocento Sans" w:hAnsi="Quattrocento Sans" w:cs="Quattrocento Sans"/>
          <w:color w:val="000000"/>
          <w:sz w:val="18"/>
          <w:szCs w:val="18"/>
        </w:rPr>
      </w:pPr>
      <w:r>
        <w:rPr>
          <w:rFonts w:ascii="Arial" w:eastAsia="Arial" w:hAnsi="Arial" w:cs="Arial"/>
          <w:b/>
          <w:i/>
          <w:color w:val="000000"/>
          <w:sz w:val="21"/>
          <w:szCs w:val="21"/>
        </w:rPr>
        <w:t>Prospective Families &amp; Enrollment </w:t>
      </w:r>
      <w:r>
        <w:rPr>
          <w:rFonts w:ascii="Arial" w:eastAsia="Arial" w:hAnsi="Arial" w:cs="Arial"/>
          <w:color w:val="000000"/>
          <w:sz w:val="21"/>
          <w:szCs w:val="21"/>
        </w:rPr>
        <w:t> </w:t>
      </w:r>
    </w:p>
    <w:p w14:paraId="55EAFE77" w14:textId="77777777" w:rsidR="00606B54" w:rsidRDefault="00ED171B">
      <w:pPr>
        <w:widowControl/>
        <w:numPr>
          <w:ilvl w:val="0"/>
          <w:numId w:val="2"/>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 xml:space="preserve">By </w:t>
      </w:r>
      <w:r>
        <w:rPr>
          <w:rFonts w:ascii="Arial" w:eastAsia="Arial" w:hAnsi="Arial" w:cs="Arial"/>
          <w:sz w:val="21"/>
          <w:szCs w:val="21"/>
        </w:rPr>
        <w:t>end</w:t>
      </w:r>
      <w:r>
        <w:rPr>
          <w:rFonts w:ascii="Arial" w:eastAsia="Arial" w:hAnsi="Arial" w:cs="Arial"/>
          <w:color w:val="000000"/>
          <w:sz w:val="21"/>
          <w:szCs w:val="21"/>
        </w:rPr>
        <w:t xml:space="preserve">-year, we have conducted </w:t>
      </w:r>
      <w:r>
        <w:rPr>
          <w:rFonts w:ascii="Arial" w:eastAsia="Arial" w:hAnsi="Arial" w:cs="Arial"/>
          <w:sz w:val="21"/>
          <w:szCs w:val="21"/>
        </w:rPr>
        <w:t>twenty two</w:t>
      </w:r>
      <w:r>
        <w:rPr>
          <w:rFonts w:ascii="Arial" w:eastAsia="Arial" w:hAnsi="Arial" w:cs="Arial"/>
          <w:color w:val="000000"/>
          <w:sz w:val="21"/>
          <w:szCs w:val="21"/>
        </w:rPr>
        <w:t>  public virtual admission presentations for prospective families (e.g., Santa Monica Government Employees, families applying for tuition assistance, Santa Monica Residents, and others). In addition, our Campus Director con</w:t>
      </w:r>
      <w:r>
        <w:rPr>
          <w:rFonts w:ascii="Arial" w:eastAsia="Arial" w:hAnsi="Arial" w:cs="Arial"/>
          <w:sz w:val="21"/>
          <w:szCs w:val="21"/>
        </w:rPr>
        <w:t>tacted</w:t>
      </w:r>
      <w:r>
        <w:rPr>
          <w:rFonts w:ascii="Arial" w:eastAsia="Arial" w:hAnsi="Arial" w:cs="Arial"/>
          <w:color w:val="000000"/>
          <w:sz w:val="21"/>
          <w:szCs w:val="21"/>
        </w:rPr>
        <w:t> several City of Santa Monica employees who submitted applications for available spaces. </w:t>
      </w:r>
      <w:r>
        <w:rPr>
          <w:rFonts w:ascii="Arial" w:eastAsia="Arial" w:hAnsi="Arial" w:cs="Arial"/>
          <w:i/>
          <w:color w:val="000000"/>
          <w:sz w:val="21"/>
          <w:szCs w:val="21"/>
        </w:rPr>
        <w:t> </w:t>
      </w:r>
      <w:r>
        <w:rPr>
          <w:rFonts w:ascii="Arial" w:eastAsia="Arial" w:hAnsi="Arial" w:cs="Arial"/>
          <w:color w:val="000000"/>
          <w:sz w:val="21"/>
          <w:szCs w:val="21"/>
        </w:rPr>
        <w:t> </w:t>
      </w:r>
    </w:p>
    <w:p w14:paraId="3331051B" w14:textId="77777777" w:rsidR="00606B54" w:rsidRDefault="00ED171B">
      <w:pPr>
        <w:widowControl/>
        <w:numPr>
          <w:ilvl w:val="0"/>
          <w:numId w:val="2"/>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We have toured, registered in waiting pool, enrolled, and welcomed two returning families and two new families who previously attended and/or are currently a part of our Ocean Park campus for a total of </w:t>
      </w:r>
      <w:r>
        <w:rPr>
          <w:rFonts w:ascii="Arial" w:eastAsia="Arial" w:hAnsi="Arial" w:cs="Arial"/>
          <w:sz w:val="21"/>
          <w:szCs w:val="21"/>
        </w:rPr>
        <w:t>16</w:t>
      </w:r>
      <w:r>
        <w:rPr>
          <w:rFonts w:ascii="Arial" w:eastAsia="Arial" w:hAnsi="Arial" w:cs="Arial"/>
          <w:color w:val="000000"/>
          <w:sz w:val="21"/>
          <w:szCs w:val="21"/>
        </w:rPr>
        <w:t> children:  </w:t>
      </w:r>
    </w:p>
    <w:p w14:paraId="7A9DA988" w14:textId="77777777" w:rsidR="00606B54" w:rsidRDefault="00ED171B">
      <w:pPr>
        <w:widowControl/>
        <w:numPr>
          <w:ilvl w:val="1"/>
          <w:numId w:val="2"/>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sz w:val="21"/>
          <w:szCs w:val="21"/>
        </w:rPr>
        <w:t>7</w:t>
      </w:r>
      <w:r>
        <w:rPr>
          <w:rFonts w:ascii="Arial" w:eastAsia="Arial" w:hAnsi="Arial" w:cs="Arial"/>
          <w:color w:val="000000"/>
          <w:sz w:val="21"/>
          <w:szCs w:val="21"/>
        </w:rPr>
        <w:t> Infant </w:t>
      </w:r>
    </w:p>
    <w:p w14:paraId="0D7DC69D" w14:textId="77777777" w:rsidR="00606B54" w:rsidRDefault="00ED171B">
      <w:pPr>
        <w:widowControl/>
        <w:numPr>
          <w:ilvl w:val="1"/>
          <w:numId w:val="2"/>
        </w:numPr>
        <w:pBdr>
          <w:top w:val="nil"/>
          <w:left w:val="nil"/>
          <w:bottom w:val="nil"/>
          <w:right w:val="nil"/>
          <w:between w:val="nil"/>
        </w:pBdr>
        <w:jc w:val="both"/>
        <w:rPr>
          <w:rFonts w:ascii="Arial" w:eastAsia="Arial" w:hAnsi="Arial" w:cs="Arial"/>
          <w:sz w:val="21"/>
          <w:szCs w:val="21"/>
        </w:rPr>
      </w:pPr>
      <w:r>
        <w:rPr>
          <w:rFonts w:ascii="Arial" w:eastAsia="Arial" w:hAnsi="Arial" w:cs="Arial"/>
          <w:sz w:val="21"/>
          <w:szCs w:val="21"/>
        </w:rPr>
        <w:t xml:space="preserve">4Toddlers </w:t>
      </w:r>
    </w:p>
    <w:p w14:paraId="2D39206C" w14:textId="77777777" w:rsidR="00606B54" w:rsidRDefault="00ED171B">
      <w:pPr>
        <w:widowControl/>
        <w:numPr>
          <w:ilvl w:val="1"/>
          <w:numId w:val="2"/>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sz w:val="21"/>
          <w:szCs w:val="21"/>
        </w:rPr>
        <w:t>5</w:t>
      </w:r>
      <w:r>
        <w:rPr>
          <w:rFonts w:ascii="Arial" w:eastAsia="Arial" w:hAnsi="Arial" w:cs="Arial"/>
          <w:color w:val="000000"/>
          <w:sz w:val="21"/>
          <w:szCs w:val="21"/>
        </w:rPr>
        <w:t xml:space="preserve"> Kindergarten aged children  </w:t>
      </w:r>
      <w:r>
        <w:rPr>
          <w:rFonts w:ascii="Arial" w:eastAsia="Arial" w:hAnsi="Arial" w:cs="Arial"/>
          <w:i/>
          <w:color w:val="000000"/>
          <w:sz w:val="21"/>
          <w:szCs w:val="21"/>
        </w:rPr>
        <w:t> </w:t>
      </w:r>
      <w:r>
        <w:rPr>
          <w:rFonts w:ascii="Arial" w:eastAsia="Arial" w:hAnsi="Arial" w:cs="Arial"/>
          <w:color w:val="000000"/>
          <w:sz w:val="21"/>
          <w:szCs w:val="21"/>
        </w:rPr>
        <w:t> </w:t>
      </w:r>
    </w:p>
    <w:p w14:paraId="039D893C" w14:textId="77777777" w:rsidR="00606B54" w:rsidRDefault="00ED171B">
      <w:pPr>
        <w:widowControl/>
        <w:numPr>
          <w:ilvl w:val="1"/>
          <w:numId w:val="2"/>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sz w:val="21"/>
          <w:szCs w:val="21"/>
        </w:rPr>
        <w:t>14</w:t>
      </w:r>
      <w:r>
        <w:rPr>
          <w:rFonts w:ascii="Arial" w:eastAsia="Arial" w:hAnsi="Arial" w:cs="Arial"/>
          <w:color w:val="000000"/>
          <w:sz w:val="21"/>
          <w:szCs w:val="21"/>
        </w:rPr>
        <w:t> SM residents.</w:t>
      </w:r>
      <w:r>
        <w:rPr>
          <w:rFonts w:ascii="Arial" w:eastAsia="Arial" w:hAnsi="Arial" w:cs="Arial"/>
          <w:i/>
          <w:color w:val="000000"/>
          <w:sz w:val="21"/>
          <w:szCs w:val="21"/>
        </w:rPr>
        <w:t> </w:t>
      </w:r>
      <w:r>
        <w:rPr>
          <w:rFonts w:ascii="Arial" w:eastAsia="Arial" w:hAnsi="Arial" w:cs="Arial"/>
          <w:color w:val="000000"/>
          <w:sz w:val="21"/>
          <w:szCs w:val="21"/>
        </w:rPr>
        <w:t> </w:t>
      </w:r>
    </w:p>
    <w:p w14:paraId="4DA6668A" w14:textId="77777777" w:rsidR="00606B54" w:rsidRDefault="00ED171B">
      <w:pPr>
        <w:widowControl/>
        <w:pBdr>
          <w:top w:val="nil"/>
          <w:left w:val="nil"/>
          <w:bottom w:val="nil"/>
          <w:right w:val="nil"/>
          <w:between w:val="nil"/>
        </w:pBdr>
        <w:ind w:left="1800"/>
        <w:jc w:val="both"/>
        <w:rPr>
          <w:rFonts w:ascii="Quattrocento Sans" w:eastAsia="Quattrocento Sans" w:hAnsi="Quattrocento Sans" w:cs="Quattrocento Sans"/>
          <w:color w:val="000000"/>
          <w:sz w:val="18"/>
          <w:szCs w:val="18"/>
        </w:rPr>
      </w:pPr>
      <w:r>
        <w:rPr>
          <w:rFonts w:ascii="Arial" w:eastAsia="Arial" w:hAnsi="Arial" w:cs="Arial"/>
          <w:color w:val="000000"/>
          <w:sz w:val="21"/>
          <w:szCs w:val="21"/>
        </w:rPr>
        <w:t> </w:t>
      </w:r>
    </w:p>
    <w:p w14:paraId="03B88844" w14:textId="77777777" w:rsidR="00606B54" w:rsidRDefault="00ED171B">
      <w:pPr>
        <w:widowControl/>
        <w:pBdr>
          <w:top w:val="nil"/>
          <w:left w:val="nil"/>
          <w:bottom w:val="nil"/>
          <w:right w:val="nil"/>
          <w:between w:val="nil"/>
        </w:pBdr>
        <w:ind w:firstLine="360"/>
        <w:jc w:val="both"/>
        <w:rPr>
          <w:rFonts w:ascii="Quattrocento Sans" w:eastAsia="Quattrocento Sans" w:hAnsi="Quattrocento Sans" w:cs="Quattrocento Sans"/>
          <w:color w:val="000000"/>
          <w:sz w:val="18"/>
          <w:szCs w:val="18"/>
        </w:rPr>
      </w:pPr>
      <w:r>
        <w:rPr>
          <w:rFonts w:ascii="Arial" w:eastAsia="Arial" w:hAnsi="Arial" w:cs="Arial"/>
          <w:b/>
          <w:i/>
          <w:color w:val="000000"/>
          <w:sz w:val="21"/>
          <w:szCs w:val="21"/>
        </w:rPr>
        <w:t>Onboarding Staff</w:t>
      </w:r>
      <w:r>
        <w:rPr>
          <w:rFonts w:ascii="Arial" w:eastAsia="Arial" w:hAnsi="Arial" w:cs="Arial"/>
          <w:color w:val="000000"/>
          <w:sz w:val="21"/>
          <w:szCs w:val="21"/>
        </w:rPr>
        <w:t> </w:t>
      </w:r>
    </w:p>
    <w:p w14:paraId="59503ACB" w14:textId="77777777" w:rsidR="00606B54" w:rsidRDefault="00ED171B">
      <w:pPr>
        <w:widowControl/>
        <w:numPr>
          <w:ilvl w:val="0"/>
          <w:numId w:val="4"/>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Our new </w:t>
      </w:r>
      <w:proofErr w:type="spellStart"/>
      <w:r>
        <w:rPr>
          <w:rFonts w:ascii="Arial" w:eastAsia="Arial" w:hAnsi="Arial" w:cs="Arial"/>
          <w:color w:val="000000"/>
          <w:sz w:val="21"/>
          <w:szCs w:val="21"/>
        </w:rPr>
        <w:t>Pedagogista</w:t>
      </w:r>
      <w:proofErr w:type="spellEnd"/>
      <w:r>
        <w:rPr>
          <w:rFonts w:ascii="Arial" w:eastAsia="Arial" w:hAnsi="Arial" w:cs="Arial"/>
          <w:color w:val="000000"/>
          <w:sz w:val="21"/>
          <w:szCs w:val="21"/>
        </w:rPr>
        <w:t> started in August 2020  </w:t>
      </w:r>
    </w:p>
    <w:p w14:paraId="75EC7062" w14:textId="77777777" w:rsidR="00606B54" w:rsidRDefault="00ED171B">
      <w:pPr>
        <w:widowControl/>
        <w:numPr>
          <w:ilvl w:val="0"/>
          <w:numId w:val="4"/>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We hired an Assistant Teacher in the Infant Room in October 2020 </w:t>
      </w:r>
    </w:p>
    <w:p w14:paraId="0AA05C5C" w14:textId="77777777" w:rsidR="00606B54" w:rsidRDefault="00ED171B">
      <w:pPr>
        <w:widowControl/>
        <w:numPr>
          <w:ilvl w:val="0"/>
          <w:numId w:val="4"/>
        </w:numPr>
        <w:pBdr>
          <w:top w:val="nil"/>
          <w:left w:val="nil"/>
          <w:bottom w:val="nil"/>
          <w:right w:val="nil"/>
          <w:between w:val="nil"/>
        </w:pBdr>
        <w:jc w:val="both"/>
        <w:rPr>
          <w:rFonts w:ascii="Arial" w:eastAsia="Arial" w:hAnsi="Arial" w:cs="Arial"/>
          <w:sz w:val="21"/>
          <w:szCs w:val="21"/>
        </w:rPr>
      </w:pPr>
      <w:r>
        <w:rPr>
          <w:rFonts w:ascii="Arial" w:eastAsia="Arial" w:hAnsi="Arial" w:cs="Arial"/>
          <w:sz w:val="21"/>
          <w:szCs w:val="21"/>
        </w:rPr>
        <w:t>We hired a Kindergarten Teacher in January 2021</w:t>
      </w:r>
    </w:p>
    <w:p w14:paraId="4503F988" w14:textId="77777777" w:rsidR="00606B54" w:rsidRDefault="00ED171B">
      <w:pPr>
        <w:widowControl/>
        <w:numPr>
          <w:ilvl w:val="0"/>
          <w:numId w:val="4"/>
        </w:numPr>
        <w:pBdr>
          <w:top w:val="nil"/>
          <w:left w:val="nil"/>
          <w:bottom w:val="nil"/>
          <w:right w:val="nil"/>
          <w:between w:val="nil"/>
        </w:pBdr>
        <w:jc w:val="both"/>
        <w:rPr>
          <w:rFonts w:ascii="Arial" w:eastAsia="Arial" w:hAnsi="Arial" w:cs="Arial"/>
          <w:sz w:val="21"/>
          <w:szCs w:val="21"/>
        </w:rPr>
      </w:pPr>
      <w:r>
        <w:rPr>
          <w:rFonts w:ascii="Arial" w:eastAsia="Arial" w:hAnsi="Arial" w:cs="Arial"/>
          <w:sz w:val="21"/>
          <w:szCs w:val="21"/>
        </w:rPr>
        <w:t>We hired an Assistant Teacher in the Toddler Room in February 2021</w:t>
      </w:r>
    </w:p>
    <w:p w14:paraId="4488B484" w14:textId="77777777" w:rsidR="00606B54" w:rsidRDefault="00ED171B">
      <w:pPr>
        <w:widowControl/>
        <w:numPr>
          <w:ilvl w:val="0"/>
          <w:numId w:val="4"/>
        </w:numPr>
        <w:pBdr>
          <w:top w:val="nil"/>
          <w:left w:val="nil"/>
          <w:bottom w:val="nil"/>
          <w:right w:val="nil"/>
          <w:between w:val="nil"/>
        </w:pBdr>
        <w:jc w:val="both"/>
        <w:rPr>
          <w:rFonts w:ascii="Arial" w:eastAsia="Arial" w:hAnsi="Arial" w:cs="Arial"/>
          <w:sz w:val="21"/>
          <w:szCs w:val="21"/>
        </w:rPr>
      </w:pPr>
      <w:r>
        <w:rPr>
          <w:rFonts w:ascii="Arial" w:eastAsia="Arial" w:hAnsi="Arial" w:cs="Arial"/>
          <w:sz w:val="21"/>
          <w:szCs w:val="21"/>
        </w:rPr>
        <w:t>We hired an Assistant Teacher in the Preschool Classroom in April 2021</w:t>
      </w:r>
    </w:p>
    <w:p w14:paraId="4B820B30" w14:textId="10C536DB" w:rsidR="00606B54" w:rsidRDefault="00261EF5" w:rsidP="74C93617">
      <w:pPr>
        <w:widowControl/>
        <w:numPr>
          <w:ilvl w:val="0"/>
          <w:numId w:val="4"/>
        </w:numPr>
        <w:pBdr>
          <w:top w:val="nil"/>
          <w:left w:val="nil"/>
          <w:bottom w:val="nil"/>
          <w:right w:val="nil"/>
          <w:between w:val="nil"/>
        </w:pBdr>
        <w:jc w:val="both"/>
        <w:rPr>
          <w:rFonts w:ascii="Arial" w:eastAsia="Arial" w:hAnsi="Arial" w:cs="Arial"/>
          <w:sz w:val="21"/>
          <w:szCs w:val="21"/>
        </w:rPr>
      </w:pPr>
      <w:r>
        <w:rPr>
          <w:rFonts w:ascii="Arial" w:eastAsia="Arial" w:hAnsi="Arial" w:cs="Arial"/>
          <w:sz w:val="21"/>
          <w:szCs w:val="21"/>
        </w:rPr>
        <w:t>The fo</w:t>
      </w:r>
      <w:r w:rsidR="00ED171B" w:rsidRPr="74C93617">
        <w:rPr>
          <w:rFonts w:ascii="Arial" w:eastAsia="Arial" w:hAnsi="Arial" w:cs="Arial"/>
          <w:sz w:val="21"/>
          <w:szCs w:val="21"/>
        </w:rPr>
        <w:t xml:space="preserve">rmer Toddler Teacher at Marine Park assumed the Site Director position at Marine Park in June 2021 </w:t>
      </w:r>
    </w:p>
    <w:p w14:paraId="56F4051B" w14:textId="77777777" w:rsidR="00606B54" w:rsidRDefault="00ED171B">
      <w:pPr>
        <w:widowControl/>
        <w:pBdr>
          <w:top w:val="nil"/>
          <w:left w:val="nil"/>
          <w:bottom w:val="nil"/>
          <w:right w:val="nil"/>
          <w:between w:val="nil"/>
        </w:pBdr>
        <w:ind w:left="1080"/>
        <w:jc w:val="both"/>
        <w:rPr>
          <w:rFonts w:ascii="Quattrocento Sans" w:eastAsia="Quattrocento Sans" w:hAnsi="Quattrocento Sans" w:cs="Quattrocento Sans"/>
          <w:color w:val="000000"/>
          <w:sz w:val="18"/>
          <w:szCs w:val="18"/>
        </w:rPr>
      </w:pPr>
      <w:r>
        <w:rPr>
          <w:rFonts w:ascii="Arial" w:eastAsia="Arial" w:hAnsi="Arial" w:cs="Arial"/>
          <w:color w:val="000000"/>
          <w:sz w:val="21"/>
          <w:szCs w:val="21"/>
        </w:rPr>
        <w:t> </w:t>
      </w:r>
    </w:p>
    <w:p w14:paraId="6A74C063" w14:textId="77777777" w:rsidR="00606B54" w:rsidRDefault="00ED171B">
      <w:pPr>
        <w:widowControl/>
        <w:pBdr>
          <w:top w:val="nil"/>
          <w:left w:val="nil"/>
          <w:bottom w:val="nil"/>
          <w:right w:val="nil"/>
          <w:between w:val="nil"/>
        </w:pBdr>
        <w:ind w:firstLine="360"/>
        <w:jc w:val="both"/>
        <w:rPr>
          <w:rFonts w:ascii="Quattrocento Sans" w:eastAsia="Quattrocento Sans" w:hAnsi="Quattrocento Sans" w:cs="Quattrocento Sans"/>
          <w:color w:val="000000"/>
          <w:sz w:val="18"/>
          <w:szCs w:val="18"/>
        </w:rPr>
      </w:pPr>
      <w:r>
        <w:rPr>
          <w:rFonts w:ascii="Arial" w:eastAsia="Arial" w:hAnsi="Arial" w:cs="Arial"/>
          <w:b/>
          <w:i/>
          <w:color w:val="000000"/>
          <w:sz w:val="21"/>
          <w:szCs w:val="21"/>
        </w:rPr>
        <w:t>Staff Professional Development  </w:t>
      </w:r>
      <w:r>
        <w:rPr>
          <w:rFonts w:ascii="Arial" w:eastAsia="Arial" w:hAnsi="Arial" w:cs="Arial"/>
          <w:color w:val="000000"/>
          <w:sz w:val="21"/>
          <w:szCs w:val="21"/>
        </w:rPr>
        <w:t> </w:t>
      </w:r>
    </w:p>
    <w:p w14:paraId="1C057F2B" w14:textId="77777777" w:rsidR="00606B54" w:rsidRDefault="00ED171B">
      <w:pPr>
        <w:widowControl/>
        <w:numPr>
          <w:ilvl w:val="0"/>
          <w:numId w:val="6"/>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We planned and conducted four staff development days focused on:</w:t>
      </w:r>
      <w:r>
        <w:rPr>
          <w:rFonts w:ascii="Arial" w:eastAsia="Arial" w:hAnsi="Arial" w:cs="Arial"/>
          <w:i/>
          <w:color w:val="000000"/>
          <w:sz w:val="21"/>
          <w:szCs w:val="21"/>
        </w:rPr>
        <w:t> </w:t>
      </w:r>
      <w:r>
        <w:rPr>
          <w:rFonts w:ascii="Arial" w:eastAsia="Arial" w:hAnsi="Arial" w:cs="Arial"/>
          <w:color w:val="000000"/>
          <w:sz w:val="21"/>
          <w:szCs w:val="21"/>
        </w:rPr>
        <w:t> </w:t>
      </w:r>
    </w:p>
    <w:p w14:paraId="19EC4900" w14:textId="77777777" w:rsidR="00606B54" w:rsidRDefault="00ED171B">
      <w:pPr>
        <w:widowControl/>
        <w:numPr>
          <w:ilvl w:val="1"/>
          <w:numId w:val="6"/>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Continuous COVID-19 Training  </w:t>
      </w:r>
    </w:p>
    <w:p w14:paraId="18B93734" w14:textId="77777777" w:rsidR="00606B54" w:rsidRDefault="00ED171B">
      <w:pPr>
        <w:widowControl/>
        <w:numPr>
          <w:ilvl w:val="1"/>
          <w:numId w:val="6"/>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Virtual Workshop with the Pinwheel Project through Providence Saint John’s for mental well-being  </w:t>
      </w:r>
    </w:p>
    <w:p w14:paraId="14879432" w14:textId="77777777" w:rsidR="00606B54" w:rsidRDefault="00ED171B">
      <w:pPr>
        <w:widowControl/>
        <w:numPr>
          <w:ilvl w:val="1"/>
          <w:numId w:val="6"/>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Virtual Pedagogical practices (documentation to make learning visible to families)  </w:t>
      </w:r>
    </w:p>
    <w:p w14:paraId="304CEE86" w14:textId="77777777" w:rsidR="00606B54" w:rsidRDefault="00ED171B">
      <w:pPr>
        <w:widowControl/>
        <w:numPr>
          <w:ilvl w:val="1"/>
          <w:numId w:val="6"/>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Virtual Presentation from our Reggio Consultants   </w:t>
      </w:r>
    </w:p>
    <w:p w14:paraId="1267528A" w14:textId="77777777" w:rsidR="00606B54" w:rsidRDefault="00ED171B">
      <w:pPr>
        <w:widowControl/>
        <w:numPr>
          <w:ilvl w:val="0"/>
          <w:numId w:val="6"/>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The Growing Place educational coordinating team continued to participate in regular meetings with the West Coast Collaborative.  </w:t>
      </w:r>
    </w:p>
    <w:p w14:paraId="20D63307" w14:textId="77777777" w:rsidR="00606B54" w:rsidRDefault="00ED171B">
      <w:pPr>
        <w:widowControl/>
        <w:numPr>
          <w:ilvl w:val="0"/>
          <w:numId w:val="6"/>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GP’s </w:t>
      </w:r>
      <w:proofErr w:type="spellStart"/>
      <w:r>
        <w:rPr>
          <w:rFonts w:ascii="Arial" w:eastAsia="Arial" w:hAnsi="Arial" w:cs="Arial"/>
          <w:color w:val="000000"/>
          <w:sz w:val="21"/>
          <w:szCs w:val="21"/>
        </w:rPr>
        <w:t>Pedagogista</w:t>
      </w:r>
      <w:proofErr w:type="spellEnd"/>
      <w:r>
        <w:rPr>
          <w:rFonts w:ascii="Arial" w:eastAsia="Arial" w:hAnsi="Arial" w:cs="Arial"/>
          <w:color w:val="000000"/>
          <w:sz w:val="21"/>
          <w:szCs w:val="21"/>
        </w:rPr>
        <w:t> worked in partnership with teachers to expand upon children’s ideas, plan curriculum, and making learning visible to families through our digital documentation on our parent portal, Parent Square.  </w:t>
      </w:r>
    </w:p>
    <w:p w14:paraId="5470648A" w14:textId="77777777" w:rsidR="00606B54" w:rsidRDefault="00ED171B">
      <w:pPr>
        <w:widowControl/>
        <w:numPr>
          <w:ilvl w:val="0"/>
          <w:numId w:val="6"/>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GP’s </w:t>
      </w:r>
      <w:proofErr w:type="spellStart"/>
      <w:r>
        <w:rPr>
          <w:rFonts w:ascii="Arial" w:eastAsia="Arial" w:hAnsi="Arial" w:cs="Arial"/>
          <w:color w:val="000000"/>
          <w:sz w:val="21"/>
          <w:szCs w:val="21"/>
        </w:rPr>
        <w:t>Pedagogista</w:t>
      </w:r>
      <w:proofErr w:type="spellEnd"/>
      <w:r>
        <w:rPr>
          <w:rFonts w:ascii="Arial" w:eastAsia="Arial" w:hAnsi="Arial" w:cs="Arial"/>
          <w:color w:val="000000"/>
          <w:sz w:val="21"/>
          <w:szCs w:val="21"/>
        </w:rPr>
        <w:t> continues to facilitate meetings for teachers to discuss documentation, develop curriculum, and build positive learning experiences for teachers and children. </w:t>
      </w:r>
      <w:r>
        <w:rPr>
          <w:rFonts w:ascii="Arial" w:eastAsia="Arial" w:hAnsi="Arial" w:cs="Arial"/>
          <w:i/>
          <w:color w:val="000000"/>
          <w:sz w:val="21"/>
          <w:szCs w:val="21"/>
        </w:rPr>
        <w:t> </w:t>
      </w:r>
      <w:r>
        <w:rPr>
          <w:rFonts w:ascii="Arial" w:eastAsia="Arial" w:hAnsi="Arial" w:cs="Arial"/>
          <w:color w:val="000000"/>
          <w:sz w:val="21"/>
          <w:szCs w:val="21"/>
        </w:rPr>
        <w:t> </w:t>
      </w:r>
    </w:p>
    <w:p w14:paraId="76CDE988" w14:textId="77777777" w:rsidR="00606B54" w:rsidRDefault="00ED171B">
      <w:pPr>
        <w:widowControl/>
        <w:numPr>
          <w:ilvl w:val="0"/>
          <w:numId w:val="6"/>
        </w:numPr>
        <w:jc w:val="both"/>
        <w:rPr>
          <w:rFonts w:ascii="Arial" w:eastAsia="Arial" w:hAnsi="Arial" w:cs="Arial"/>
          <w:sz w:val="21"/>
          <w:szCs w:val="21"/>
        </w:rPr>
      </w:pPr>
      <w:r>
        <w:rPr>
          <w:rFonts w:ascii="Arial" w:eastAsia="Arial" w:hAnsi="Arial" w:cs="Arial"/>
          <w:sz w:val="21"/>
          <w:szCs w:val="21"/>
        </w:rPr>
        <w:t>In March 2021, GP and the West Coast Collaborative hosted a Reggio Children Virtual Conference with our Reggio Children Consultant.</w:t>
      </w:r>
    </w:p>
    <w:p w14:paraId="5484F9B8" w14:textId="77777777" w:rsidR="00606B54" w:rsidRDefault="00ED171B">
      <w:pPr>
        <w:widowControl/>
        <w:pBdr>
          <w:top w:val="nil"/>
          <w:left w:val="nil"/>
          <w:bottom w:val="nil"/>
          <w:right w:val="nil"/>
          <w:between w:val="nil"/>
        </w:pBdr>
        <w:ind w:firstLine="720"/>
        <w:jc w:val="both"/>
        <w:rPr>
          <w:rFonts w:ascii="Quattrocento Sans" w:eastAsia="Quattrocento Sans" w:hAnsi="Quattrocento Sans" w:cs="Quattrocento Sans"/>
          <w:color w:val="000000"/>
          <w:sz w:val="18"/>
          <w:szCs w:val="18"/>
        </w:rPr>
      </w:pPr>
      <w:r>
        <w:rPr>
          <w:rFonts w:ascii="Arial" w:eastAsia="Arial" w:hAnsi="Arial" w:cs="Arial"/>
          <w:color w:val="000000"/>
          <w:sz w:val="21"/>
          <w:szCs w:val="21"/>
        </w:rPr>
        <w:t> </w:t>
      </w:r>
    </w:p>
    <w:p w14:paraId="0C6CF6AB" w14:textId="77777777" w:rsidR="00606B54" w:rsidRDefault="00ED171B">
      <w:pPr>
        <w:widowControl/>
        <w:pBdr>
          <w:top w:val="nil"/>
          <w:left w:val="nil"/>
          <w:bottom w:val="nil"/>
          <w:right w:val="nil"/>
          <w:between w:val="nil"/>
        </w:pBdr>
        <w:ind w:firstLine="360"/>
        <w:jc w:val="both"/>
        <w:rPr>
          <w:rFonts w:ascii="Quattrocento Sans" w:eastAsia="Quattrocento Sans" w:hAnsi="Quattrocento Sans" w:cs="Quattrocento Sans"/>
          <w:color w:val="000000"/>
          <w:sz w:val="18"/>
          <w:szCs w:val="18"/>
        </w:rPr>
      </w:pPr>
      <w:r>
        <w:rPr>
          <w:rFonts w:ascii="Arial" w:eastAsia="Arial" w:hAnsi="Arial" w:cs="Arial"/>
          <w:b/>
          <w:i/>
          <w:color w:val="000000"/>
          <w:sz w:val="21"/>
          <w:szCs w:val="21"/>
        </w:rPr>
        <w:t>Parents</w:t>
      </w:r>
      <w:r>
        <w:rPr>
          <w:rFonts w:ascii="Arial" w:eastAsia="Arial" w:hAnsi="Arial" w:cs="Arial"/>
          <w:color w:val="000000"/>
          <w:sz w:val="21"/>
          <w:szCs w:val="21"/>
        </w:rPr>
        <w:t> </w:t>
      </w:r>
    </w:p>
    <w:p w14:paraId="4B3FA409" w14:textId="77777777" w:rsidR="00606B54" w:rsidRDefault="00ED171B">
      <w:pPr>
        <w:widowControl/>
        <w:numPr>
          <w:ilvl w:val="0"/>
          <w:numId w:val="9"/>
        </w:numPr>
        <w:pBdr>
          <w:top w:val="nil"/>
          <w:left w:val="nil"/>
          <w:bottom w:val="nil"/>
          <w:right w:val="nil"/>
          <w:between w:val="nil"/>
        </w:pBdr>
        <w:jc w:val="both"/>
        <w:rPr>
          <w:rFonts w:ascii="Quattrocento Sans" w:eastAsia="Quattrocento Sans" w:hAnsi="Quattrocento Sans" w:cs="Quattrocento Sans"/>
          <w:color w:val="000000"/>
          <w:sz w:val="18"/>
          <w:szCs w:val="18"/>
        </w:rPr>
      </w:pPr>
      <w:r>
        <w:rPr>
          <w:rFonts w:ascii="Arial" w:eastAsia="Arial" w:hAnsi="Arial" w:cs="Arial"/>
          <w:color w:val="000000"/>
          <w:sz w:val="21"/>
          <w:szCs w:val="21"/>
        </w:rPr>
        <w:t>Growing Place provided the community with a voter registration link through Parent Square (our parent portal).</w:t>
      </w:r>
      <w:r>
        <w:rPr>
          <w:rFonts w:ascii="Arial" w:eastAsia="Arial" w:hAnsi="Arial" w:cs="Arial"/>
          <w:i/>
          <w:color w:val="000000"/>
          <w:sz w:val="21"/>
          <w:szCs w:val="21"/>
        </w:rPr>
        <w:t> </w:t>
      </w:r>
      <w:r>
        <w:rPr>
          <w:rFonts w:ascii="Arial" w:eastAsia="Arial" w:hAnsi="Arial" w:cs="Arial"/>
          <w:color w:val="000000"/>
          <w:sz w:val="21"/>
          <w:szCs w:val="21"/>
        </w:rPr>
        <w:t> </w:t>
      </w:r>
    </w:p>
    <w:p w14:paraId="6384C3A9" w14:textId="77777777" w:rsidR="00606B54" w:rsidRDefault="00ED171B">
      <w:pPr>
        <w:widowControl/>
        <w:numPr>
          <w:ilvl w:val="0"/>
          <w:numId w:val="9"/>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 xml:space="preserve">Growing Place conducted virtual parent-teacher conferences in </w:t>
      </w:r>
      <w:r>
        <w:rPr>
          <w:rFonts w:ascii="Arial" w:eastAsia="Arial" w:hAnsi="Arial" w:cs="Arial"/>
          <w:sz w:val="21"/>
          <w:szCs w:val="21"/>
        </w:rPr>
        <w:t>December 2020 and June 2021</w:t>
      </w:r>
      <w:r>
        <w:rPr>
          <w:rFonts w:ascii="Arial" w:eastAsia="Arial" w:hAnsi="Arial" w:cs="Arial"/>
          <w:color w:val="000000"/>
          <w:sz w:val="21"/>
          <w:szCs w:val="21"/>
        </w:rPr>
        <w:t xml:space="preserve"> to build community and dialogue about developmental strengths, challenges, and milestones for each child enrolled.</w:t>
      </w:r>
      <w:r>
        <w:rPr>
          <w:rFonts w:ascii="Arial" w:eastAsia="Arial" w:hAnsi="Arial" w:cs="Arial"/>
          <w:i/>
          <w:color w:val="000000"/>
          <w:sz w:val="21"/>
          <w:szCs w:val="21"/>
        </w:rPr>
        <w:t> </w:t>
      </w:r>
      <w:r>
        <w:rPr>
          <w:rFonts w:ascii="Arial" w:eastAsia="Arial" w:hAnsi="Arial" w:cs="Arial"/>
          <w:color w:val="000000"/>
          <w:sz w:val="21"/>
          <w:szCs w:val="21"/>
        </w:rPr>
        <w:t> </w:t>
      </w:r>
    </w:p>
    <w:p w14:paraId="775314CA" w14:textId="77777777" w:rsidR="00606B54" w:rsidRDefault="00ED171B">
      <w:pPr>
        <w:widowControl/>
        <w:numPr>
          <w:ilvl w:val="0"/>
          <w:numId w:val="9"/>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Via weekly newsletters, Growing Place has continued to keep families and staff abreast of the latest safer-at-home orders, best practices for staying safe, and holiday and travel community agreements to ensure the community’s safety.  </w:t>
      </w:r>
    </w:p>
    <w:p w14:paraId="495186E3" w14:textId="77777777" w:rsidR="00606B54" w:rsidRDefault="00ED171B">
      <w:pPr>
        <w:widowControl/>
        <w:numPr>
          <w:ilvl w:val="0"/>
          <w:numId w:val="9"/>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lastRenderedPageBreak/>
        <w:t xml:space="preserve">As part of our parenting series, Growing Place </w:t>
      </w:r>
      <w:r>
        <w:rPr>
          <w:rFonts w:ascii="Arial" w:eastAsia="Arial" w:hAnsi="Arial" w:cs="Arial"/>
          <w:sz w:val="21"/>
          <w:szCs w:val="21"/>
        </w:rPr>
        <w:t xml:space="preserve">Directors hosted </w:t>
      </w:r>
      <w:r>
        <w:rPr>
          <w:rFonts w:ascii="Arial" w:eastAsia="Arial" w:hAnsi="Arial" w:cs="Arial"/>
          <w:color w:val="000000"/>
          <w:sz w:val="21"/>
          <w:szCs w:val="21"/>
        </w:rPr>
        <w:t xml:space="preserve">Coffee &amp; </w:t>
      </w:r>
      <w:proofErr w:type="gramStart"/>
      <w:r>
        <w:rPr>
          <w:rFonts w:ascii="Arial" w:eastAsia="Arial" w:hAnsi="Arial" w:cs="Arial"/>
          <w:color w:val="000000"/>
          <w:sz w:val="21"/>
          <w:szCs w:val="21"/>
        </w:rPr>
        <w:t>Conversations</w:t>
      </w:r>
      <w:r>
        <w:rPr>
          <w:rFonts w:ascii="Arial" w:eastAsia="Arial" w:hAnsi="Arial" w:cs="Arial"/>
          <w:sz w:val="21"/>
          <w:szCs w:val="21"/>
        </w:rPr>
        <w:t>;</w:t>
      </w:r>
      <w:proofErr w:type="gramEnd"/>
      <w:r>
        <w:rPr>
          <w:rFonts w:ascii="Arial" w:eastAsia="Arial" w:hAnsi="Arial" w:cs="Arial"/>
          <w:sz w:val="21"/>
          <w:szCs w:val="21"/>
        </w:rPr>
        <w:t xml:space="preserve"> highlighting current child development and parenting topics</w:t>
      </w:r>
      <w:r>
        <w:rPr>
          <w:rFonts w:ascii="Arial" w:eastAsia="Arial" w:hAnsi="Arial" w:cs="Arial"/>
          <w:color w:val="000000"/>
          <w:sz w:val="21"/>
          <w:szCs w:val="21"/>
        </w:rPr>
        <w:t xml:space="preserve">. </w:t>
      </w:r>
      <w:r>
        <w:rPr>
          <w:rFonts w:ascii="Arial" w:eastAsia="Arial" w:hAnsi="Arial" w:cs="Arial"/>
          <w:sz w:val="21"/>
          <w:szCs w:val="21"/>
        </w:rPr>
        <w:t>In addition, in the</w:t>
      </w:r>
      <w:r>
        <w:rPr>
          <w:rFonts w:ascii="Arial" w:eastAsia="Arial" w:hAnsi="Arial" w:cs="Arial"/>
          <w:color w:val="000000"/>
          <w:sz w:val="21"/>
          <w:szCs w:val="21"/>
        </w:rPr>
        <w:t xml:space="preserve"> Fall, we </w:t>
      </w:r>
      <w:r>
        <w:rPr>
          <w:rFonts w:ascii="Arial" w:eastAsia="Arial" w:hAnsi="Arial" w:cs="Arial"/>
          <w:sz w:val="21"/>
          <w:szCs w:val="21"/>
        </w:rPr>
        <w:t>hosted</w:t>
      </w:r>
      <w:r>
        <w:rPr>
          <w:rFonts w:ascii="Arial" w:eastAsia="Arial" w:hAnsi="Arial" w:cs="Arial"/>
          <w:color w:val="000000"/>
          <w:sz w:val="21"/>
          <w:szCs w:val="21"/>
        </w:rPr>
        <w:t> an LCSW to discuss limit setting and disciplining with the GP parent</w:t>
      </w:r>
      <w:r>
        <w:rPr>
          <w:rFonts w:ascii="Arial" w:eastAsia="Arial" w:hAnsi="Arial" w:cs="Arial"/>
          <w:sz w:val="21"/>
          <w:szCs w:val="21"/>
        </w:rPr>
        <w:t>s</w:t>
      </w:r>
      <w:r>
        <w:rPr>
          <w:rFonts w:ascii="Arial" w:eastAsia="Arial" w:hAnsi="Arial" w:cs="Arial"/>
          <w:color w:val="000000"/>
          <w:sz w:val="21"/>
          <w:szCs w:val="21"/>
        </w:rPr>
        <w:t>.</w:t>
      </w:r>
      <w:r>
        <w:rPr>
          <w:rFonts w:ascii="Arial" w:eastAsia="Arial" w:hAnsi="Arial" w:cs="Arial"/>
          <w:i/>
          <w:color w:val="000000"/>
          <w:sz w:val="21"/>
          <w:szCs w:val="21"/>
        </w:rPr>
        <w:t> </w:t>
      </w:r>
      <w:r>
        <w:rPr>
          <w:rFonts w:ascii="Arial" w:eastAsia="Arial" w:hAnsi="Arial" w:cs="Arial"/>
          <w:color w:val="000000"/>
          <w:sz w:val="21"/>
          <w:szCs w:val="21"/>
        </w:rPr>
        <w:t> In th</w:t>
      </w:r>
      <w:r>
        <w:rPr>
          <w:rFonts w:ascii="Arial" w:eastAsia="Arial" w:hAnsi="Arial" w:cs="Arial"/>
          <w:sz w:val="21"/>
          <w:szCs w:val="21"/>
        </w:rPr>
        <w:t xml:space="preserve">e Spring, we held monthly virtual parenting workshops (i.e., reflective parenting series, etc.) led by a mental health consultant from the Pinwheel Project through Providence Saint John’s Providence. </w:t>
      </w:r>
    </w:p>
    <w:p w14:paraId="57B095E5" w14:textId="77777777" w:rsidR="00606B54" w:rsidRDefault="00ED171B">
      <w:pPr>
        <w:widowControl/>
        <w:numPr>
          <w:ilvl w:val="0"/>
          <w:numId w:val="9"/>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highlight w:val="white"/>
        </w:rPr>
        <w:t>Growing Place hosted Back-to-School Morning</w:t>
      </w:r>
      <w:r>
        <w:rPr>
          <w:rFonts w:ascii="Arial" w:eastAsia="Arial" w:hAnsi="Arial" w:cs="Arial"/>
          <w:sz w:val="21"/>
          <w:szCs w:val="21"/>
          <w:highlight w:val="white"/>
        </w:rPr>
        <w:t xml:space="preserve"> (Fall) and Open House (Spring)</w:t>
      </w:r>
      <w:r>
        <w:rPr>
          <w:rFonts w:ascii="Arial" w:eastAsia="Arial" w:hAnsi="Arial" w:cs="Arial"/>
          <w:color w:val="000000"/>
          <w:sz w:val="21"/>
          <w:szCs w:val="21"/>
          <w:highlight w:val="white"/>
        </w:rPr>
        <w:t xml:space="preserve"> </w:t>
      </w:r>
      <w:r>
        <w:rPr>
          <w:rFonts w:ascii="Arial" w:eastAsia="Arial" w:hAnsi="Arial" w:cs="Arial"/>
          <w:sz w:val="21"/>
          <w:szCs w:val="21"/>
          <w:highlight w:val="white"/>
        </w:rPr>
        <w:t xml:space="preserve">Events. Families participated in a </w:t>
      </w:r>
      <w:r>
        <w:rPr>
          <w:rFonts w:ascii="Arial" w:eastAsia="Arial" w:hAnsi="Arial" w:cs="Arial"/>
          <w:color w:val="000000"/>
          <w:sz w:val="21"/>
          <w:szCs w:val="21"/>
          <w:highlight w:val="white"/>
        </w:rPr>
        <w:t xml:space="preserve">timed </w:t>
      </w:r>
      <w:r>
        <w:rPr>
          <w:rFonts w:ascii="Arial" w:eastAsia="Arial" w:hAnsi="Arial" w:cs="Arial"/>
          <w:sz w:val="21"/>
          <w:szCs w:val="21"/>
          <w:highlight w:val="white"/>
        </w:rPr>
        <w:t>s</w:t>
      </w:r>
      <w:r>
        <w:rPr>
          <w:rFonts w:ascii="Arial" w:eastAsia="Arial" w:hAnsi="Arial" w:cs="Arial"/>
          <w:color w:val="000000"/>
          <w:sz w:val="21"/>
          <w:szCs w:val="21"/>
          <w:highlight w:val="white"/>
        </w:rPr>
        <w:t xml:space="preserve">elf-guided </w:t>
      </w:r>
      <w:r>
        <w:rPr>
          <w:rFonts w:ascii="Arial" w:eastAsia="Arial" w:hAnsi="Arial" w:cs="Arial"/>
          <w:sz w:val="21"/>
          <w:szCs w:val="21"/>
          <w:highlight w:val="white"/>
        </w:rPr>
        <w:t>tour</w:t>
      </w:r>
      <w:r>
        <w:rPr>
          <w:rFonts w:ascii="Arial" w:eastAsia="Arial" w:hAnsi="Arial" w:cs="Arial"/>
          <w:color w:val="000000"/>
          <w:sz w:val="21"/>
          <w:szCs w:val="21"/>
          <w:highlight w:val="white"/>
        </w:rPr>
        <w:t xml:space="preserve"> focused on making children’s learning </w:t>
      </w:r>
      <w:r>
        <w:rPr>
          <w:rFonts w:ascii="Arial" w:eastAsia="Arial" w:hAnsi="Arial" w:cs="Arial"/>
          <w:sz w:val="21"/>
          <w:szCs w:val="21"/>
          <w:highlight w:val="white"/>
        </w:rPr>
        <w:t xml:space="preserve">experiences </w:t>
      </w:r>
      <w:r>
        <w:rPr>
          <w:rFonts w:ascii="Arial" w:eastAsia="Arial" w:hAnsi="Arial" w:cs="Arial"/>
          <w:color w:val="000000"/>
          <w:sz w:val="21"/>
          <w:szCs w:val="21"/>
          <w:highlight w:val="white"/>
        </w:rPr>
        <w:t>visible in each classroom</w:t>
      </w:r>
      <w:r>
        <w:rPr>
          <w:rFonts w:ascii="Arial" w:eastAsia="Arial" w:hAnsi="Arial" w:cs="Arial"/>
          <w:sz w:val="21"/>
          <w:szCs w:val="21"/>
          <w:highlight w:val="white"/>
        </w:rPr>
        <w:t xml:space="preserve">, and to sustain parent-teacher relationships. </w:t>
      </w:r>
    </w:p>
    <w:p w14:paraId="2C734D75" w14:textId="77777777" w:rsidR="00606B54" w:rsidRDefault="00ED171B">
      <w:pPr>
        <w:widowControl/>
        <w:numPr>
          <w:ilvl w:val="0"/>
          <w:numId w:val="9"/>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A Growing Place Marine Park parent organized two community fundraisers at local Westside restaurants</w:t>
      </w:r>
      <w:r>
        <w:rPr>
          <w:rFonts w:ascii="Arial" w:eastAsia="Arial" w:hAnsi="Arial" w:cs="Arial"/>
          <w:sz w:val="21"/>
          <w:szCs w:val="21"/>
        </w:rPr>
        <w:t xml:space="preserve"> (% sales donated to GP). </w:t>
      </w:r>
    </w:p>
    <w:p w14:paraId="5E6F3E1F" w14:textId="77777777" w:rsidR="00606B54" w:rsidRDefault="00ED171B">
      <w:pPr>
        <w:widowControl/>
        <w:numPr>
          <w:ilvl w:val="0"/>
          <w:numId w:val="9"/>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In August 2020, GP hosted a webinar entitled, “COVID-19 Operations Webinar” for our staff and parent community. We shared our experience with the pandemic, decision-making processes, and financial outlook.  </w:t>
      </w:r>
    </w:p>
    <w:p w14:paraId="6CAF0313" w14:textId="77777777" w:rsidR="00606B54" w:rsidRDefault="00ED171B">
      <w:pPr>
        <w:widowControl/>
        <w:numPr>
          <w:ilvl w:val="0"/>
          <w:numId w:val="9"/>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August 2020, GP Marine Park held a Mandatory Parent-Teacher Dialogue to discuss Community Agreements around health and safety practices outside of school.  </w:t>
      </w:r>
    </w:p>
    <w:p w14:paraId="1115EB9D" w14:textId="77777777" w:rsidR="00606B54" w:rsidRDefault="00ED171B">
      <w:pPr>
        <w:widowControl/>
        <w:numPr>
          <w:ilvl w:val="0"/>
          <w:numId w:val="9"/>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October 2020, GP Board of Directors hoste</w:t>
      </w:r>
      <w:r>
        <w:rPr>
          <w:rFonts w:ascii="Arial" w:eastAsia="Arial" w:hAnsi="Arial" w:cs="Arial"/>
          <w:sz w:val="21"/>
          <w:szCs w:val="21"/>
        </w:rPr>
        <w:t xml:space="preserve">d an “open” (virtual) </w:t>
      </w:r>
      <w:r>
        <w:rPr>
          <w:rFonts w:ascii="Arial" w:eastAsia="Arial" w:hAnsi="Arial" w:cs="Arial"/>
          <w:color w:val="000000"/>
          <w:sz w:val="21"/>
          <w:szCs w:val="21"/>
        </w:rPr>
        <w:t>board meeting for the GP parent</w:t>
      </w:r>
      <w:r>
        <w:rPr>
          <w:rFonts w:ascii="Arial" w:eastAsia="Arial" w:hAnsi="Arial" w:cs="Arial"/>
          <w:sz w:val="21"/>
          <w:szCs w:val="21"/>
        </w:rPr>
        <w:t>s</w:t>
      </w:r>
      <w:r>
        <w:rPr>
          <w:rFonts w:ascii="Arial" w:eastAsia="Arial" w:hAnsi="Arial" w:cs="Arial"/>
          <w:color w:val="000000"/>
          <w:sz w:val="21"/>
          <w:szCs w:val="21"/>
        </w:rPr>
        <w:t>. </w:t>
      </w:r>
      <w:r>
        <w:rPr>
          <w:rFonts w:ascii="Arial" w:eastAsia="Arial" w:hAnsi="Arial" w:cs="Arial"/>
          <w:i/>
          <w:color w:val="000000"/>
          <w:sz w:val="21"/>
          <w:szCs w:val="21"/>
        </w:rPr>
        <w:t> </w:t>
      </w:r>
      <w:r>
        <w:rPr>
          <w:rFonts w:ascii="Arial" w:eastAsia="Arial" w:hAnsi="Arial" w:cs="Arial"/>
          <w:color w:val="000000"/>
          <w:sz w:val="21"/>
          <w:szCs w:val="21"/>
        </w:rPr>
        <w:t> </w:t>
      </w:r>
    </w:p>
    <w:p w14:paraId="10FC9551" w14:textId="77777777" w:rsidR="00606B54" w:rsidRDefault="00ED171B">
      <w:pPr>
        <w:widowControl/>
        <w:numPr>
          <w:ilvl w:val="0"/>
          <w:numId w:val="9"/>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Growing Place hosted a workshop for parents in December entitled, “</w:t>
      </w:r>
      <w:r>
        <w:rPr>
          <w:rFonts w:ascii="Arial" w:eastAsia="Arial" w:hAnsi="Arial" w:cs="Arial"/>
          <w:color w:val="000000"/>
          <w:sz w:val="21"/>
          <w:szCs w:val="21"/>
          <w:highlight w:val="white"/>
        </w:rPr>
        <w:t>Stress Reduction and Family Time Over the Holidays” led by </w:t>
      </w:r>
      <w:r>
        <w:rPr>
          <w:rFonts w:ascii="Arial" w:eastAsia="Arial" w:hAnsi="Arial" w:cs="Arial"/>
          <w:color w:val="000000"/>
          <w:sz w:val="21"/>
          <w:szCs w:val="21"/>
        </w:rPr>
        <w:t>the Pinwheel Project through </w:t>
      </w:r>
      <w:r>
        <w:rPr>
          <w:rFonts w:ascii="Arial" w:eastAsia="Arial" w:hAnsi="Arial" w:cs="Arial"/>
          <w:color w:val="000000"/>
          <w:sz w:val="21"/>
          <w:szCs w:val="21"/>
          <w:highlight w:val="white"/>
        </w:rPr>
        <w:t>Providence Saint John’s Health Center.</w:t>
      </w:r>
      <w:r>
        <w:rPr>
          <w:rFonts w:ascii="Arial" w:eastAsia="Arial" w:hAnsi="Arial" w:cs="Arial"/>
          <w:color w:val="000000"/>
          <w:sz w:val="21"/>
          <w:szCs w:val="21"/>
        </w:rPr>
        <w:t> </w:t>
      </w:r>
    </w:p>
    <w:p w14:paraId="44F90F81" w14:textId="77777777" w:rsidR="00606B54" w:rsidRDefault="00ED171B">
      <w:pPr>
        <w:widowControl/>
        <w:numPr>
          <w:ilvl w:val="0"/>
          <w:numId w:val="9"/>
        </w:numPr>
        <w:pBdr>
          <w:top w:val="nil"/>
          <w:left w:val="nil"/>
          <w:bottom w:val="nil"/>
          <w:right w:val="nil"/>
          <w:between w:val="nil"/>
        </w:pBdr>
        <w:jc w:val="both"/>
        <w:rPr>
          <w:rFonts w:ascii="Arial" w:eastAsia="Arial" w:hAnsi="Arial" w:cs="Arial"/>
          <w:sz w:val="21"/>
          <w:szCs w:val="21"/>
        </w:rPr>
      </w:pPr>
      <w:r>
        <w:rPr>
          <w:rFonts w:ascii="Arial" w:eastAsia="Arial" w:hAnsi="Arial" w:cs="Arial"/>
          <w:sz w:val="21"/>
          <w:szCs w:val="21"/>
        </w:rPr>
        <w:t>March 2021, GP co-sponsored</w:t>
      </w:r>
      <w:r>
        <w:rPr>
          <w:rFonts w:ascii="Arial" w:eastAsia="Arial" w:hAnsi="Arial" w:cs="Arial"/>
          <w:sz w:val="22"/>
          <w:szCs w:val="22"/>
          <w:highlight w:val="white"/>
        </w:rPr>
        <w:t xml:space="preserve"> a talk with Isabel Wilkerson, author of Caste: The Origins of Our Discontent.</w:t>
      </w:r>
    </w:p>
    <w:p w14:paraId="21D4A1DB" w14:textId="77777777" w:rsidR="00606B54" w:rsidRDefault="00ED171B" w:rsidP="74C93617">
      <w:pPr>
        <w:widowControl/>
        <w:numPr>
          <w:ilvl w:val="0"/>
          <w:numId w:val="9"/>
        </w:numPr>
        <w:pBdr>
          <w:top w:val="nil"/>
          <w:left w:val="nil"/>
          <w:bottom w:val="nil"/>
          <w:right w:val="nil"/>
          <w:between w:val="nil"/>
        </w:pBdr>
        <w:jc w:val="both"/>
        <w:rPr>
          <w:rFonts w:ascii="Arial" w:eastAsia="Arial" w:hAnsi="Arial" w:cs="Arial"/>
          <w:sz w:val="22"/>
          <w:szCs w:val="22"/>
          <w:highlight w:val="white"/>
        </w:rPr>
      </w:pPr>
      <w:r w:rsidRPr="74C93617">
        <w:rPr>
          <w:rFonts w:ascii="Arial" w:eastAsia="Arial" w:hAnsi="Arial" w:cs="Arial"/>
          <w:sz w:val="22"/>
          <w:szCs w:val="22"/>
          <w:highlight w:val="white"/>
        </w:rPr>
        <w:t xml:space="preserve">April 2021, </w:t>
      </w:r>
      <w:r w:rsidRPr="74C93617">
        <w:rPr>
          <w:rFonts w:ascii="Arial" w:eastAsia="Arial" w:hAnsi="Arial" w:cs="Arial"/>
          <w:sz w:val="21"/>
          <w:szCs w:val="21"/>
        </w:rPr>
        <w:t>GP co-sponsored</w:t>
      </w:r>
      <w:r w:rsidRPr="74C93617">
        <w:rPr>
          <w:rFonts w:ascii="Arial" w:eastAsia="Arial" w:hAnsi="Arial" w:cs="Arial"/>
          <w:sz w:val="22"/>
          <w:szCs w:val="22"/>
          <w:highlight w:val="white"/>
        </w:rPr>
        <w:t xml:space="preserve"> a talk with Bettina L. Love, author of We Want to Do More Than Survive: Abolitionist Teaching and the Pursuit of Educational Freedom  </w:t>
      </w:r>
    </w:p>
    <w:p w14:paraId="755207CD" w14:textId="77777777" w:rsidR="00606B54" w:rsidRDefault="00ED171B">
      <w:pPr>
        <w:widowControl/>
        <w:numPr>
          <w:ilvl w:val="0"/>
          <w:numId w:val="9"/>
        </w:numPr>
        <w:pBdr>
          <w:top w:val="nil"/>
          <w:left w:val="nil"/>
          <w:bottom w:val="nil"/>
          <w:right w:val="nil"/>
          <w:between w:val="nil"/>
        </w:pBdr>
        <w:jc w:val="both"/>
        <w:rPr>
          <w:rFonts w:ascii="Arial" w:eastAsia="Arial" w:hAnsi="Arial" w:cs="Arial"/>
          <w:sz w:val="21"/>
          <w:szCs w:val="21"/>
        </w:rPr>
      </w:pPr>
      <w:r>
        <w:rPr>
          <w:rFonts w:ascii="Arial" w:eastAsia="Arial" w:hAnsi="Arial" w:cs="Arial"/>
          <w:sz w:val="21"/>
          <w:szCs w:val="21"/>
        </w:rPr>
        <w:t xml:space="preserve">April 2021, GP Directors hosted a Fireside Chat with parents to discuss updated COVID-related school operations </w:t>
      </w:r>
    </w:p>
    <w:p w14:paraId="67023AFB" w14:textId="77777777" w:rsidR="00606B54" w:rsidRDefault="00ED171B">
      <w:pPr>
        <w:widowControl/>
        <w:numPr>
          <w:ilvl w:val="0"/>
          <w:numId w:val="9"/>
        </w:numPr>
        <w:pBdr>
          <w:top w:val="nil"/>
          <w:left w:val="nil"/>
          <w:bottom w:val="nil"/>
          <w:right w:val="nil"/>
          <w:between w:val="nil"/>
        </w:pBdr>
        <w:jc w:val="both"/>
        <w:rPr>
          <w:rFonts w:ascii="Arial" w:eastAsia="Arial" w:hAnsi="Arial" w:cs="Arial"/>
          <w:sz w:val="21"/>
          <w:szCs w:val="21"/>
        </w:rPr>
      </w:pPr>
      <w:r>
        <w:rPr>
          <w:rFonts w:ascii="Arial" w:eastAsia="Arial" w:hAnsi="Arial" w:cs="Arial"/>
          <w:sz w:val="21"/>
          <w:szCs w:val="21"/>
        </w:rPr>
        <w:t>April 2021, GP hosted LA School Scout to discuss kindergarten options (public/charter, private) with parents</w:t>
      </w:r>
    </w:p>
    <w:p w14:paraId="5B9DA498" w14:textId="78D62DF9" w:rsidR="00606B54" w:rsidRDefault="00ED171B" w:rsidP="74C93617">
      <w:pPr>
        <w:widowControl/>
        <w:numPr>
          <w:ilvl w:val="0"/>
          <w:numId w:val="9"/>
        </w:numPr>
        <w:pBdr>
          <w:top w:val="nil"/>
          <w:left w:val="nil"/>
          <w:bottom w:val="nil"/>
          <w:right w:val="nil"/>
          <w:between w:val="nil"/>
        </w:pBdr>
        <w:jc w:val="both"/>
        <w:rPr>
          <w:rFonts w:ascii="Arial" w:eastAsia="Arial" w:hAnsi="Arial" w:cs="Arial"/>
          <w:sz w:val="21"/>
          <w:szCs w:val="21"/>
        </w:rPr>
      </w:pPr>
      <w:r w:rsidRPr="74C93617">
        <w:rPr>
          <w:rFonts w:ascii="Arial" w:eastAsia="Arial" w:hAnsi="Arial" w:cs="Arial"/>
          <w:sz w:val="21"/>
          <w:szCs w:val="21"/>
        </w:rPr>
        <w:t xml:space="preserve">May 2021, GP hosted a Virtual Meet and Greet for Marine Park Campus parents to </w:t>
      </w:r>
      <w:proofErr w:type="spellStart"/>
      <w:r w:rsidRPr="74C93617">
        <w:rPr>
          <w:rFonts w:ascii="Arial" w:eastAsia="Arial" w:hAnsi="Arial" w:cs="Arial"/>
          <w:sz w:val="21"/>
          <w:szCs w:val="21"/>
        </w:rPr>
        <w:t>meetthe</w:t>
      </w:r>
      <w:proofErr w:type="spellEnd"/>
      <w:r w:rsidRPr="74C93617">
        <w:rPr>
          <w:rFonts w:ascii="Arial" w:eastAsia="Arial" w:hAnsi="Arial" w:cs="Arial"/>
          <w:sz w:val="21"/>
          <w:szCs w:val="21"/>
        </w:rPr>
        <w:t xml:space="preserve"> new Site Director </w:t>
      </w:r>
    </w:p>
    <w:p w14:paraId="49C04D42" w14:textId="77777777" w:rsidR="00606B54" w:rsidRDefault="00606B54">
      <w:pPr>
        <w:widowControl/>
        <w:pBdr>
          <w:top w:val="nil"/>
          <w:left w:val="nil"/>
          <w:bottom w:val="nil"/>
          <w:right w:val="nil"/>
          <w:between w:val="nil"/>
        </w:pBdr>
        <w:ind w:left="360"/>
        <w:jc w:val="both"/>
        <w:rPr>
          <w:rFonts w:ascii="Arial" w:eastAsia="Arial" w:hAnsi="Arial" w:cs="Arial"/>
          <w:color w:val="000000"/>
          <w:sz w:val="21"/>
          <w:szCs w:val="21"/>
        </w:rPr>
      </w:pPr>
    </w:p>
    <w:p w14:paraId="7160C859" w14:textId="77777777" w:rsidR="00606B54" w:rsidRDefault="00ED171B">
      <w:pPr>
        <w:widowControl/>
        <w:pBdr>
          <w:top w:val="nil"/>
          <w:left w:val="nil"/>
          <w:bottom w:val="nil"/>
          <w:right w:val="nil"/>
          <w:between w:val="nil"/>
        </w:pBdr>
        <w:ind w:firstLine="360"/>
        <w:jc w:val="both"/>
        <w:rPr>
          <w:rFonts w:ascii="Arial" w:eastAsia="Arial" w:hAnsi="Arial" w:cs="Arial"/>
          <w:color w:val="000000"/>
          <w:sz w:val="21"/>
          <w:szCs w:val="21"/>
        </w:rPr>
      </w:pPr>
      <w:r>
        <w:rPr>
          <w:rFonts w:ascii="Arial" w:eastAsia="Arial" w:hAnsi="Arial" w:cs="Arial"/>
          <w:b/>
          <w:i/>
          <w:color w:val="000000"/>
          <w:sz w:val="21"/>
          <w:szCs w:val="21"/>
        </w:rPr>
        <w:t>Children</w:t>
      </w:r>
      <w:r>
        <w:rPr>
          <w:rFonts w:ascii="Arial" w:eastAsia="Arial" w:hAnsi="Arial" w:cs="Arial"/>
          <w:color w:val="000000"/>
          <w:sz w:val="21"/>
          <w:szCs w:val="21"/>
        </w:rPr>
        <w:t> </w:t>
      </w:r>
    </w:p>
    <w:p w14:paraId="28F2E356" w14:textId="77777777" w:rsidR="00606B54" w:rsidRDefault="00ED171B">
      <w:pPr>
        <w:widowControl/>
        <w:numPr>
          <w:ilvl w:val="0"/>
          <w:numId w:val="12"/>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Growing Place Marine Park graduated/transitioned/unenrolled </w:t>
      </w:r>
      <w:r>
        <w:rPr>
          <w:rFonts w:ascii="Arial" w:eastAsia="Arial" w:hAnsi="Arial" w:cs="Arial"/>
          <w:sz w:val="21"/>
          <w:szCs w:val="21"/>
        </w:rPr>
        <w:t>13</w:t>
      </w:r>
      <w:r>
        <w:rPr>
          <w:rFonts w:ascii="Arial" w:eastAsia="Arial" w:hAnsi="Arial" w:cs="Arial"/>
          <w:color w:val="000000"/>
          <w:sz w:val="21"/>
          <w:szCs w:val="21"/>
        </w:rPr>
        <w:t> children:</w:t>
      </w:r>
      <w:r>
        <w:rPr>
          <w:rFonts w:ascii="Arial" w:eastAsia="Arial" w:hAnsi="Arial" w:cs="Arial"/>
          <w:i/>
          <w:color w:val="000000"/>
          <w:sz w:val="21"/>
          <w:szCs w:val="21"/>
        </w:rPr>
        <w:t> </w:t>
      </w:r>
      <w:r>
        <w:rPr>
          <w:rFonts w:ascii="Arial" w:eastAsia="Arial" w:hAnsi="Arial" w:cs="Arial"/>
          <w:color w:val="000000"/>
          <w:sz w:val="21"/>
          <w:szCs w:val="21"/>
        </w:rPr>
        <w:t> </w:t>
      </w:r>
    </w:p>
    <w:p w14:paraId="09082E64" w14:textId="77777777" w:rsidR="00606B54" w:rsidRDefault="00ED171B">
      <w:pPr>
        <w:widowControl/>
        <w:numPr>
          <w:ilvl w:val="1"/>
          <w:numId w:val="12"/>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1 child went to Transitional Kindergarten</w:t>
      </w:r>
      <w:r>
        <w:rPr>
          <w:rFonts w:ascii="Arial" w:eastAsia="Arial" w:hAnsi="Arial" w:cs="Arial"/>
          <w:i/>
          <w:color w:val="000000"/>
          <w:sz w:val="21"/>
          <w:szCs w:val="21"/>
        </w:rPr>
        <w:t> </w:t>
      </w:r>
      <w:r>
        <w:rPr>
          <w:rFonts w:ascii="Arial" w:eastAsia="Arial" w:hAnsi="Arial" w:cs="Arial"/>
          <w:color w:val="000000"/>
          <w:sz w:val="21"/>
          <w:szCs w:val="21"/>
        </w:rPr>
        <w:t> </w:t>
      </w:r>
    </w:p>
    <w:p w14:paraId="19E86522" w14:textId="77777777" w:rsidR="00606B54" w:rsidRDefault="00ED171B">
      <w:pPr>
        <w:widowControl/>
        <w:numPr>
          <w:ilvl w:val="2"/>
          <w:numId w:val="12"/>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0 SMMUSD</w:t>
      </w:r>
      <w:r>
        <w:rPr>
          <w:rFonts w:ascii="Arial" w:eastAsia="Arial" w:hAnsi="Arial" w:cs="Arial"/>
          <w:i/>
          <w:color w:val="000000"/>
          <w:sz w:val="21"/>
          <w:szCs w:val="21"/>
        </w:rPr>
        <w:t> </w:t>
      </w:r>
      <w:r>
        <w:rPr>
          <w:rFonts w:ascii="Arial" w:eastAsia="Arial" w:hAnsi="Arial" w:cs="Arial"/>
          <w:color w:val="000000"/>
          <w:sz w:val="21"/>
          <w:szCs w:val="21"/>
        </w:rPr>
        <w:t> </w:t>
      </w:r>
    </w:p>
    <w:p w14:paraId="037C82AD" w14:textId="77777777" w:rsidR="00606B54" w:rsidRDefault="00ED171B">
      <w:pPr>
        <w:widowControl/>
        <w:numPr>
          <w:ilvl w:val="2"/>
          <w:numId w:val="12"/>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1 Private Program</w:t>
      </w:r>
      <w:r>
        <w:rPr>
          <w:rFonts w:ascii="Arial" w:eastAsia="Arial" w:hAnsi="Arial" w:cs="Arial"/>
          <w:i/>
          <w:color w:val="000000"/>
          <w:sz w:val="21"/>
          <w:szCs w:val="21"/>
        </w:rPr>
        <w:t> </w:t>
      </w:r>
      <w:r>
        <w:rPr>
          <w:rFonts w:ascii="Arial" w:eastAsia="Arial" w:hAnsi="Arial" w:cs="Arial"/>
          <w:color w:val="000000"/>
          <w:sz w:val="21"/>
          <w:szCs w:val="21"/>
        </w:rPr>
        <w:t> </w:t>
      </w:r>
    </w:p>
    <w:p w14:paraId="5AADD899" w14:textId="2AC87C3C" w:rsidR="00606B54" w:rsidRDefault="00BD3391">
      <w:pPr>
        <w:widowControl/>
        <w:numPr>
          <w:ilvl w:val="1"/>
          <w:numId w:val="12"/>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8</w:t>
      </w:r>
      <w:r w:rsidR="00ED171B">
        <w:rPr>
          <w:rFonts w:ascii="Arial" w:eastAsia="Arial" w:hAnsi="Arial" w:cs="Arial"/>
          <w:color w:val="000000"/>
          <w:sz w:val="21"/>
          <w:szCs w:val="21"/>
        </w:rPr>
        <w:t xml:space="preserve"> children went to Kindergarten</w:t>
      </w:r>
      <w:r w:rsidR="00ED171B">
        <w:rPr>
          <w:rFonts w:ascii="Arial" w:eastAsia="Arial" w:hAnsi="Arial" w:cs="Arial"/>
          <w:i/>
          <w:color w:val="000000"/>
          <w:sz w:val="21"/>
          <w:szCs w:val="21"/>
        </w:rPr>
        <w:t> </w:t>
      </w:r>
      <w:r w:rsidR="00ED171B">
        <w:rPr>
          <w:rFonts w:ascii="Arial" w:eastAsia="Arial" w:hAnsi="Arial" w:cs="Arial"/>
          <w:color w:val="000000"/>
          <w:sz w:val="21"/>
          <w:szCs w:val="21"/>
        </w:rPr>
        <w:t> </w:t>
      </w:r>
    </w:p>
    <w:p w14:paraId="5A5B56CC" w14:textId="77777777" w:rsidR="00606B54" w:rsidRDefault="00ED171B">
      <w:pPr>
        <w:widowControl/>
        <w:numPr>
          <w:ilvl w:val="2"/>
          <w:numId w:val="12"/>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sz w:val="21"/>
          <w:szCs w:val="21"/>
        </w:rPr>
        <w:t>4</w:t>
      </w:r>
      <w:r>
        <w:rPr>
          <w:rFonts w:ascii="Arial" w:eastAsia="Arial" w:hAnsi="Arial" w:cs="Arial"/>
          <w:color w:val="000000"/>
          <w:sz w:val="21"/>
          <w:szCs w:val="21"/>
        </w:rPr>
        <w:t xml:space="preserve"> SMMUSD</w:t>
      </w:r>
      <w:r>
        <w:rPr>
          <w:rFonts w:ascii="Arial" w:eastAsia="Arial" w:hAnsi="Arial" w:cs="Arial"/>
          <w:i/>
          <w:color w:val="000000"/>
          <w:sz w:val="21"/>
          <w:szCs w:val="21"/>
        </w:rPr>
        <w:t> </w:t>
      </w:r>
      <w:r>
        <w:rPr>
          <w:rFonts w:ascii="Arial" w:eastAsia="Arial" w:hAnsi="Arial" w:cs="Arial"/>
          <w:color w:val="000000"/>
          <w:sz w:val="21"/>
          <w:szCs w:val="21"/>
        </w:rPr>
        <w:t> </w:t>
      </w:r>
    </w:p>
    <w:p w14:paraId="7D1DBB8E" w14:textId="77777777" w:rsidR="00606B54" w:rsidRDefault="00ED171B">
      <w:pPr>
        <w:widowControl/>
        <w:numPr>
          <w:ilvl w:val="2"/>
          <w:numId w:val="12"/>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2 Private Program</w:t>
      </w:r>
      <w:r>
        <w:rPr>
          <w:rFonts w:ascii="Arial" w:eastAsia="Arial" w:hAnsi="Arial" w:cs="Arial"/>
          <w:i/>
          <w:color w:val="000000"/>
          <w:sz w:val="21"/>
          <w:szCs w:val="21"/>
        </w:rPr>
        <w:t> </w:t>
      </w:r>
      <w:r>
        <w:rPr>
          <w:rFonts w:ascii="Arial" w:eastAsia="Arial" w:hAnsi="Arial" w:cs="Arial"/>
          <w:color w:val="000000"/>
          <w:sz w:val="21"/>
          <w:szCs w:val="21"/>
        </w:rPr>
        <w:t> </w:t>
      </w:r>
    </w:p>
    <w:p w14:paraId="78B1228E" w14:textId="77777777" w:rsidR="00606B54" w:rsidRDefault="00ED171B">
      <w:pPr>
        <w:widowControl/>
        <w:numPr>
          <w:ilvl w:val="2"/>
          <w:numId w:val="12"/>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sz w:val="21"/>
          <w:szCs w:val="21"/>
        </w:rPr>
        <w:t>2</w:t>
      </w:r>
      <w:r>
        <w:rPr>
          <w:rFonts w:ascii="Arial" w:eastAsia="Arial" w:hAnsi="Arial" w:cs="Arial"/>
          <w:color w:val="000000"/>
          <w:sz w:val="21"/>
          <w:szCs w:val="21"/>
        </w:rPr>
        <w:t xml:space="preserve"> Other – LAUSD</w:t>
      </w:r>
      <w:r>
        <w:rPr>
          <w:rFonts w:ascii="Arial" w:eastAsia="Arial" w:hAnsi="Arial" w:cs="Arial"/>
          <w:i/>
          <w:color w:val="000000"/>
          <w:sz w:val="21"/>
          <w:szCs w:val="21"/>
        </w:rPr>
        <w:t> </w:t>
      </w:r>
      <w:r>
        <w:rPr>
          <w:rFonts w:ascii="Arial" w:eastAsia="Arial" w:hAnsi="Arial" w:cs="Arial"/>
          <w:color w:val="000000"/>
          <w:sz w:val="21"/>
          <w:szCs w:val="21"/>
        </w:rPr>
        <w:t> </w:t>
      </w:r>
    </w:p>
    <w:p w14:paraId="3E87980C" w14:textId="77777777" w:rsidR="00606B54" w:rsidRDefault="00ED171B">
      <w:pPr>
        <w:widowControl/>
        <w:numPr>
          <w:ilvl w:val="1"/>
          <w:numId w:val="12"/>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2 unenrolled at the start year due to the COVID-19 pandemic</w:t>
      </w:r>
      <w:r>
        <w:rPr>
          <w:rFonts w:ascii="Arial" w:eastAsia="Arial" w:hAnsi="Arial" w:cs="Arial"/>
          <w:i/>
          <w:color w:val="000000"/>
          <w:sz w:val="21"/>
          <w:szCs w:val="21"/>
        </w:rPr>
        <w:t> </w:t>
      </w:r>
      <w:r>
        <w:rPr>
          <w:rFonts w:ascii="Arial" w:eastAsia="Arial" w:hAnsi="Arial" w:cs="Arial"/>
          <w:color w:val="000000"/>
          <w:sz w:val="21"/>
          <w:szCs w:val="21"/>
        </w:rPr>
        <w:t> </w:t>
      </w:r>
    </w:p>
    <w:p w14:paraId="72E0E4F0" w14:textId="77777777" w:rsidR="00606B54" w:rsidRDefault="00ED171B">
      <w:pPr>
        <w:widowControl/>
        <w:numPr>
          <w:ilvl w:val="1"/>
          <w:numId w:val="12"/>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1 child transitioned to our Ocean Park Campus</w:t>
      </w:r>
      <w:r>
        <w:rPr>
          <w:rFonts w:ascii="Arial" w:eastAsia="Arial" w:hAnsi="Arial" w:cs="Arial"/>
          <w:i/>
          <w:color w:val="000000"/>
          <w:sz w:val="21"/>
          <w:szCs w:val="21"/>
        </w:rPr>
        <w:t> </w:t>
      </w:r>
      <w:r>
        <w:rPr>
          <w:rFonts w:ascii="Arial" w:eastAsia="Arial" w:hAnsi="Arial" w:cs="Arial"/>
          <w:color w:val="000000"/>
          <w:sz w:val="21"/>
          <w:szCs w:val="21"/>
        </w:rPr>
        <w:t> </w:t>
      </w:r>
    </w:p>
    <w:p w14:paraId="38BBD090" w14:textId="77777777" w:rsidR="00606B54" w:rsidRDefault="00ED171B">
      <w:pPr>
        <w:widowControl/>
        <w:numPr>
          <w:ilvl w:val="1"/>
          <w:numId w:val="12"/>
        </w:numPr>
        <w:pBdr>
          <w:top w:val="nil"/>
          <w:left w:val="nil"/>
          <w:bottom w:val="nil"/>
          <w:right w:val="nil"/>
          <w:between w:val="nil"/>
        </w:pBdr>
        <w:jc w:val="both"/>
        <w:rPr>
          <w:rFonts w:ascii="Arial" w:eastAsia="Arial" w:hAnsi="Arial" w:cs="Arial"/>
          <w:sz w:val="21"/>
          <w:szCs w:val="21"/>
        </w:rPr>
      </w:pPr>
      <w:r>
        <w:rPr>
          <w:rFonts w:ascii="Arial" w:eastAsia="Arial" w:hAnsi="Arial" w:cs="Arial"/>
          <w:sz w:val="21"/>
          <w:szCs w:val="21"/>
        </w:rPr>
        <w:t>1 child moved out of state in April 2021</w:t>
      </w:r>
    </w:p>
    <w:p w14:paraId="183CE414" w14:textId="77777777" w:rsidR="00606B54" w:rsidRDefault="00606B54">
      <w:pPr>
        <w:widowControl/>
        <w:pBdr>
          <w:top w:val="nil"/>
          <w:left w:val="nil"/>
          <w:bottom w:val="nil"/>
          <w:right w:val="nil"/>
          <w:between w:val="nil"/>
        </w:pBdr>
        <w:ind w:left="1800"/>
        <w:jc w:val="both"/>
        <w:rPr>
          <w:rFonts w:ascii="Arial" w:eastAsia="Arial" w:hAnsi="Arial" w:cs="Arial"/>
          <w:sz w:val="21"/>
          <w:szCs w:val="21"/>
        </w:rPr>
      </w:pPr>
    </w:p>
    <w:p w14:paraId="73069CD8" w14:textId="77777777" w:rsidR="00606B54" w:rsidRDefault="00ED171B">
      <w:pPr>
        <w:widowControl/>
        <w:numPr>
          <w:ilvl w:val="0"/>
          <w:numId w:val="12"/>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Growing Place continued to practice emergency drills. Drills have been modified to meet COVID-19 safety precautions.</w:t>
      </w:r>
      <w:r>
        <w:rPr>
          <w:rFonts w:ascii="Arial" w:eastAsia="Arial" w:hAnsi="Arial" w:cs="Arial"/>
          <w:i/>
          <w:color w:val="000000"/>
          <w:sz w:val="21"/>
          <w:szCs w:val="21"/>
        </w:rPr>
        <w:t> </w:t>
      </w:r>
      <w:r>
        <w:rPr>
          <w:rFonts w:ascii="Arial" w:eastAsia="Arial" w:hAnsi="Arial" w:cs="Arial"/>
          <w:color w:val="000000"/>
          <w:sz w:val="21"/>
          <w:szCs w:val="21"/>
        </w:rPr>
        <w:t> </w:t>
      </w:r>
    </w:p>
    <w:p w14:paraId="5FBBF28B" w14:textId="77777777" w:rsidR="00606B54" w:rsidRDefault="00ED171B">
      <w:pPr>
        <w:widowControl/>
        <w:pBdr>
          <w:top w:val="nil"/>
          <w:left w:val="nil"/>
          <w:bottom w:val="nil"/>
          <w:right w:val="nil"/>
          <w:between w:val="nil"/>
        </w:pBdr>
        <w:ind w:left="1440"/>
        <w:jc w:val="both"/>
        <w:rPr>
          <w:rFonts w:ascii="Quattrocento Sans" w:eastAsia="Quattrocento Sans" w:hAnsi="Quattrocento Sans" w:cs="Quattrocento Sans"/>
          <w:color w:val="000000"/>
          <w:sz w:val="18"/>
          <w:szCs w:val="18"/>
        </w:rPr>
      </w:pPr>
      <w:r>
        <w:rPr>
          <w:rFonts w:ascii="Arial" w:eastAsia="Arial" w:hAnsi="Arial" w:cs="Arial"/>
          <w:color w:val="000000"/>
          <w:sz w:val="21"/>
          <w:szCs w:val="21"/>
        </w:rPr>
        <w:t> </w:t>
      </w:r>
    </w:p>
    <w:p w14:paraId="4854A3E0" w14:textId="77777777" w:rsidR="00606B54" w:rsidRDefault="00ED171B">
      <w:pPr>
        <w:widowControl/>
        <w:pBdr>
          <w:top w:val="nil"/>
          <w:left w:val="nil"/>
          <w:bottom w:val="nil"/>
          <w:right w:val="nil"/>
          <w:between w:val="nil"/>
        </w:pBdr>
        <w:ind w:firstLine="360"/>
        <w:jc w:val="both"/>
        <w:rPr>
          <w:rFonts w:ascii="Quattrocento Sans" w:eastAsia="Quattrocento Sans" w:hAnsi="Quattrocento Sans" w:cs="Quattrocento Sans"/>
          <w:color w:val="000000"/>
          <w:sz w:val="18"/>
          <w:szCs w:val="18"/>
        </w:rPr>
      </w:pPr>
      <w:r>
        <w:rPr>
          <w:rFonts w:ascii="Arial" w:eastAsia="Arial" w:hAnsi="Arial" w:cs="Arial"/>
          <w:b/>
          <w:i/>
          <w:color w:val="000000"/>
          <w:sz w:val="21"/>
          <w:szCs w:val="21"/>
        </w:rPr>
        <w:t>Connecting with Our Community </w:t>
      </w:r>
      <w:r>
        <w:rPr>
          <w:rFonts w:ascii="Arial" w:eastAsia="Arial" w:hAnsi="Arial" w:cs="Arial"/>
          <w:color w:val="000000"/>
          <w:sz w:val="21"/>
          <w:szCs w:val="21"/>
        </w:rPr>
        <w:t> </w:t>
      </w:r>
    </w:p>
    <w:p w14:paraId="721F98FF" w14:textId="77777777" w:rsidR="00606B54" w:rsidRDefault="00ED171B">
      <w:pPr>
        <w:widowControl/>
        <w:numPr>
          <w:ilvl w:val="0"/>
          <w:numId w:val="7"/>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GP Executive Director continues to co-chair Santa Monica Early Childhood Task Force (SMECTF).  </w:t>
      </w:r>
    </w:p>
    <w:p w14:paraId="413D598F" w14:textId="77777777" w:rsidR="00606B54" w:rsidRDefault="00ED171B">
      <w:pPr>
        <w:widowControl/>
        <w:numPr>
          <w:ilvl w:val="0"/>
          <w:numId w:val="7"/>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GP Executive Director virtually presented at the 17</w:t>
      </w:r>
      <w:r>
        <w:rPr>
          <w:rFonts w:ascii="Arial" w:eastAsia="Arial" w:hAnsi="Arial" w:cs="Arial"/>
          <w:color w:val="000000"/>
          <w:sz w:val="16"/>
          <w:szCs w:val="16"/>
          <w:vertAlign w:val="superscript"/>
        </w:rPr>
        <w:t>th</w:t>
      </w:r>
      <w:r>
        <w:rPr>
          <w:rFonts w:ascii="Arial" w:eastAsia="Arial" w:hAnsi="Arial" w:cs="Arial"/>
          <w:color w:val="000000"/>
          <w:sz w:val="21"/>
          <w:szCs w:val="21"/>
        </w:rPr>
        <w:t> Annual RAND Community Conference on Early Childhood Education Issues.  </w:t>
      </w:r>
    </w:p>
    <w:p w14:paraId="69A1A494" w14:textId="77777777" w:rsidR="00606B54" w:rsidRDefault="00ED171B">
      <w:pPr>
        <w:widowControl/>
        <w:numPr>
          <w:ilvl w:val="0"/>
          <w:numId w:val="7"/>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In September, Growing Place co-collaborated and presented on a webinar entitled, “</w:t>
      </w:r>
      <w:r>
        <w:rPr>
          <w:rFonts w:ascii="Arial" w:eastAsia="Arial" w:hAnsi="Arial" w:cs="Arial"/>
          <w:color w:val="000000"/>
          <w:sz w:val="21"/>
          <w:szCs w:val="21"/>
          <w:highlight w:val="white"/>
        </w:rPr>
        <w:t>Returning to School in the Time of COVID: What Happened?”</w:t>
      </w:r>
      <w:r>
        <w:rPr>
          <w:rFonts w:ascii="Arial" w:eastAsia="Arial" w:hAnsi="Arial" w:cs="Arial"/>
          <w:color w:val="000000"/>
          <w:sz w:val="21"/>
          <w:szCs w:val="21"/>
        </w:rPr>
        <w:t> </w:t>
      </w:r>
    </w:p>
    <w:p w14:paraId="7933B59A" w14:textId="77777777" w:rsidR="00606B54" w:rsidRDefault="00ED171B">
      <w:pPr>
        <w:widowControl/>
        <w:numPr>
          <w:ilvl w:val="0"/>
          <w:numId w:val="7"/>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Growing Place Executive Director  continued to participate in the Westside Director’s Group.</w:t>
      </w:r>
      <w:r>
        <w:rPr>
          <w:rFonts w:ascii="Arial" w:eastAsia="Arial" w:hAnsi="Arial" w:cs="Arial"/>
          <w:i/>
          <w:color w:val="000000"/>
          <w:sz w:val="21"/>
          <w:szCs w:val="21"/>
        </w:rPr>
        <w:t> </w:t>
      </w:r>
      <w:r>
        <w:rPr>
          <w:rFonts w:ascii="Arial" w:eastAsia="Arial" w:hAnsi="Arial" w:cs="Arial"/>
          <w:color w:val="000000"/>
          <w:sz w:val="21"/>
          <w:szCs w:val="21"/>
        </w:rPr>
        <w:t> </w:t>
      </w:r>
    </w:p>
    <w:p w14:paraId="4FCACE1B" w14:textId="77777777" w:rsidR="00606B54" w:rsidRDefault="00ED171B">
      <w:pPr>
        <w:widowControl/>
        <w:numPr>
          <w:ilvl w:val="0"/>
          <w:numId w:val="7"/>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lastRenderedPageBreak/>
        <w:t>GP maintains relationships with GP alumni and the greater community through Facebook and Instagram. </w:t>
      </w:r>
    </w:p>
    <w:p w14:paraId="3251B0B6" w14:textId="77777777" w:rsidR="00606B54" w:rsidRDefault="00ED171B">
      <w:pPr>
        <w:widowControl/>
        <w:numPr>
          <w:ilvl w:val="0"/>
          <w:numId w:val="7"/>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Growing Place held and provided Community Sing on our Facebook page as a Summer and Winter event for our families and wider community. </w:t>
      </w:r>
      <w:r>
        <w:rPr>
          <w:rFonts w:ascii="Arial" w:eastAsia="Arial" w:hAnsi="Arial" w:cs="Arial"/>
          <w:i/>
          <w:color w:val="000000"/>
          <w:sz w:val="21"/>
          <w:szCs w:val="21"/>
        </w:rPr>
        <w:t> </w:t>
      </w:r>
      <w:r>
        <w:rPr>
          <w:rFonts w:ascii="Arial" w:eastAsia="Arial" w:hAnsi="Arial" w:cs="Arial"/>
          <w:color w:val="000000"/>
          <w:sz w:val="21"/>
          <w:szCs w:val="21"/>
        </w:rPr>
        <w:t> </w:t>
      </w:r>
    </w:p>
    <w:p w14:paraId="02F4F3DD" w14:textId="77777777" w:rsidR="00606B54" w:rsidRDefault="00ED171B">
      <w:pPr>
        <w:widowControl/>
        <w:pBdr>
          <w:top w:val="nil"/>
          <w:left w:val="nil"/>
          <w:bottom w:val="nil"/>
          <w:right w:val="nil"/>
          <w:between w:val="nil"/>
        </w:pBdr>
        <w:jc w:val="both"/>
        <w:rPr>
          <w:rFonts w:ascii="Quattrocento Sans" w:eastAsia="Quattrocento Sans" w:hAnsi="Quattrocento Sans" w:cs="Quattrocento Sans"/>
          <w:color w:val="000000"/>
          <w:sz w:val="18"/>
          <w:szCs w:val="18"/>
        </w:rPr>
      </w:pPr>
      <w:r>
        <w:rPr>
          <w:rFonts w:ascii="Arial" w:eastAsia="Arial" w:hAnsi="Arial" w:cs="Arial"/>
          <w:color w:val="000000"/>
          <w:sz w:val="21"/>
          <w:szCs w:val="21"/>
        </w:rPr>
        <w:t> </w:t>
      </w:r>
    </w:p>
    <w:p w14:paraId="0A3C0C2D" w14:textId="77777777" w:rsidR="00606B54" w:rsidRDefault="00ED171B">
      <w:pPr>
        <w:widowControl/>
        <w:pBdr>
          <w:top w:val="nil"/>
          <w:left w:val="nil"/>
          <w:bottom w:val="nil"/>
          <w:right w:val="nil"/>
          <w:between w:val="nil"/>
        </w:pBdr>
        <w:ind w:firstLine="360"/>
        <w:jc w:val="both"/>
        <w:rPr>
          <w:rFonts w:ascii="Quattrocento Sans" w:eastAsia="Quattrocento Sans" w:hAnsi="Quattrocento Sans" w:cs="Quattrocento Sans"/>
          <w:color w:val="000000"/>
          <w:sz w:val="18"/>
          <w:szCs w:val="18"/>
        </w:rPr>
      </w:pPr>
      <w:r>
        <w:rPr>
          <w:rFonts w:ascii="Arial" w:eastAsia="Arial" w:hAnsi="Arial" w:cs="Arial"/>
          <w:b/>
          <w:i/>
          <w:color w:val="000000"/>
          <w:sz w:val="21"/>
          <w:szCs w:val="21"/>
        </w:rPr>
        <w:t>In response to COVID-19</w:t>
      </w:r>
      <w:r>
        <w:rPr>
          <w:rFonts w:ascii="Arial" w:eastAsia="Arial" w:hAnsi="Arial" w:cs="Arial"/>
          <w:color w:val="000000"/>
          <w:sz w:val="21"/>
          <w:szCs w:val="21"/>
        </w:rPr>
        <w:t> </w:t>
      </w:r>
    </w:p>
    <w:p w14:paraId="3CABD83E" w14:textId="77777777" w:rsidR="00606B54" w:rsidRDefault="00ED171B">
      <w:pPr>
        <w:widowControl/>
        <w:numPr>
          <w:ilvl w:val="0"/>
          <w:numId w:val="10"/>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In continuous response to COVID-19, Growing Place has: </w:t>
      </w:r>
    </w:p>
    <w:p w14:paraId="27938E58" w14:textId="77777777" w:rsidR="00606B54" w:rsidRDefault="00ED171B">
      <w:pPr>
        <w:widowControl/>
        <w:numPr>
          <w:ilvl w:val="1"/>
          <w:numId w:val="10"/>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sz w:val="21"/>
          <w:szCs w:val="21"/>
        </w:rPr>
        <w:t>Moved from o</w:t>
      </w:r>
      <w:r>
        <w:rPr>
          <w:rFonts w:ascii="Arial" w:eastAsia="Arial" w:hAnsi="Arial" w:cs="Arial"/>
          <w:color w:val="000000"/>
          <w:sz w:val="21"/>
          <w:szCs w:val="21"/>
        </w:rPr>
        <w:t>ffer</w:t>
      </w:r>
      <w:r>
        <w:rPr>
          <w:rFonts w:ascii="Arial" w:eastAsia="Arial" w:hAnsi="Arial" w:cs="Arial"/>
          <w:sz w:val="21"/>
          <w:szCs w:val="21"/>
        </w:rPr>
        <w:t xml:space="preserve">ing </w:t>
      </w:r>
      <w:r>
        <w:rPr>
          <w:rFonts w:ascii="Arial" w:eastAsia="Arial" w:hAnsi="Arial" w:cs="Arial"/>
          <w:color w:val="000000"/>
          <w:sz w:val="21"/>
          <w:szCs w:val="21"/>
        </w:rPr>
        <w:t> staff weekly PCR testing on site, to recomm</w:t>
      </w:r>
      <w:r>
        <w:rPr>
          <w:rFonts w:ascii="Arial" w:eastAsia="Arial" w:hAnsi="Arial" w:cs="Arial"/>
          <w:sz w:val="21"/>
          <w:szCs w:val="21"/>
        </w:rPr>
        <w:t>ended testing if covid-like symptoms arise</w:t>
      </w:r>
      <w:r>
        <w:rPr>
          <w:rFonts w:ascii="Arial" w:eastAsia="Arial" w:hAnsi="Arial" w:cs="Arial"/>
          <w:color w:val="000000"/>
          <w:sz w:val="21"/>
          <w:szCs w:val="21"/>
        </w:rPr>
        <w:t>.   </w:t>
      </w:r>
    </w:p>
    <w:p w14:paraId="62C889A1" w14:textId="77777777" w:rsidR="00606B54" w:rsidRDefault="00ED171B">
      <w:pPr>
        <w:widowControl/>
        <w:numPr>
          <w:ilvl w:val="1"/>
          <w:numId w:val="10"/>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Attended monthly Telebriefing calls regarding COVID-19 for Early Care and Education Programs</w:t>
      </w:r>
      <w:r>
        <w:rPr>
          <w:rFonts w:ascii="Arial" w:eastAsia="Arial" w:hAnsi="Arial" w:cs="Arial"/>
          <w:i/>
          <w:color w:val="000000"/>
          <w:sz w:val="21"/>
          <w:szCs w:val="21"/>
        </w:rPr>
        <w:t> </w:t>
      </w:r>
      <w:r>
        <w:rPr>
          <w:rFonts w:ascii="Arial" w:eastAsia="Arial" w:hAnsi="Arial" w:cs="Arial"/>
          <w:color w:val="000000"/>
          <w:sz w:val="21"/>
          <w:szCs w:val="21"/>
        </w:rPr>
        <w:t> </w:t>
      </w:r>
    </w:p>
    <w:p w14:paraId="4254C027" w14:textId="77777777" w:rsidR="00606B54" w:rsidRDefault="00ED171B">
      <w:pPr>
        <w:widowControl/>
        <w:numPr>
          <w:ilvl w:val="1"/>
          <w:numId w:val="10"/>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Attended weekly COVID-19 updates, from Joffe, an emergency services organization that aims to improve school safety</w:t>
      </w:r>
      <w:r>
        <w:rPr>
          <w:rFonts w:ascii="Arial" w:eastAsia="Arial" w:hAnsi="Arial" w:cs="Arial"/>
          <w:i/>
          <w:color w:val="000000"/>
          <w:sz w:val="21"/>
          <w:szCs w:val="21"/>
        </w:rPr>
        <w:t> </w:t>
      </w:r>
      <w:r>
        <w:rPr>
          <w:rFonts w:ascii="Arial" w:eastAsia="Arial" w:hAnsi="Arial" w:cs="Arial"/>
          <w:color w:val="000000"/>
          <w:sz w:val="21"/>
          <w:szCs w:val="21"/>
        </w:rPr>
        <w:t>by providing weekly updates, pandemic trends, and best practices.  </w:t>
      </w:r>
    </w:p>
    <w:p w14:paraId="485C69C4" w14:textId="77777777" w:rsidR="00606B54" w:rsidRDefault="00ED171B">
      <w:pPr>
        <w:widowControl/>
        <w:numPr>
          <w:ilvl w:val="0"/>
          <w:numId w:val="10"/>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During classroom closures due to a confirmed positive case of COVID-19, we were able to provide services via distance learning for children quarantining at home.   </w:t>
      </w:r>
    </w:p>
    <w:p w14:paraId="1C5256A0" w14:textId="77777777" w:rsidR="00606B54" w:rsidRDefault="00ED171B">
      <w:pPr>
        <w:widowControl/>
        <w:numPr>
          <w:ilvl w:val="0"/>
          <w:numId w:val="10"/>
        </w:numPr>
        <w:pBdr>
          <w:top w:val="nil"/>
          <w:left w:val="nil"/>
          <w:bottom w:val="nil"/>
          <w:right w:val="nil"/>
          <w:between w:val="nil"/>
        </w:pBdr>
        <w:jc w:val="both"/>
        <w:rPr>
          <w:rFonts w:ascii="Arial" w:eastAsia="Arial" w:hAnsi="Arial" w:cs="Arial"/>
          <w:sz w:val="21"/>
          <w:szCs w:val="21"/>
        </w:rPr>
      </w:pPr>
      <w:r>
        <w:rPr>
          <w:rFonts w:ascii="Arial" w:eastAsia="Arial" w:hAnsi="Arial" w:cs="Arial"/>
          <w:sz w:val="21"/>
          <w:szCs w:val="21"/>
        </w:rPr>
        <w:t xml:space="preserve">GP coordinated substitute coverage for all staff who received the COVID-19 vaccination and need time off to recuperate with minimal impact to operations. </w:t>
      </w:r>
    </w:p>
    <w:p w14:paraId="1DD20A79" w14:textId="77777777" w:rsidR="00606B54" w:rsidRDefault="00606B54">
      <w:pPr>
        <w:widowControl/>
        <w:pBdr>
          <w:top w:val="nil"/>
          <w:left w:val="nil"/>
          <w:bottom w:val="nil"/>
          <w:right w:val="nil"/>
          <w:between w:val="nil"/>
        </w:pBdr>
        <w:jc w:val="both"/>
        <w:rPr>
          <w:rFonts w:ascii="Arial" w:eastAsia="Arial" w:hAnsi="Arial" w:cs="Arial"/>
          <w:b/>
          <w:color w:val="000000"/>
          <w:sz w:val="21"/>
          <w:szCs w:val="21"/>
        </w:rPr>
      </w:pPr>
    </w:p>
    <w:p w14:paraId="1DE88F56" w14:textId="77777777" w:rsidR="00606B54" w:rsidRDefault="00ED171B">
      <w:pPr>
        <w:widowControl/>
        <w:pBdr>
          <w:top w:val="nil"/>
          <w:left w:val="nil"/>
          <w:bottom w:val="nil"/>
          <w:right w:val="nil"/>
          <w:between w:val="nil"/>
        </w:pBdr>
        <w:jc w:val="both"/>
        <w:rPr>
          <w:rFonts w:ascii="Arial" w:eastAsia="Arial" w:hAnsi="Arial" w:cs="Arial"/>
          <w:color w:val="000000"/>
          <w:sz w:val="21"/>
          <w:szCs w:val="21"/>
        </w:rPr>
      </w:pPr>
      <w:r>
        <w:rPr>
          <w:rFonts w:ascii="Arial" w:eastAsia="Arial" w:hAnsi="Arial" w:cs="Arial"/>
          <w:b/>
          <w:color w:val="000000"/>
          <w:sz w:val="21"/>
          <w:szCs w:val="21"/>
        </w:rPr>
        <w:t>Changes: </w:t>
      </w:r>
      <w:r>
        <w:rPr>
          <w:rFonts w:ascii="Arial" w:eastAsia="Arial" w:hAnsi="Arial" w:cs="Arial"/>
          <w:color w:val="000000"/>
          <w:sz w:val="21"/>
          <w:szCs w:val="21"/>
        </w:rPr>
        <w:t> </w:t>
      </w:r>
    </w:p>
    <w:p w14:paraId="7DCFA5BD" w14:textId="77777777" w:rsidR="00606B54" w:rsidRDefault="00606B54">
      <w:pPr>
        <w:widowControl/>
        <w:pBdr>
          <w:top w:val="nil"/>
          <w:left w:val="nil"/>
          <w:bottom w:val="nil"/>
          <w:right w:val="nil"/>
          <w:between w:val="nil"/>
        </w:pBdr>
        <w:jc w:val="both"/>
        <w:rPr>
          <w:rFonts w:ascii="Quattrocento Sans" w:eastAsia="Quattrocento Sans" w:hAnsi="Quattrocento Sans" w:cs="Quattrocento Sans"/>
          <w:color w:val="000000"/>
          <w:sz w:val="18"/>
          <w:szCs w:val="18"/>
        </w:rPr>
      </w:pPr>
    </w:p>
    <w:p w14:paraId="22163926" w14:textId="77777777" w:rsidR="00606B54" w:rsidRDefault="00ED171B">
      <w:pPr>
        <w:widowControl/>
        <w:pBdr>
          <w:top w:val="nil"/>
          <w:left w:val="nil"/>
          <w:bottom w:val="nil"/>
          <w:right w:val="nil"/>
          <w:between w:val="nil"/>
        </w:pBdr>
        <w:ind w:left="720"/>
        <w:jc w:val="both"/>
        <w:rPr>
          <w:rFonts w:ascii="Arial" w:eastAsia="Arial" w:hAnsi="Arial" w:cs="Arial"/>
          <w:color w:val="000000"/>
          <w:sz w:val="21"/>
          <w:szCs w:val="21"/>
        </w:rPr>
      </w:pPr>
      <w:r>
        <w:rPr>
          <w:rFonts w:ascii="Arial" w:eastAsia="Arial" w:hAnsi="Arial" w:cs="Arial"/>
          <w:color w:val="000000"/>
          <w:sz w:val="21"/>
          <w:szCs w:val="21"/>
        </w:rPr>
        <w:t>In response to COVID-19 and our community’s need for in-person learning, we created a Kindergarten program (with 4 children enrolled) temporarily housed at our Marine Park Campus.  </w:t>
      </w:r>
    </w:p>
    <w:p w14:paraId="499B3973" w14:textId="77777777" w:rsidR="00606B54" w:rsidRDefault="00ED171B">
      <w:pPr>
        <w:widowControl/>
        <w:pBdr>
          <w:top w:val="nil"/>
          <w:left w:val="nil"/>
          <w:bottom w:val="nil"/>
          <w:right w:val="nil"/>
          <w:between w:val="nil"/>
        </w:pBdr>
        <w:jc w:val="both"/>
        <w:rPr>
          <w:rFonts w:ascii="Quattrocento Sans" w:eastAsia="Quattrocento Sans" w:hAnsi="Quattrocento Sans" w:cs="Quattrocento Sans"/>
          <w:color w:val="000000"/>
          <w:sz w:val="18"/>
          <w:szCs w:val="18"/>
        </w:rPr>
      </w:pPr>
      <w:r>
        <w:rPr>
          <w:rFonts w:ascii="Arial" w:eastAsia="Arial" w:hAnsi="Arial" w:cs="Arial"/>
          <w:color w:val="000000"/>
          <w:sz w:val="21"/>
          <w:szCs w:val="21"/>
        </w:rPr>
        <w:t> </w:t>
      </w:r>
    </w:p>
    <w:p w14:paraId="62F7D807" w14:textId="77777777" w:rsidR="00606B54" w:rsidRDefault="00606B54">
      <w:pPr>
        <w:widowControl/>
        <w:pBdr>
          <w:top w:val="nil"/>
          <w:left w:val="nil"/>
          <w:bottom w:val="nil"/>
          <w:right w:val="nil"/>
          <w:between w:val="nil"/>
        </w:pBdr>
        <w:jc w:val="both"/>
        <w:rPr>
          <w:rFonts w:ascii="Arial" w:eastAsia="Arial" w:hAnsi="Arial" w:cs="Arial"/>
          <w:b/>
          <w:color w:val="000000"/>
          <w:sz w:val="21"/>
          <w:szCs w:val="21"/>
        </w:rPr>
      </w:pPr>
    </w:p>
    <w:p w14:paraId="592769EB" w14:textId="77777777" w:rsidR="00606B54" w:rsidRDefault="00606B54">
      <w:pPr>
        <w:widowControl/>
        <w:pBdr>
          <w:top w:val="nil"/>
          <w:left w:val="nil"/>
          <w:bottom w:val="nil"/>
          <w:right w:val="nil"/>
          <w:between w:val="nil"/>
        </w:pBdr>
        <w:jc w:val="both"/>
        <w:rPr>
          <w:rFonts w:ascii="Arial" w:eastAsia="Arial" w:hAnsi="Arial" w:cs="Arial"/>
          <w:b/>
          <w:color w:val="000000"/>
          <w:sz w:val="21"/>
          <w:szCs w:val="21"/>
        </w:rPr>
      </w:pPr>
    </w:p>
    <w:p w14:paraId="5817535B" w14:textId="77777777" w:rsidR="00606B54" w:rsidRDefault="00ED171B">
      <w:pPr>
        <w:widowControl/>
        <w:pBdr>
          <w:top w:val="nil"/>
          <w:left w:val="nil"/>
          <w:bottom w:val="nil"/>
          <w:right w:val="nil"/>
          <w:between w:val="nil"/>
        </w:pBdr>
        <w:jc w:val="both"/>
        <w:rPr>
          <w:rFonts w:ascii="Quattrocento Sans" w:eastAsia="Quattrocento Sans" w:hAnsi="Quattrocento Sans" w:cs="Quattrocento Sans"/>
          <w:color w:val="000000"/>
          <w:sz w:val="18"/>
          <w:szCs w:val="18"/>
        </w:rPr>
      </w:pPr>
      <w:r>
        <w:rPr>
          <w:rFonts w:ascii="Arial" w:eastAsia="Arial" w:hAnsi="Arial" w:cs="Arial"/>
          <w:b/>
          <w:color w:val="000000"/>
          <w:sz w:val="21"/>
          <w:szCs w:val="21"/>
        </w:rPr>
        <w:t>Challenges:</w:t>
      </w:r>
      <w:r>
        <w:rPr>
          <w:rFonts w:ascii="Arial" w:eastAsia="Arial" w:hAnsi="Arial" w:cs="Arial"/>
          <w:i/>
          <w:color w:val="000000"/>
          <w:sz w:val="21"/>
          <w:szCs w:val="21"/>
        </w:rPr>
        <w:t> </w:t>
      </w:r>
      <w:r>
        <w:rPr>
          <w:rFonts w:ascii="Arial" w:eastAsia="Arial" w:hAnsi="Arial" w:cs="Arial"/>
          <w:color w:val="000000"/>
          <w:sz w:val="21"/>
          <w:szCs w:val="21"/>
        </w:rPr>
        <w:t> </w:t>
      </w:r>
    </w:p>
    <w:p w14:paraId="11E5B4FC" w14:textId="77777777" w:rsidR="00606B54" w:rsidRDefault="00ED171B">
      <w:pPr>
        <w:widowControl/>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 </w:t>
      </w:r>
    </w:p>
    <w:p w14:paraId="345CE2BE" w14:textId="77777777" w:rsidR="00606B54" w:rsidRDefault="00ED171B">
      <w:pPr>
        <w:widowControl/>
        <w:pBdr>
          <w:top w:val="nil"/>
          <w:left w:val="nil"/>
          <w:bottom w:val="nil"/>
          <w:right w:val="nil"/>
          <w:between w:val="nil"/>
        </w:pBdr>
        <w:ind w:firstLine="360"/>
        <w:jc w:val="both"/>
        <w:rPr>
          <w:rFonts w:ascii="Quattrocento Sans" w:eastAsia="Quattrocento Sans" w:hAnsi="Quattrocento Sans" w:cs="Quattrocento Sans"/>
          <w:b/>
          <w:i/>
          <w:color w:val="000000"/>
          <w:sz w:val="18"/>
          <w:szCs w:val="18"/>
        </w:rPr>
      </w:pPr>
      <w:r>
        <w:rPr>
          <w:rFonts w:ascii="Arial" w:eastAsia="Arial" w:hAnsi="Arial" w:cs="Arial"/>
          <w:b/>
          <w:i/>
          <w:color w:val="000000"/>
          <w:sz w:val="21"/>
          <w:szCs w:val="21"/>
        </w:rPr>
        <w:t>COVID 19</w:t>
      </w:r>
    </w:p>
    <w:p w14:paraId="6A735987" w14:textId="77777777" w:rsidR="00606B54" w:rsidRDefault="00ED171B">
      <w:pPr>
        <w:widowControl/>
        <w:numPr>
          <w:ilvl w:val="0"/>
          <w:numId w:val="16"/>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 xml:space="preserve">Due to COVID-19, as per the LA County Department of Public Health, we are limited in the number of children per class. This has dropped our enrollment from 52 enrolled children to 32 children, impacting our projected budget. The loss of 20 tuition payments per month </w:t>
      </w:r>
      <w:r>
        <w:rPr>
          <w:rFonts w:ascii="Arial" w:eastAsia="Arial" w:hAnsi="Arial" w:cs="Arial"/>
          <w:sz w:val="21"/>
          <w:szCs w:val="21"/>
        </w:rPr>
        <w:t>from August to December</w:t>
      </w:r>
      <w:r>
        <w:rPr>
          <w:rFonts w:ascii="Arial" w:eastAsia="Arial" w:hAnsi="Arial" w:cs="Arial"/>
          <w:color w:val="000000"/>
          <w:sz w:val="21"/>
          <w:szCs w:val="21"/>
        </w:rPr>
        <w:t xml:space="preserve"> and </w:t>
      </w:r>
      <w:r>
        <w:rPr>
          <w:rFonts w:ascii="Arial" w:eastAsia="Arial" w:hAnsi="Arial" w:cs="Arial"/>
          <w:sz w:val="21"/>
          <w:szCs w:val="21"/>
        </w:rPr>
        <w:t>12</w:t>
      </w:r>
      <w:r>
        <w:rPr>
          <w:rFonts w:ascii="Arial" w:eastAsia="Arial" w:hAnsi="Arial" w:cs="Arial"/>
          <w:color w:val="000000"/>
          <w:sz w:val="21"/>
          <w:szCs w:val="21"/>
        </w:rPr>
        <w:t xml:space="preserve"> tuition payments</w:t>
      </w:r>
      <w:r>
        <w:rPr>
          <w:rFonts w:ascii="Arial" w:eastAsia="Arial" w:hAnsi="Arial" w:cs="Arial"/>
          <w:sz w:val="21"/>
          <w:szCs w:val="21"/>
        </w:rPr>
        <w:t xml:space="preserve"> per month from January to May</w:t>
      </w:r>
      <w:r>
        <w:rPr>
          <w:rFonts w:ascii="Arial" w:eastAsia="Arial" w:hAnsi="Arial" w:cs="Arial"/>
          <w:color w:val="000000"/>
          <w:sz w:val="21"/>
          <w:szCs w:val="21"/>
        </w:rPr>
        <w:t xml:space="preserve"> has caused us to re-strategize school operations.  </w:t>
      </w:r>
    </w:p>
    <w:p w14:paraId="663E8D52" w14:textId="77777777" w:rsidR="00606B54" w:rsidRDefault="00ED171B">
      <w:pPr>
        <w:widowControl/>
        <w:numPr>
          <w:ilvl w:val="0"/>
          <w:numId w:val="13"/>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Due to COVID-19, Growing Place has purchased an increase in supplies and/or new supplies in order to run our school and keep our community safe.   </w:t>
      </w:r>
    </w:p>
    <w:p w14:paraId="08C0779B" w14:textId="77777777" w:rsidR="00606B54" w:rsidRDefault="00ED171B">
      <w:pPr>
        <w:widowControl/>
        <w:numPr>
          <w:ilvl w:val="0"/>
          <w:numId w:val="13"/>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Due to COVID-19, families in our community have been impacted by loss of income or modified work hours.   </w:t>
      </w:r>
    </w:p>
    <w:p w14:paraId="5AB92F9A" w14:textId="77777777" w:rsidR="00606B54" w:rsidRDefault="00ED171B">
      <w:pPr>
        <w:widowControl/>
        <w:numPr>
          <w:ilvl w:val="0"/>
          <w:numId w:val="13"/>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Due to COVID-19 and the fluidity of the situation, we have had to modify our practices and temporarily reduce our hours of operation.  </w:t>
      </w:r>
    </w:p>
    <w:p w14:paraId="0D640CED" w14:textId="77777777" w:rsidR="00606B54" w:rsidRDefault="00ED171B">
      <w:pPr>
        <w:widowControl/>
        <w:numPr>
          <w:ilvl w:val="0"/>
          <w:numId w:val="13"/>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Due to COVID-19, we were not able to accommodate Early Childhood Education students from SMC and other educational institutions to observe and complete assignments for college coursework. </w:t>
      </w:r>
    </w:p>
    <w:p w14:paraId="52509BBD" w14:textId="77777777" w:rsidR="00606B54" w:rsidRDefault="00ED171B">
      <w:pPr>
        <w:widowControl/>
        <w:numPr>
          <w:ilvl w:val="0"/>
          <w:numId w:val="13"/>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Due to COVID-19, approximately half of families and staff participated in our Annual Investment Campaign (typically 90% +); funds are allocated to the professional education and training of teaching staff.</w:t>
      </w:r>
      <w:r>
        <w:rPr>
          <w:rFonts w:ascii="Arial" w:eastAsia="Arial" w:hAnsi="Arial" w:cs="Arial"/>
          <w:i/>
          <w:color w:val="000000"/>
          <w:sz w:val="21"/>
          <w:szCs w:val="21"/>
        </w:rPr>
        <w:t> </w:t>
      </w:r>
      <w:r>
        <w:rPr>
          <w:rFonts w:ascii="Arial" w:eastAsia="Arial" w:hAnsi="Arial" w:cs="Arial"/>
          <w:color w:val="000000"/>
          <w:sz w:val="21"/>
          <w:szCs w:val="21"/>
        </w:rPr>
        <w:t> </w:t>
      </w:r>
    </w:p>
    <w:p w14:paraId="797391F9" w14:textId="77777777" w:rsidR="00606B54" w:rsidRDefault="00ED171B">
      <w:pPr>
        <w:widowControl/>
        <w:numPr>
          <w:ilvl w:val="0"/>
          <w:numId w:val="13"/>
        </w:numPr>
        <w:pBdr>
          <w:top w:val="nil"/>
          <w:left w:val="nil"/>
          <w:bottom w:val="nil"/>
          <w:right w:val="nil"/>
          <w:between w:val="nil"/>
        </w:pBdr>
        <w:rPr>
          <w:rFonts w:ascii="Arial" w:eastAsia="Arial" w:hAnsi="Arial" w:cs="Arial"/>
          <w:sz w:val="21"/>
          <w:szCs w:val="21"/>
        </w:rPr>
      </w:pPr>
      <w:r>
        <w:rPr>
          <w:rFonts w:ascii="Arial" w:eastAsia="Arial" w:hAnsi="Arial" w:cs="Arial"/>
          <w:sz w:val="21"/>
          <w:szCs w:val="21"/>
        </w:rPr>
        <w:t xml:space="preserve">Due to COVID-19, we did not have our annual fundraiser supporting our professional development fund. </w:t>
      </w:r>
    </w:p>
    <w:p w14:paraId="61B4085F" w14:textId="77777777" w:rsidR="00606B54" w:rsidRDefault="00ED171B">
      <w:pPr>
        <w:widowControl/>
        <w:pBdr>
          <w:top w:val="nil"/>
          <w:left w:val="nil"/>
          <w:bottom w:val="nil"/>
          <w:right w:val="nil"/>
          <w:between w:val="nil"/>
        </w:pBdr>
        <w:ind w:left="1080"/>
        <w:rPr>
          <w:rFonts w:ascii="Arial" w:eastAsia="Arial" w:hAnsi="Arial" w:cs="Arial"/>
          <w:sz w:val="21"/>
          <w:szCs w:val="21"/>
        </w:rPr>
      </w:pPr>
      <w:r>
        <w:rPr>
          <w:rFonts w:ascii="Arial" w:eastAsia="Arial" w:hAnsi="Arial" w:cs="Arial"/>
          <w:sz w:val="21"/>
          <w:szCs w:val="21"/>
        </w:rPr>
        <w:t xml:space="preserve">Due to COVID-19, we experienced a high rate of absences from teachers due to the concerns with symptoms similar to COVID-19 that required quarantining until symptoms improved and/or they were able to get a negative COVID-19 test result. </w:t>
      </w:r>
    </w:p>
    <w:p w14:paraId="52B21BB9" w14:textId="77777777" w:rsidR="00606B54" w:rsidRDefault="00ED171B">
      <w:pPr>
        <w:widowControl/>
        <w:numPr>
          <w:ilvl w:val="0"/>
          <w:numId w:val="13"/>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Due to COVID-19, we experienced staff changes due to reduced cohort size. Please see details under Section IV: Staffing Pattern. </w:t>
      </w:r>
    </w:p>
    <w:p w14:paraId="15DE61AD" w14:textId="77777777" w:rsidR="00606B54" w:rsidRDefault="00ED171B">
      <w:pPr>
        <w:widowControl/>
        <w:numPr>
          <w:ilvl w:val="0"/>
          <w:numId w:val="13"/>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 </w:t>
      </w:r>
      <w:r>
        <w:rPr>
          <w:rFonts w:ascii="Arial" w:eastAsia="Arial" w:hAnsi="Arial" w:cs="Arial"/>
          <w:sz w:val="21"/>
          <w:szCs w:val="21"/>
        </w:rPr>
        <w:t xml:space="preserve">With 105 qualifying applicants currently in our </w:t>
      </w:r>
      <w:proofErr w:type="spellStart"/>
      <w:r>
        <w:rPr>
          <w:rFonts w:ascii="Arial" w:eastAsia="Arial" w:hAnsi="Arial" w:cs="Arial"/>
          <w:sz w:val="21"/>
          <w:szCs w:val="21"/>
        </w:rPr>
        <w:t>waitpool</w:t>
      </w:r>
      <w:proofErr w:type="spellEnd"/>
      <w:r>
        <w:rPr>
          <w:rFonts w:ascii="Arial" w:eastAsia="Arial" w:hAnsi="Arial" w:cs="Arial"/>
          <w:sz w:val="21"/>
          <w:szCs w:val="21"/>
        </w:rPr>
        <w:t xml:space="preserve">, parents are citing hesitancy to accept spaces due to the uncertainty of their working hours and rising number of COVID-19 cases, resulting in vacancies in our toddler and preschool classrooms.  </w:t>
      </w:r>
    </w:p>
    <w:p w14:paraId="0F55D8AE" w14:textId="77777777" w:rsidR="00606B54" w:rsidRDefault="00ED171B">
      <w:pPr>
        <w:widowControl/>
        <w:numPr>
          <w:ilvl w:val="0"/>
          <w:numId w:val="13"/>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lastRenderedPageBreak/>
        <w:t>We received many calls from non-Santa Monica residents who are disappointed that they are not eligible for our program.  </w:t>
      </w:r>
    </w:p>
    <w:p w14:paraId="6B6652D7" w14:textId="77777777" w:rsidR="00606B54" w:rsidRDefault="00ED171B">
      <w:pPr>
        <w:widowControl/>
        <w:numPr>
          <w:ilvl w:val="0"/>
          <w:numId w:val="13"/>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We received applications for Tuition Assistance from families who were ineligible for tuition assistance.   </w:t>
      </w:r>
    </w:p>
    <w:p w14:paraId="4F84F4D2" w14:textId="77777777" w:rsidR="00606B54" w:rsidRDefault="00ED171B">
      <w:pPr>
        <w:widowControl/>
        <w:numPr>
          <w:ilvl w:val="0"/>
          <w:numId w:val="13"/>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We continue to serve children needing extra developmental support. This requires the staff to spend significant time outside of the classroom to attend routine parent meetings and create plans with team members to best support individuals within a group context.   </w:t>
      </w:r>
    </w:p>
    <w:p w14:paraId="3AB0F9BA" w14:textId="77777777" w:rsidR="00606B54" w:rsidRDefault="00ED171B">
      <w:pPr>
        <w:widowControl/>
        <w:pBdr>
          <w:top w:val="nil"/>
          <w:left w:val="nil"/>
          <w:bottom w:val="nil"/>
          <w:right w:val="nil"/>
          <w:between w:val="nil"/>
        </w:pBdr>
        <w:ind w:left="360"/>
        <w:rPr>
          <w:rFonts w:ascii="Quattrocento Sans" w:eastAsia="Quattrocento Sans" w:hAnsi="Quattrocento Sans" w:cs="Quattrocento Sans"/>
          <w:color w:val="000000"/>
          <w:sz w:val="18"/>
          <w:szCs w:val="18"/>
        </w:rPr>
      </w:pPr>
      <w:r>
        <w:rPr>
          <w:rFonts w:ascii="Arial" w:eastAsia="Arial" w:hAnsi="Arial" w:cs="Arial"/>
          <w:color w:val="000000"/>
          <w:sz w:val="21"/>
          <w:szCs w:val="21"/>
        </w:rPr>
        <w:t> </w:t>
      </w:r>
    </w:p>
    <w:p w14:paraId="32691B74" w14:textId="77777777" w:rsidR="00606B54" w:rsidRDefault="00ED171B">
      <w:pPr>
        <w:widowControl/>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b/>
          <w:color w:val="000000"/>
          <w:sz w:val="21"/>
          <w:szCs w:val="21"/>
        </w:rPr>
        <w:t>Population Trends:</w:t>
      </w:r>
      <w:r>
        <w:rPr>
          <w:rFonts w:ascii="Arial" w:eastAsia="Arial" w:hAnsi="Arial" w:cs="Arial"/>
          <w:i/>
          <w:color w:val="000000"/>
          <w:sz w:val="21"/>
          <w:szCs w:val="21"/>
        </w:rPr>
        <w:t> </w:t>
      </w:r>
      <w:r>
        <w:rPr>
          <w:rFonts w:ascii="Arial" w:eastAsia="Arial" w:hAnsi="Arial" w:cs="Arial"/>
          <w:color w:val="000000"/>
          <w:sz w:val="21"/>
          <w:szCs w:val="21"/>
        </w:rPr>
        <w:t> </w:t>
      </w:r>
    </w:p>
    <w:p w14:paraId="054F048A" w14:textId="77777777" w:rsidR="00606B54" w:rsidRDefault="00606B54">
      <w:pPr>
        <w:widowControl/>
        <w:pBdr>
          <w:top w:val="nil"/>
          <w:left w:val="nil"/>
          <w:bottom w:val="nil"/>
          <w:right w:val="nil"/>
          <w:between w:val="nil"/>
        </w:pBdr>
        <w:jc w:val="both"/>
        <w:rPr>
          <w:rFonts w:ascii="Arial" w:eastAsia="Arial" w:hAnsi="Arial" w:cs="Arial"/>
          <w:color w:val="000000"/>
          <w:sz w:val="21"/>
          <w:szCs w:val="21"/>
        </w:rPr>
      </w:pPr>
    </w:p>
    <w:p w14:paraId="436DDBFA" w14:textId="77777777" w:rsidR="00606B54" w:rsidRDefault="00ED171B">
      <w:pPr>
        <w:widowControl/>
        <w:pBdr>
          <w:top w:val="nil"/>
          <w:left w:val="nil"/>
          <w:bottom w:val="nil"/>
          <w:right w:val="nil"/>
          <w:between w:val="nil"/>
        </w:pBdr>
        <w:jc w:val="both"/>
        <w:rPr>
          <w:rFonts w:ascii="Quattrocento Sans" w:eastAsia="Quattrocento Sans" w:hAnsi="Quattrocento Sans" w:cs="Quattrocento Sans"/>
          <w:b/>
          <w:i/>
          <w:color w:val="000000"/>
          <w:sz w:val="18"/>
          <w:szCs w:val="18"/>
        </w:rPr>
      </w:pPr>
      <w:r>
        <w:rPr>
          <w:rFonts w:ascii="Arial" w:eastAsia="Arial" w:hAnsi="Arial" w:cs="Arial"/>
          <w:b/>
          <w:i/>
          <w:color w:val="000000"/>
          <w:sz w:val="21"/>
          <w:szCs w:val="21"/>
        </w:rPr>
        <w:t xml:space="preserve">     Seeking Services</w:t>
      </w:r>
    </w:p>
    <w:p w14:paraId="689CE859" w14:textId="77777777" w:rsidR="00606B54" w:rsidRDefault="00ED171B">
      <w:pPr>
        <w:widowControl/>
        <w:numPr>
          <w:ilvl w:val="0"/>
          <w:numId w:val="15"/>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GP Marine Park received approx. 2-3 calls/emails per day, most seeking infant and toddler spaces.   </w:t>
      </w:r>
    </w:p>
    <w:p w14:paraId="668A9910" w14:textId="77777777" w:rsidR="00606B54" w:rsidRDefault="00ED171B">
      <w:pPr>
        <w:widowControl/>
        <w:numPr>
          <w:ilvl w:val="0"/>
          <w:numId w:val="15"/>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The cost of housing/rental on the Westside has made recruiting teachers very challenging and many more staff members are driving longer distances to come to work which is in contradiction to the city’s</w:t>
      </w:r>
      <w:r>
        <w:rPr>
          <w:rFonts w:ascii="Arial" w:eastAsia="Arial" w:hAnsi="Arial" w:cs="Arial"/>
          <w:b/>
          <w:color w:val="000000"/>
          <w:sz w:val="21"/>
          <w:szCs w:val="21"/>
        </w:rPr>
        <w:t> </w:t>
      </w:r>
      <w:r>
        <w:rPr>
          <w:rFonts w:ascii="Arial" w:eastAsia="Arial" w:hAnsi="Arial" w:cs="Arial"/>
          <w:color w:val="000000"/>
          <w:sz w:val="21"/>
          <w:szCs w:val="21"/>
        </w:rPr>
        <w:t>goals of improving air quality.   </w:t>
      </w:r>
    </w:p>
    <w:p w14:paraId="6E1EE8E1" w14:textId="77777777" w:rsidR="00606B54" w:rsidRDefault="00ED171B">
      <w:pPr>
        <w:widowControl/>
        <w:numPr>
          <w:ilvl w:val="0"/>
          <w:numId w:val="15"/>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The wages of Early Childhood Education continue to be stagnant in comparison to other professions,</w:t>
      </w:r>
      <w:r>
        <w:rPr>
          <w:rFonts w:ascii="Arial" w:eastAsia="Arial" w:hAnsi="Arial" w:cs="Arial"/>
          <w:b/>
          <w:color w:val="000000"/>
          <w:sz w:val="21"/>
          <w:szCs w:val="21"/>
        </w:rPr>
        <w:t> </w:t>
      </w:r>
      <w:r>
        <w:rPr>
          <w:rFonts w:ascii="Arial" w:eastAsia="Arial" w:hAnsi="Arial" w:cs="Arial"/>
          <w:color w:val="000000"/>
          <w:sz w:val="21"/>
          <w:szCs w:val="21"/>
        </w:rPr>
        <w:t>which also contributes to a difficulty in recruitment.   </w:t>
      </w:r>
    </w:p>
    <w:p w14:paraId="32D8F96C" w14:textId="77777777" w:rsidR="00606B54" w:rsidRDefault="00ED171B">
      <w:pPr>
        <w:widowControl/>
        <w:numPr>
          <w:ilvl w:val="0"/>
          <w:numId w:val="15"/>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The ECE field continues to be dominated by women.  </w:t>
      </w:r>
    </w:p>
    <w:p w14:paraId="48E57D79" w14:textId="77777777" w:rsidR="00606B54" w:rsidRDefault="00606B54">
      <w:pPr>
        <w:jc w:val="both"/>
        <w:rPr>
          <w:rFonts w:ascii="Arial" w:eastAsia="Arial" w:hAnsi="Arial" w:cs="Arial"/>
          <w:sz w:val="21"/>
          <w:szCs w:val="21"/>
        </w:rPr>
      </w:pPr>
    </w:p>
    <w:p w14:paraId="270B719C" w14:textId="77777777" w:rsidR="00606B54" w:rsidRDefault="00606B54">
      <w:pPr>
        <w:jc w:val="both"/>
        <w:rPr>
          <w:rFonts w:ascii="Arial" w:eastAsia="Arial" w:hAnsi="Arial" w:cs="Arial"/>
          <w:sz w:val="21"/>
          <w:szCs w:val="21"/>
        </w:rPr>
      </w:pPr>
    </w:p>
    <w:p w14:paraId="7D1241AA" w14:textId="77777777" w:rsidR="00606B54" w:rsidRDefault="00ED171B">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t>SECTION II:  ASSESSMENT, EVALUATION AND PARTICIPANT INVOLVEMENT</w:t>
      </w:r>
    </w:p>
    <w:p w14:paraId="406E0859" w14:textId="77777777" w:rsidR="00606B54" w:rsidRDefault="00ED171B">
      <w:pPr>
        <w:pBdr>
          <w:top w:val="nil"/>
          <w:left w:val="nil"/>
          <w:bottom w:val="nil"/>
          <w:right w:val="nil"/>
          <w:between w:val="nil"/>
        </w:pBd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1"/>
          <w:szCs w:val="21"/>
        </w:rPr>
      </w:pPr>
      <w:r>
        <w:rPr>
          <w:rFonts w:ascii="Arial" w:eastAsia="Arial" w:hAnsi="Arial" w:cs="Arial"/>
          <w:color w:val="000000"/>
          <w:sz w:val="21"/>
          <w:szCs w:val="21"/>
        </w:rPr>
        <w:t xml:space="preserve">Briefly describe or list any program assessment or evaluation efforts during the reporting period and summarize the results achieved. Specifically highlight any program participant involvement in these efforts.  </w:t>
      </w:r>
    </w:p>
    <w:p w14:paraId="58432642" w14:textId="77777777" w:rsidR="00606B54" w:rsidRDefault="00606B54">
      <w:pPr>
        <w:pBdr>
          <w:top w:val="nil"/>
          <w:left w:val="nil"/>
          <w:bottom w:val="nil"/>
          <w:right w:val="nil"/>
          <w:between w:val="nil"/>
        </w:pBd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1"/>
          <w:szCs w:val="21"/>
        </w:rPr>
      </w:pPr>
    </w:p>
    <w:p w14:paraId="231F8958" w14:textId="77777777" w:rsidR="00606B54" w:rsidRDefault="00ED171B">
      <w:pPr>
        <w:pBdr>
          <w:top w:val="nil"/>
          <w:left w:val="nil"/>
          <w:bottom w:val="nil"/>
          <w:right w:val="nil"/>
          <w:between w:val="nil"/>
        </w:pBd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1"/>
          <w:szCs w:val="21"/>
        </w:rPr>
      </w:pPr>
      <w:r>
        <w:rPr>
          <w:rFonts w:ascii="Arial" w:eastAsia="Arial" w:hAnsi="Arial" w:cs="Arial"/>
          <w:color w:val="000000"/>
          <w:sz w:val="21"/>
          <w:szCs w:val="21"/>
        </w:rPr>
        <w:t>Please highlight any new efforts to collaborate with other service providers and/or leverage services. Please include the agency name(s) and service(s) provided.</w:t>
      </w:r>
    </w:p>
    <w:p w14:paraId="0BE4C6DE" w14:textId="77777777" w:rsidR="00606B54" w:rsidRDefault="00606B54">
      <w:pPr>
        <w:pBdr>
          <w:top w:val="nil"/>
          <w:left w:val="nil"/>
          <w:bottom w:val="nil"/>
          <w:right w:val="nil"/>
          <w:between w:val="nil"/>
        </w:pBd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1"/>
          <w:szCs w:val="21"/>
        </w:rPr>
      </w:pPr>
    </w:p>
    <w:p w14:paraId="62ADFA94" w14:textId="77777777" w:rsidR="00606B54" w:rsidRDefault="00ED171B">
      <w:pPr>
        <w:pBdr>
          <w:top w:val="nil"/>
          <w:left w:val="nil"/>
          <w:bottom w:val="nil"/>
          <w:right w:val="nil"/>
          <w:between w:val="nil"/>
        </w:pBd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color w:val="000000"/>
          <w:sz w:val="21"/>
          <w:szCs w:val="21"/>
        </w:rPr>
      </w:pPr>
      <w:r>
        <w:rPr>
          <w:rFonts w:ascii="Arial" w:eastAsia="Arial" w:hAnsi="Arial" w:cs="Arial"/>
          <w:b/>
          <w:color w:val="000000"/>
          <w:sz w:val="21"/>
          <w:szCs w:val="21"/>
        </w:rPr>
        <w:t>Assessment or Evaluation Efforts</w:t>
      </w:r>
    </w:p>
    <w:p w14:paraId="4772E7FE" w14:textId="77777777" w:rsidR="00606B54" w:rsidRDefault="00606B54">
      <w:pPr>
        <w:pBdr>
          <w:top w:val="nil"/>
          <w:left w:val="nil"/>
          <w:bottom w:val="nil"/>
          <w:right w:val="nil"/>
          <w:between w:val="nil"/>
        </w:pBd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1"/>
          <w:szCs w:val="21"/>
        </w:rPr>
      </w:pPr>
    </w:p>
    <w:p w14:paraId="1E3AC827" w14:textId="77777777" w:rsidR="00606B54" w:rsidRDefault="00ED171B">
      <w:pPr>
        <w:widowControl/>
        <w:numPr>
          <w:ilvl w:val="0"/>
          <w:numId w:val="30"/>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Every family participated in parent-teacher conferences in Fall 2020 used the ASQ (Ages and Stages Questionnaire, ages 0-5) and developmental forms to discuss the achievements and goals of their child using home and school strategies. When the ASQ indicated, GP took the initiative to refer the families for further evaluations.  </w:t>
      </w:r>
    </w:p>
    <w:p w14:paraId="501D4194" w14:textId="77777777" w:rsidR="00606B54" w:rsidRDefault="00606B54">
      <w:pPr>
        <w:widowControl/>
        <w:pBdr>
          <w:top w:val="nil"/>
          <w:left w:val="nil"/>
          <w:bottom w:val="nil"/>
          <w:right w:val="nil"/>
          <w:between w:val="nil"/>
        </w:pBdr>
        <w:ind w:firstLine="60"/>
        <w:jc w:val="both"/>
        <w:rPr>
          <w:rFonts w:ascii="Arial" w:eastAsia="Arial" w:hAnsi="Arial" w:cs="Arial"/>
          <w:color w:val="000000"/>
          <w:sz w:val="21"/>
          <w:szCs w:val="21"/>
        </w:rPr>
      </w:pPr>
    </w:p>
    <w:p w14:paraId="0D69BA90" w14:textId="77777777" w:rsidR="00606B54" w:rsidRDefault="00ED171B">
      <w:pPr>
        <w:widowControl/>
        <w:numPr>
          <w:ilvl w:val="0"/>
          <w:numId w:val="30"/>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141414"/>
          <w:sz w:val="21"/>
          <w:szCs w:val="21"/>
        </w:rPr>
        <w:t>GP referred a child to our local regional center for additional screening for developmental concerns and/or private early intervention clinicians. </w:t>
      </w:r>
      <w:r>
        <w:rPr>
          <w:rFonts w:ascii="Arial" w:eastAsia="Arial" w:hAnsi="Arial" w:cs="Arial"/>
          <w:i/>
          <w:color w:val="000000"/>
          <w:sz w:val="21"/>
          <w:szCs w:val="21"/>
        </w:rPr>
        <w:t> </w:t>
      </w:r>
      <w:r>
        <w:rPr>
          <w:rFonts w:ascii="Arial" w:eastAsia="Arial" w:hAnsi="Arial" w:cs="Arial"/>
          <w:color w:val="000000"/>
          <w:sz w:val="21"/>
          <w:szCs w:val="21"/>
        </w:rPr>
        <w:t> </w:t>
      </w:r>
    </w:p>
    <w:p w14:paraId="2C26DA17" w14:textId="77777777" w:rsidR="00606B54" w:rsidRDefault="00606B54">
      <w:pPr>
        <w:widowControl/>
        <w:pBdr>
          <w:top w:val="nil"/>
          <w:left w:val="nil"/>
          <w:bottom w:val="nil"/>
          <w:right w:val="nil"/>
          <w:between w:val="nil"/>
        </w:pBdr>
        <w:ind w:firstLine="60"/>
        <w:jc w:val="both"/>
        <w:rPr>
          <w:rFonts w:ascii="Arial" w:eastAsia="Arial" w:hAnsi="Arial" w:cs="Arial"/>
          <w:color w:val="000000"/>
          <w:sz w:val="21"/>
          <w:szCs w:val="21"/>
        </w:rPr>
      </w:pPr>
    </w:p>
    <w:p w14:paraId="69896B89" w14:textId="77777777" w:rsidR="00606B54" w:rsidRDefault="00ED171B">
      <w:pPr>
        <w:widowControl/>
        <w:numPr>
          <w:ilvl w:val="0"/>
          <w:numId w:val="30"/>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Growing Place submitted our yearly report to NAEYC to maintain our accreditation.</w:t>
      </w:r>
      <w:r>
        <w:rPr>
          <w:rFonts w:ascii="Arial" w:eastAsia="Arial" w:hAnsi="Arial" w:cs="Arial"/>
          <w:i/>
          <w:color w:val="000000"/>
          <w:sz w:val="21"/>
          <w:szCs w:val="21"/>
        </w:rPr>
        <w:t> </w:t>
      </w:r>
      <w:r>
        <w:rPr>
          <w:rFonts w:ascii="Arial" w:eastAsia="Arial" w:hAnsi="Arial" w:cs="Arial"/>
          <w:color w:val="000000"/>
          <w:sz w:val="21"/>
          <w:szCs w:val="21"/>
        </w:rPr>
        <w:t> </w:t>
      </w:r>
    </w:p>
    <w:p w14:paraId="57EF5609" w14:textId="77777777" w:rsidR="00606B54" w:rsidRDefault="00ED171B">
      <w:pPr>
        <w:widowControl/>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  </w:t>
      </w:r>
    </w:p>
    <w:p w14:paraId="13C48D5C" w14:textId="77777777" w:rsidR="00606B54" w:rsidRDefault="00ED171B">
      <w:pPr>
        <w:widowControl/>
        <w:pBdr>
          <w:top w:val="nil"/>
          <w:left w:val="nil"/>
          <w:bottom w:val="nil"/>
          <w:right w:val="nil"/>
          <w:between w:val="nil"/>
        </w:pBdr>
        <w:jc w:val="both"/>
        <w:rPr>
          <w:rFonts w:ascii="Arial" w:eastAsia="Arial" w:hAnsi="Arial" w:cs="Arial"/>
          <w:b/>
          <w:color w:val="000000"/>
          <w:sz w:val="21"/>
          <w:szCs w:val="21"/>
        </w:rPr>
      </w:pPr>
      <w:r>
        <w:rPr>
          <w:rFonts w:ascii="Arial" w:eastAsia="Arial" w:hAnsi="Arial" w:cs="Arial"/>
          <w:b/>
          <w:color w:val="000000"/>
          <w:sz w:val="21"/>
          <w:szCs w:val="21"/>
        </w:rPr>
        <w:t>We worked in collaboration with:  </w:t>
      </w:r>
    </w:p>
    <w:p w14:paraId="766FC016" w14:textId="77777777" w:rsidR="00606B54" w:rsidRDefault="00606B54">
      <w:pPr>
        <w:widowControl/>
        <w:pBdr>
          <w:top w:val="nil"/>
          <w:left w:val="nil"/>
          <w:bottom w:val="nil"/>
          <w:right w:val="nil"/>
          <w:between w:val="nil"/>
        </w:pBdr>
        <w:ind w:firstLine="60"/>
        <w:jc w:val="both"/>
        <w:rPr>
          <w:rFonts w:ascii="Arial" w:eastAsia="Arial" w:hAnsi="Arial" w:cs="Arial"/>
          <w:color w:val="000000"/>
          <w:sz w:val="21"/>
          <w:szCs w:val="21"/>
        </w:rPr>
      </w:pPr>
    </w:p>
    <w:p w14:paraId="3828F8A4" w14:textId="77777777" w:rsidR="00606B54" w:rsidRDefault="00ED171B">
      <w:pPr>
        <w:widowControl/>
        <w:numPr>
          <w:ilvl w:val="0"/>
          <w:numId w:val="29"/>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Santa Monica Early Childhood Task Force - We continued to advocate for services for all families and quality ECE programs for children and families, specifically those that meet the needs of full-time working families.   </w:t>
      </w:r>
    </w:p>
    <w:p w14:paraId="16D76DBE" w14:textId="77777777" w:rsidR="00606B54" w:rsidRDefault="00ED171B">
      <w:pPr>
        <w:widowControl/>
        <w:numPr>
          <w:ilvl w:val="0"/>
          <w:numId w:val="29"/>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Westside Regional Center - We referred, advocated, and connected families to services.   </w:t>
      </w:r>
    </w:p>
    <w:p w14:paraId="6199D468" w14:textId="77777777" w:rsidR="00606B54" w:rsidRDefault="00ED171B">
      <w:pPr>
        <w:widowControl/>
        <w:numPr>
          <w:ilvl w:val="0"/>
          <w:numId w:val="29"/>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Connections for Children - We referred and connected families to services.   </w:t>
      </w:r>
    </w:p>
    <w:p w14:paraId="6576976F" w14:textId="77777777" w:rsidR="00606B54" w:rsidRDefault="00ED171B">
      <w:pPr>
        <w:widowControl/>
        <w:numPr>
          <w:ilvl w:val="0"/>
          <w:numId w:val="29"/>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GP is a part of the Westside Collaborative (five Reggio inspired schools in our community). We continue to meet regularly and are planning combined staff learning/development days.  </w:t>
      </w:r>
    </w:p>
    <w:p w14:paraId="119C6E9E" w14:textId="77777777" w:rsidR="00606B54" w:rsidRDefault="00ED171B">
      <w:pPr>
        <w:widowControl/>
        <w:numPr>
          <w:ilvl w:val="0"/>
          <w:numId w:val="29"/>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City of Santa Monica – We coordinated and collaborated to procure the auditorium (increasing the square footage of our program and adding two additional bathrooms during COVID-19). We also collaborated with the regular maintenance of the school.  </w:t>
      </w:r>
    </w:p>
    <w:p w14:paraId="394C6F74" w14:textId="77777777" w:rsidR="00606B54" w:rsidRDefault="00ED171B">
      <w:pPr>
        <w:widowControl/>
        <w:numPr>
          <w:ilvl w:val="0"/>
          <w:numId w:val="29"/>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Westside Directors Group – GP Executive Director is a member of this group to collaborate with preschool directors in our region.  </w:t>
      </w:r>
    </w:p>
    <w:p w14:paraId="445C76A1" w14:textId="77777777" w:rsidR="00606B54" w:rsidRDefault="00ED171B">
      <w:pPr>
        <w:widowControl/>
        <w:numPr>
          <w:ilvl w:val="0"/>
          <w:numId w:val="29"/>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lastRenderedPageBreak/>
        <w:t>Los Angeles Preschool Partnership – Both the Executive Director and Campus Director are members of this partnership which connects preschools across the Los Angeles area for idea exchange and mutual collaboration.   </w:t>
      </w:r>
    </w:p>
    <w:p w14:paraId="2A3FCEE3" w14:textId="77777777" w:rsidR="00606B54" w:rsidRDefault="00ED171B">
      <w:pPr>
        <w:widowControl/>
        <w:numPr>
          <w:ilvl w:val="0"/>
          <w:numId w:val="29"/>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The Pinwheel Project through Providence Saint John’s – Provided Mental and emotional development support for staff.  </w:t>
      </w:r>
    </w:p>
    <w:p w14:paraId="6CF0B07B" w14:textId="77777777" w:rsidR="00606B54" w:rsidRDefault="00ED171B">
      <w:pPr>
        <w:widowControl/>
        <w:numPr>
          <w:ilvl w:val="0"/>
          <w:numId w:val="29"/>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Los Angeles County Department of Public Health – We continued to reach out to ECE public health liaisons when faced with confirmed positive cases or potential exposures in our community.  </w:t>
      </w:r>
    </w:p>
    <w:p w14:paraId="68AF4C9A" w14:textId="77777777" w:rsidR="00606B54" w:rsidRDefault="00ED171B">
      <w:pPr>
        <w:widowControl/>
        <w:numPr>
          <w:ilvl w:val="0"/>
          <w:numId w:val="29"/>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Cayton Children’s Museum – We explored possible ways to partner with the museum to bring their Arts curriculum to GP.    </w:t>
      </w:r>
    </w:p>
    <w:p w14:paraId="281A9BC5" w14:textId="77777777" w:rsidR="00606B54" w:rsidRDefault="00ED171B">
      <w:pPr>
        <w:widowControl/>
        <w:numPr>
          <w:ilvl w:val="0"/>
          <w:numId w:val="29"/>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Westside Infant Network – we initiated conversations for ways to meaningfully connect their clients with our services.  </w:t>
      </w:r>
    </w:p>
    <w:p w14:paraId="1FD696A8" w14:textId="77777777" w:rsidR="00606B54" w:rsidRDefault="00606B54">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p>
    <w:p w14:paraId="065E6674" w14:textId="77777777" w:rsidR="00606B54" w:rsidRDefault="00ED171B">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t>SECTION III: BOARD INVOLVEMENT</w:t>
      </w:r>
    </w:p>
    <w:p w14:paraId="6E8D2530" w14:textId="77777777" w:rsidR="00606B54" w:rsidRDefault="00ED171B">
      <w:pPr>
        <w:pBdr>
          <w:top w:val="nil"/>
          <w:left w:val="nil"/>
          <w:bottom w:val="nil"/>
          <w:right w:val="nil"/>
          <w:between w:val="nil"/>
        </w:pBd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 w:val="left" w:pos="-1440"/>
          <w:tab w:val="left" w:pos="1710"/>
          <w:tab w:val="left" w:pos="2880"/>
        </w:tabs>
        <w:jc w:val="both"/>
        <w:rPr>
          <w:rFonts w:ascii="Arial" w:eastAsia="Arial" w:hAnsi="Arial" w:cs="Arial"/>
          <w:color w:val="000000"/>
          <w:sz w:val="21"/>
          <w:szCs w:val="21"/>
        </w:rPr>
      </w:pPr>
      <w:r>
        <w:rPr>
          <w:rFonts w:ascii="Arial" w:eastAsia="Arial" w:hAnsi="Arial" w:cs="Arial"/>
          <w:color w:val="000000"/>
          <w:sz w:val="21"/>
          <w:szCs w:val="21"/>
        </w:rPr>
        <w:t>Please indicate:</w:t>
      </w:r>
    </w:p>
    <w:p w14:paraId="37D8935B" w14:textId="77777777" w:rsidR="00606B54" w:rsidRDefault="00ED171B">
      <w:pPr>
        <w:widowControl/>
        <w:numPr>
          <w:ilvl w:val="0"/>
          <w:numId w:val="31"/>
        </w:num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1"/>
          <w:szCs w:val="21"/>
        </w:rPr>
        <w:t>Number of Board meetings conducted during the reporting period:</w:t>
      </w:r>
      <w:r>
        <w:rPr>
          <w:rFonts w:ascii="Arial" w:eastAsia="Arial" w:hAnsi="Arial" w:cs="Arial"/>
          <w:color w:val="000000"/>
          <w:sz w:val="21"/>
          <w:szCs w:val="21"/>
        </w:rPr>
        <w:t> The Board of Directors met monthly for 2 hours per meeting</w:t>
      </w:r>
      <w:r>
        <w:rPr>
          <w:rFonts w:ascii="Arial" w:eastAsia="Arial" w:hAnsi="Arial" w:cs="Arial"/>
          <w:sz w:val="21"/>
          <w:szCs w:val="21"/>
        </w:rPr>
        <w:t>s (July - June).</w:t>
      </w:r>
      <w:r>
        <w:rPr>
          <w:rFonts w:ascii="Arial" w:eastAsia="Arial" w:hAnsi="Arial" w:cs="Arial"/>
          <w:color w:val="000000"/>
          <w:sz w:val="21"/>
          <w:szCs w:val="21"/>
        </w:rPr>
        <w:t> </w:t>
      </w:r>
    </w:p>
    <w:p w14:paraId="0A99D9B6" w14:textId="77777777" w:rsidR="00606B54" w:rsidRDefault="00ED171B">
      <w:pPr>
        <w:widowControl/>
        <w:numPr>
          <w:ilvl w:val="0"/>
          <w:numId w:val="31"/>
        </w:num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1"/>
          <w:szCs w:val="21"/>
        </w:rPr>
        <w:t>Average Board member attendance:</w:t>
      </w:r>
      <w:r>
        <w:rPr>
          <w:rFonts w:ascii="Arial" w:eastAsia="Arial" w:hAnsi="Arial" w:cs="Arial"/>
          <w:color w:val="000000"/>
          <w:sz w:val="21"/>
          <w:szCs w:val="21"/>
        </w:rPr>
        <w:t> 13 </w:t>
      </w:r>
    </w:p>
    <w:p w14:paraId="4B41D1D1" w14:textId="77777777" w:rsidR="00606B54" w:rsidRDefault="00ED171B">
      <w:pPr>
        <w:widowControl/>
        <w:numPr>
          <w:ilvl w:val="0"/>
          <w:numId w:val="31"/>
        </w:num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1"/>
          <w:szCs w:val="21"/>
        </w:rPr>
        <w:t>Board development activities conducted during the reporting period:</w:t>
      </w:r>
      <w:r>
        <w:rPr>
          <w:rFonts w:ascii="Arial" w:eastAsia="Arial" w:hAnsi="Arial" w:cs="Arial"/>
          <w:color w:val="000000"/>
          <w:sz w:val="21"/>
          <w:szCs w:val="21"/>
        </w:rPr>
        <w:t xml:space="preserve"> The Board </w:t>
      </w:r>
      <w:r>
        <w:rPr>
          <w:rFonts w:ascii="Arial" w:eastAsia="Arial" w:hAnsi="Arial" w:cs="Arial"/>
          <w:sz w:val="21"/>
          <w:szCs w:val="21"/>
        </w:rPr>
        <w:t>participated in</w:t>
      </w:r>
      <w:r>
        <w:rPr>
          <w:rFonts w:ascii="Arial" w:eastAsia="Arial" w:hAnsi="Arial" w:cs="Arial"/>
          <w:color w:val="000000"/>
          <w:sz w:val="21"/>
          <w:szCs w:val="21"/>
        </w:rPr>
        <w:t xml:space="preserve"> a</w:t>
      </w:r>
      <w:r>
        <w:rPr>
          <w:rFonts w:ascii="Arial" w:eastAsia="Arial" w:hAnsi="Arial" w:cs="Arial"/>
          <w:sz w:val="21"/>
          <w:szCs w:val="21"/>
        </w:rPr>
        <w:t>n in-person, Board R</w:t>
      </w:r>
      <w:r>
        <w:rPr>
          <w:rFonts w:ascii="Arial" w:eastAsia="Arial" w:hAnsi="Arial" w:cs="Arial"/>
          <w:color w:val="000000"/>
          <w:sz w:val="21"/>
          <w:szCs w:val="21"/>
        </w:rPr>
        <w:t>etreat in Ju</w:t>
      </w:r>
      <w:r>
        <w:rPr>
          <w:rFonts w:ascii="Arial" w:eastAsia="Arial" w:hAnsi="Arial" w:cs="Arial"/>
          <w:sz w:val="21"/>
          <w:szCs w:val="21"/>
        </w:rPr>
        <w:t xml:space="preserve">ne. Individual members of the Board interviewed past board members that continue to now serve on Connections for Children and other educational Boards to better understand how their service to GP led to continued volunteerism and consider their viewpoints regarding fundraising and development. </w:t>
      </w:r>
    </w:p>
    <w:p w14:paraId="371B0955" w14:textId="77777777" w:rsidR="00606B54" w:rsidRDefault="00ED171B">
      <w:pPr>
        <w:widowControl/>
        <w:numPr>
          <w:ilvl w:val="0"/>
          <w:numId w:val="31"/>
        </w:num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1"/>
          <w:szCs w:val="21"/>
        </w:rPr>
        <w:t>Significant policy directions or actions were taken by the Board during the reporting period:</w:t>
      </w:r>
      <w:r>
        <w:rPr>
          <w:rFonts w:ascii="Arial" w:eastAsia="Arial" w:hAnsi="Arial" w:cs="Arial"/>
          <w:color w:val="000000"/>
          <w:sz w:val="21"/>
          <w:szCs w:val="21"/>
        </w:rPr>
        <w:t> N/A </w:t>
      </w:r>
    </w:p>
    <w:p w14:paraId="2341C385" w14:textId="77777777" w:rsidR="00606B54" w:rsidRDefault="00ED171B">
      <w:pPr>
        <w:widowControl/>
        <w:numPr>
          <w:ilvl w:val="0"/>
          <w:numId w:val="31"/>
        </w:num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1"/>
          <w:szCs w:val="21"/>
        </w:rPr>
        <w:t>Number of board members who reside and/or work in Santa Monica: </w:t>
      </w:r>
      <w:r>
        <w:rPr>
          <w:rFonts w:ascii="Arial" w:eastAsia="Arial" w:hAnsi="Arial" w:cs="Arial"/>
          <w:color w:val="000000"/>
          <w:sz w:val="21"/>
          <w:szCs w:val="21"/>
        </w:rPr>
        <w:t>Ten members live in SM and 3 typically work in SM, though most folks worked from home due to the COVID-19 pandemic.  </w:t>
      </w:r>
    </w:p>
    <w:p w14:paraId="2CF67D4A" w14:textId="77777777" w:rsidR="00606B54" w:rsidRDefault="00ED171B">
      <w:pPr>
        <w:widowControl/>
        <w:numPr>
          <w:ilvl w:val="0"/>
          <w:numId w:val="31"/>
        </w:num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1"/>
          <w:szCs w:val="21"/>
        </w:rPr>
        <w:t>Board vacancies and plans to fill those vacancies, if applicable: </w:t>
      </w:r>
      <w:r>
        <w:rPr>
          <w:rFonts w:ascii="Arial" w:eastAsia="Arial" w:hAnsi="Arial" w:cs="Arial"/>
          <w:color w:val="000000"/>
          <w:sz w:val="21"/>
          <w:szCs w:val="21"/>
        </w:rPr>
        <w:t>Up to 17 members can serve on our board. The Board hosted a parent-community meeting to solicit new members with legal, finance, or development/fundraising expertise. </w:t>
      </w:r>
    </w:p>
    <w:p w14:paraId="07314DAA" w14:textId="77777777" w:rsidR="00606B54" w:rsidRDefault="00606B5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p>
    <w:p w14:paraId="097D14B4" w14:textId="77777777" w:rsidR="00606B54" w:rsidRDefault="00606B5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p>
    <w:p w14:paraId="1E8FFBBC" w14:textId="77777777" w:rsidR="00606B54" w:rsidRDefault="00ED171B">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SECTION IV: STAFFING PATTERN</w:t>
      </w:r>
    </w:p>
    <w:p w14:paraId="14B91392" w14:textId="77777777" w:rsidR="00606B54" w:rsidRDefault="00ED171B">
      <w:pPr>
        <w:pBdr>
          <w:top w:val="nil"/>
          <w:left w:val="nil"/>
          <w:bottom w:val="nil"/>
          <w:right w:val="nil"/>
          <w:between w:val="nil"/>
        </w:pBd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 w:val="left" w:pos="-1440"/>
          <w:tab w:val="left" w:pos="1710"/>
          <w:tab w:val="left" w:pos="2880"/>
        </w:tabs>
        <w:jc w:val="both"/>
        <w:rPr>
          <w:rFonts w:ascii="Arial" w:eastAsia="Arial" w:hAnsi="Arial" w:cs="Arial"/>
          <w:color w:val="000000"/>
          <w:sz w:val="21"/>
          <w:szCs w:val="21"/>
        </w:rPr>
      </w:pPr>
      <w:r>
        <w:rPr>
          <w:rFonts w:ascii="Arial" w:eastAsia="Arial" w:hAnsi="Arial" w:cs="Arial"/>
          <w:color w:val="000000"/>
          <w:sz w:val="21"/>
          <w:szCs w:val="21"/>
        </w:rPr>
        <w:t xml:space="preserve">Have there been any staffing changes during the reporting period (i.e., staff vacancies, staff recruitment, changes in FTE)? Please describe. If staff vacancies exist, please provide an anticipated hiring </w:t>
      </w:r>
      <w:proofErr w:type="gramStart"/>
      <w:r>
        <w:rPr>
          <w:rFonts w:ascii="Arial" w:eastAsia="Arial" w:hAnsi="Arial" w:cs="Arial"/>
          <w:color w:val="000000"/>
          <w:sz w:val="21"/>
          <w:szCs w:val="21"/>
        </w:rPr>
        <w:t>date</w:t>
      </w:r>
      <w:proofErr w:type="gramEnd"/>
      <w:r>
        <w:rPr>
          <w:rFonts w:ascii="Arial" w:eastAsia="Arial" w:hAnsi="Arial" w:cs="Arial"/>
          <w:color w:val="000000"/>
          <w:sz w:val="21"/>
          <w:szCs w:val="21"/>
        </w:rPr>
        <w:t xml:space="preserve"> and explain how caseloads and work have been distributed to ensure service levels are maintained.   </w:t>
      </w:r>
    </w:p>
    <w:p w14:paraId="1B308B54" w14:textId="77777777" w:rsidR="00606B54" w:rsidRDefault="00606B5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p>
    <w:p w14:paraId="305DCD57" w14:textId="77777777" w:rsidR="00606B54" w:rsidRDefault="00ED171B">
      <w:pPr>
        <w:pBdr>
          <w:top w:val="nil"/>
          <w:left w:val="nil"/>
          <w:bottom w:val="nil"/>
          <w:right w:val="nil"/>
          <w:between w:val="nil"/>
        </w:pBd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 w:val="left" w:pos="-1440"/>
          <w:tab w:val="left" w:pos="1710"/>
          <w:tab w:val="left" w:pos="2880"/>
        </w:tabs>
        <w:jc w:val="both"/>
        <w:rPr>
          <w:rFonts w:ascii="Arial" w:eastAsia="Arial" w:hAnsi="Arial" w:cs="Arial"/>
          <w:color w:val="000000"/>
          <w:sz w:val="21"/>
          <w:szCs w:val="21"/>
        </w:rPr>
      </w:pPr>
      <w:r>
        <w:rPr>
          <w:rFonts w:ascii="Arial" w:eastAsia="Arial" w:hAnsi="Arial" w:cs="Arial"/>
          <w:color w:val="000000"/>
          <w:sz w:val="21"/>
          <w:szCs w:val="21"/>
        </w:rPr>
        <w:t>Please indicate how volunteers or paid or unpaid interns were used during the reporting period.  Provide the total number of volunteers or interns and hours provided. If interns were used, please indicate their program level (</w:t>
      </w:r>
      <w:proofErr w:type="gramStart"/>
      <w:r>
        <w:rPr>
          <w:rFonts w:ascii="Arial" w:eastAsia="Arial" w:hAnsi="Arial" w:cs="Arial"/>
          <w:color w:val="000000"/>
          <w:sz w:val="21"/>
          <w:szCs w:val="21"/>
        </w:rPr>
        <w:t>e.g.</w:t>
      </w:r>
      <w:proofErr w:type="gramEnd"/>
      <w:r>
        <w:rPr>
          <w:rFonts w:ascii="Arial" w:eastAsia="Arial" w:hAnsi="Arial" w:cs="Arial"/>
          <w:color w:val="000000"/>
          <w:sz w:val="21"/>
          <w:szCs w:val="21"/>
        </w:rPr>
        <w:t xml:space="preserve"> undergraduate, masters).</w:t>
      </w:r>
    </w:p>
    <w:p w14:paraId="199B4272" w14:textId="77777777" w:rsidR="00606B54" w:rsidRDefault="00606B54">
      <w:pPr>
        <w:widowControl/>
        <w:pBdr>
          <w:top w:val="nil"/>
          <w:left w:val="nil"/>
          <w:bottom w:val="nil"/>
          <w:right w:val="nil"/>
          <w:between w:val="nil"/>
        </w:pBdr>
        <w:jc w:val="both"/>
        <w:rPr>
          <w:rFonts w:ascii="Arial" w:eastAsia="Arial" w:hAnsi="Arial" w:cs="Arial"/>
          <w:b/>
          <w:color w:val="000000"/>
          <w:sz w:val="21"/>
          <w:szCs w:val="21"/>
        </w:rPr>
      </w:pPr>
    </w:p>
    <w:p w14:paraId="7450DFF6" w14:textId="77777777" w:rsidR="00606B54" w:rsidRDefault="00ED171B">
      <w:pPr>
        <w:widowControl/>
        <w:pBdr>
          <w:top w:val="nil"/>
          <w:left w:val="nil"/>
          <w:bottom w:val="nil"/>
          <w:right w:val="nil"/>
          <w:between w:val="nil"/>
        </w:pBdr>
        <w:jc w:val="both"/>
        <w:rPr>
          <w:rFonts w:ascii="Quattrocento Sans" w:eastAsia="Quattrocento Sans" w:hAnsi="Quattrocento Sans" w:cs="Quattrocento Sans"/>
          <w:color w:val="000000"/>
          <w:sz w:val="18"/>
          <w:szCs w:val="18"/>
        </w:rPr>
      </w:pPr>
      <w:r>
        <w:rPr>
          <w:rFonts w:ascii="Arial" w:eastAsia="Arial" w:hAnsi="Arial" w:cs="Arial"/>
          <w:b/>
          <w:color w:val="000000"/>
          <w:sz w:val="21"/>
          <w:szCs w:val="21"/>
        </w:rPr>
        <w:t>Staff Changes:</w:t>
      </w:r>
      <w:r>
        <w:rPr>
          <w:rFonts w:ascii="Arial" w:eastAsia="Arial" w:hAnsi="Arial" w:cs="Arial"/>
          <w:color w:val="000000"/>
          <w:sz w:val="21"/>
          <w:szCs w:val="21"/>
        </w:rPr>
        <w:t>  </w:t>
      </w:r>
    </w:p>
    <w:p w14:paraId="5DACC452" w14:textId="77777777" w:rsidR="00606B54" w:rsidRDefault="00ED171B">
      <w:pPr>
        <w:widowControl/>
        <w:numPr>
          <w:ilvl w:val="0"/>
          <w:numId w:val="32"/>
        </w:numPr>
        <w:pBdr>
          <w:top w:val="nil"/>
          <w:left w:val="nil"/>
          <w:bottom w:val="nil"/>
          <w:right w:val="nil"/>
          <w:between w:val="nil"/>
        </w:pBdr>
        <w:jc w:val="both"/>
        <w:rPr>
          <w:rFonts w:ascii="Quattrocento Sans" w:eastAsia="Quattrocento Sans" w:hAnsi="Quattrocento Sans" w:cs="Quattrocento Sans"/>
          <w:color w:val="000000"/>
          <w:sz w:val="18"/>
          <w:szCs w:val="18"/>
        </w:rPr>
      </w:pPr>
      <w:r>
        <w:rPr>
          <w:rFonts w:ascii="Arial" w:eastAsia="Arial" w:hAnsi="Arial" w:cs="Arial"/>
          <w:sz w:val="21"/>
          <w:szCs w:val="21"/>
        </w:rPr>
        <w:t xml:space="preserve">In </w:t>
      </w:r>
      <w:r>
        <w:rPr>
          <w:rFonts w:ascii="Arial" w:eastAsia="Arial" w:hAnsi="Arial" w:cs="Arial"/>
          <w:color w:val="000000"/>
          <w:sz w:val="21"/>
          <w:szCs w:val="21"/>
        </w:rPr>
        <w:t>July 2020, three assistant teachers, one associate teacher, one lead teacher, and one Atelierista transitioned to our Ocean Park Campus due to the impact of COVID-19 on classroom capacities.  </w:t>
      </w:r>
    </w:p>
    <w:p w14:paraId="47F4639E" w14:textId="77777777" w:rsidR="00606B54" w:rsidRDefault="00ED171B">
      <w:pPr>
        <w:widowControl/>
        <w:numPr>
          <w:ilvl w:val="0"/>
          <w:numId w:val="32"/>
        </w:numPr>
        <w:pBdr>
          <w:top w:val="nil"/>
          <w:left w:val="nil"/>
          <w:bottom w:val="nil"/>
          <w:right w:val="nil"/>
          <w:between w:val="nil"/>
        </w:pBdr>
        <w:jc w:val="both"/>
        <w:rPr>
          <w:rFonts w:ascii="Times New Roman" w:eastAsia="Times New Roman" w:hAnsi="Times New Roman" w:cs="Times New Roman"/>
          <w:color w:val="000000"/>
          <w:sz w:val="18"/>
          <w:szCs w:val="18"/>
        </w:rPr>
      </w:pPr>
      <w:r>
        <w:rPr>
          <w:rFonts w:ascii="Arial" w:eastAsia="Arial" w:hAnsi="Arial" w:cs="Arial"/>
          <w:sz w:val="21"/>
          <w:szCs w:val="21"/>
        </w:rPr>
        <w:t xml:space="preserve">In </w:t>
      </w:r>
      <w:r>
        <w:rPr>
          <w:rFonts w:ascii="Arial" w:eastAsia="Arial" w:hAnsi="Arial" w:cs="Arial"/>
          <w:color w:val="000000"/>
          <w:sz w:val="21"/>
          <w:szCs w:val="21"/>
        </w:rPr>
        <w:t>July 2020, one lead teacher in the toddler program left her position.  </w:t>
      </w:r>
    </w:p>
    <w:p w14:paraId="059E7879" w14:textId="77777777" w:rsidR="00606B54" w:rsidRDefault="00ED171B">
      <w:pPr>
        <w:widowControl/>
        <w:numPr>
          <w:ilvl w:val="0"/>
          <w:numId w:val="32"/>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sz w:val="21"/>
          <w:szCs w:val="21"/>
        </w:rPr>
        <w:t xml:space="preserve">In </w:t>
      </w:r>
      <w:r>
        <w:rPr>
          <w:rFonts w:ascii="Arial" w:eastAsia="Arial" w:hAnsi="Arial" w:cs="Arial"/>
          <w:color w:val="000000"/>
          <w:sz w:val="21"/>
          <w:szCs w:val="21"/>
        </w:rPr>
        <w:t>July 2020, two teachers were furloughed. Both teachers were re-offered employment. One accepted to return and the other accepted another employment offer.   </w:t>
      </w:r>
    </w:p>
    <w:p w14:paraId="2B8065CB" w14:textId="77777777" w:rsidR="00606B54" w:rsidRDefault="00ED171B">
      <w:pPr>
        <w:widowControl/>
        <w:numPr>
          <w:ilvl w:val="0"/>
          <w:numId w:val="32"/>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sz w:val="21"/>
          <w:szCs w:val="21"/>
        </w:rPr>
        <w:t xml:space="preserve">In </w:t>
      </w:r>
      <w:r>
        <w:rPr>
          <w:rFonts w:ascii="Arial" w:eastAsia="Arial" w:hAnsi="Arial" w:cs="Arial"/>
          <w:color w:val="000000"/>
          <w:sz w:val="21"/>
          <w:szCs w:val="21"/>
        </w:rPr>
        <w:t>August 2020, our Office Manager was furloughed and later transitioned to the Office Manager position at the Santa Monica Early Childhood Lab School.   </w:t>
      </w:r>
    </w:p>
    <w:p w14:paraId="77CDDA2F" w14:textId="77777777" w:rsidR="00606B54" w:rsidRDefault="00ED171B">
      <w:pPr>
        <w:widowControl/>
        <w:numPr>
          <w:ilvl w:val="0"/>
          <w:numId w:val="32"/>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sz w:val="21"/>
          <w:szCs w:val="21"/>
        </w:rPr>
        <w:t xml:space="preserve">In </w:t>
      </w:r>
      <w:r>
        <w:rPr>
          <w:rFonts w:ascii="Arial" w:eastAsia="Arial" w:hAnsi="Arial" w:cs="Arial"/>
          <w:color w:val="000000"/>
          <w:sz w:val="21"/>
          <w:szCs w:val="21"/>
        </w:rPr>
        <w:t>October 2020, we welcomed a full-time Assistant Teacher in the Infant Room.  </w:t>
      </w:r>
    </w:p>
    <w:p w14:paraId="2F383B2E" w14:textId="77777777" w:rsidR="00606B54" w:rsidRDefault="00ED171B">
      <w:pPr>
        <w:widowControl/>
        <w:numPr>
          <w:ilvl w:val="0"/>
          <w:numId w:val="32"/>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In August 2020, our </w:t>
      </w:r>
      <w:proofErr w:type="spellStart"/>
      <w:r>
        <w:rPr>
          <w:rFonts w:ascii="Arial" w:eastAsia="Arial" w:hAnsi="Arial" w:cs="Arial"/>
          <w:color w:val="000000"/>
          <w:sz w:val="21"/>
          <w:szCs w:val="21"/>
        </w:rPr>
        <w:t>Pedagogista</w:t>
      </w:r>
      <w:proofErr w:type="spellEnd"/>
      <w:r>
        <w:rPr>
          <w:rFonts w:ascii="Arial" w:eastAsia="Arial" w:hAnsi="Arial" w:cs="Arial"/>
          <w:color w:val="000000"/>
          <w:sz w:val="21"/>
          <w:szCs w:val="21"/>
        </w:rPr>
        <w:t> (former Lead Teacher at Ocean Park) assumed her new role. </w:t>
      </w:r>
    </w:p>
    <w:p w14:paraId="1B43222A" w14:textId="77777777" w:rsidR="00606B54" w:rsidRDefault="00ED171B">
      <w:pPr>
        <w:widowControl/>
        <w:numPr>
          <w:ilvl w:val="0"/>
          <w:numId w:val="32"/>
        </w:numPr>
        <w:pBdr>
          <w:top w:val="nil"/>
          <w:left w:val="nil"/>
          <w:bottom w:val="nil"/>
          <w:right w:val="nil"/>
          <w:between w:val="nil"/>
        </w:pBdr>
        <w:jc w:val="both"/>
        <w:rPr>
          <w:rFonts w:ascii="Arial" w:eastAsia="Arial" w:hAnsi="Arial" w:cs="Arial"/>
          <w:sz w:val="21"/>
          <w:szCs w:val="21"/>
        </w:rPr>
      </w:pPr>
      <w:r>
        <w:rPr>
          <w:rFonts w:ascii="Arial" w:eastAsia="Arial" w:hAnsi="Arial" w:cs="Arial"/>
          <w:sz w:val="21"/>
          <w:szCs w:val="21"/>
        </w:rPr>
        <w:t xml:space="preserve">In January 2021, the kindergarten teacher left her position. </w:t>
      </w:r>
    </w:p>
    <w:p w14:paraId="79825F8D" w14:textId="77777777" w:rsidR="00606B54" w:rsidRDefault="00ED171B">
      <w:pPr>
        <w:widowControl/>
        <w:numPr>
          <w:ilvl w:val="0"/>
          <w:numId w:val="32"/>
        </w:numPr>
        <w:jc w:val="both"/>
        <w:rPr>
          <w:rFonts w:ascii="Arial" w:eastAsia="Arial" w:hAnsi="Arial" w:cs="Arial"/>
          <w:sz w:val="21"/>
          <w:szCs w:val="21"/>
        </w:rPr>
      </w:pPr>
      <w:r>
        <w:rPr>
          <w:rFonts w:ascii="Arial" w:eastAsia="Arial" w:hAnsi="Arial" w:cs="Arial"/>
          <w:sz w:val="21"/>
          <w:szCs w:val="21"/>
        </w:rPr>
        <w:t>In February 2021, we welcomed a new Kindergarten Teacher</w:t>
      </w:r>
    </w:p>
    <w:p w14:paraId="19988A34" w14:textId="77777777" w:rsidR="00606B54" w:rsidRDefault="00ED171B">
      <w:pPr>
        <w:widowControl/>
        <w:numPr>
          <w:ilvl w:val="0"/>
          <w:numId w:val="32"/>
        </w:numPr>
        <w:jc w:val="both"/>
        <w:rPr>
          <w:rFonts w:ascii="Arial" w:eastAsia="Arial" w:hAnsi="Arial" w:cs="Arial"/>
          <w:sz w:val="21"/>
          <w:szCs w:val="21"/>
        </w:rPr>
      </w:pPr>
      <w:r>
        <w:rPr>
          <w:rFonts w:ascii="Arial" w:eastAsia="Arial" w:hAnsi="Arial" w:cs="Arial"/>
          <w:sz w:val="21"/>
          <w:szCs w:val="21"/>
        </w:rPr>
        <w:t>In February 2021, we welcomed an Assistant Teacher in the Toddler Room</w:t>
      </w:r>
    </w:p>
    <w:p w14:paraId="0BFAA89D" w14:textId="77777777" w:rsidR="00606B54" w:rsidRDefault="00ED171B">
      <w:pPr>
        <w:widowControl/>
        <w:numPr>
          <w:ilvl w:val="0"/>
          <w:numId w:val="32"/>
        </w:numPr>
        <w:jc w:val="both"/>
        <w:rPr>
          <w:rFonts w:ascii="Arial" w:eastAsia="Arial" w:hAnsi="Arial" w:cs="Arial"/>
          <w:sz w:val="21"/>
          <w:szCs w:val="21"/>
        </w:rPr>
      </w:pPr>
      <w:r>
        <w:rPr>
          <w:rFonts w:ascii="Arial" w:eastAsia="Arial" w:hAnsi="Arial" w:cs="Arial"/>
          <w:sz w:val="21"/>
          <w:szCs w:val="21"/>
        </w:rPr>
        <w:t>In April 2021, we welcomed an Assistant Teacher in Preschool Room</w:t>
      </w:r>
    </w:p>
    <w:p w14:paraId="2A233999" w14:textId="77777777" w:rsidR="00606B54" w:rsidRDefault="00ED171B">
      <w:pPr>
        <w:widowControl/>
        <w:numPr>
          <w:ilvl w:val="0"/>
          <w:numId w:val="32"/>
        </w:numPr>
        <w:jc w:val="both"/>
        <w:rPr>
          <w:rFonts w:ascii="Arial" w:eastAsia="Arial" w:hAnsi="Arial" w:cs="Arial"/>
          <w:sz w:val="21"/>
          <w:szCs w:val="21"/>
        </w:rPr>
      </w:pPr>
      <w:r>
        <w:rPr>
          <w:rFonts w:ascii="Arial" w:eastAsia="Arial" w:hAnsi="Arial" w:cs="Arial"/>
          <w:sz w:val="21"/>
          <w:szCs w:val="21"/>
        </w:rPr>
        <w:t>In May 2021, we welcomed an infant teacher in our infant room</w:t>
      </w:r>
    </w:p>
    <w:p w14:paraId="24655CA7" w14:textId="77777777" w:rsidR="00606B54" w:rsidRDefault="00ED171B">
      <w:pPr>
        <w:widowControl/>
        <w:numPr>
          <w:ilvl w:val="0"/>
          <w:numId w:val="32"/>
        </w:numPr>
        <w:jc w:val="both"/>
        <w:rPr>
          <w:rFonts w:ascii="Arial" w:eastAsia="Arial" w:hAnsi="Arial" w:cs="Arial"/>
          <w:sz w:val="21"/>
          <w:szCs w:val="21"/>
        </w:rPr>
      </w:pPr>
      <w:r>
        <w:rPr>
          <w:rFonts w:ascii="Arial" w:eastAsia="Arial" w:hAnsi="Arial" w:cs="Arial"/>
          <w:sz w:val="21"/>
          <w:szCs w:val="21"/>
        </w:rPr>
        <w:lastRenderedPageBreak/>
        <w:t>In June 2021, our kindergarten teacher transitioned to a Preschool Assistant Teacher</w:t>
      </w:r>
    </w:p>
    <w:p w14:paraId="5FA043BD" w14:textId="77777777" w:rsidR="00606B54" w:rsidRDefault="00ED171B">
      <w:pPr>
        <w:widowControl/>
        <w:numPr>
          <w:ilvl w:val="0"/>
          <w:numId w:val="32"/>
        </w:numPr>
        <w:jc w:val="both"/>
        <w:rPr>
          <w:rFonts w:ascii="Arial" w:eastAsia="Arial" w:hAnsi="Arial" w:cs="Arial"/>
          <w:sz w:val="21"/>
          <w:szCs w:val="21"/>
        </w:rPr>
      </w:pPr>
      <w:r>
        <w:rPr>
          <w:rFonts w:ascii="Arial" w:eastAsia="Arial" w:hAnsi="Arial" w:cs="Arial"/>
          <w:sz w:val="21"/>
          <w:szCs w:val="21"/>
        </w:rPr>
        <w:t xml:space="preserve">In June 2021, the Campus Director left her position to assume the Campus Director position at the Santa Monica Early Childhood Lab School </w:t>
      </w:r>
    </w:p>
    <w:p w14:paraId="22539808" w14:textId="272FB488" w:rsidR="00606B54" w:rsidRDefault="00ED171B">
      <w:pPr>
        <w:widowControl/>
        <w:numPr>
          <w:ilvl w:val="0"/>
          <w:numId w:val="32"/>
        </w:numPr>
        <w:jc w:val="both"/>
        <w:rPr>
          <w:rFonts w:ascii="Arial" w:eastAsia="Arial" w:hAnsi="Arial" w:cs="Arial"/>
          <w:sz w:val="21"/>
          <w:szCs w:val="21"/>
        </w:rPr>
      </w:pPr>
      <w:r>
        <w:rPr>
          <w:rFonts w:ascii="Arial" w:eastAsia="Arial" w:hAnsi="Arial" w:cs="Arial"/>
          <w:sz w:val="21"/>
          <w:szCs w:val="21"/>
        </w:rPr>
        <w:t xml:space="preserve">In June 2021, </w:t>
      </w:r>
      <w:r w:rsidR="00057C83">
        <w:rPr>
          <w:rFonts w:ascii="Arial" w:eastAsia="Arial" w:hAnsi="Arial" w:cs="Arial"/>
          <w:sz w:val="21"/>
          <w:szCs w:val="21"/>
        </w:rPr>
        <w:t xml:space="preserve">A </w:t>
      </w:r>
      <w:r>
        <w:rPr>
          <w:rFonts w:ascii="Arial" w:eastAsia="Arial" w:hAnsi="Arial" w:cs="Arial"/>
          <w:sz w:val="21"/>
          <w:szCs w:val="21"/>
        </w:rPr>
        <w:t>Toddler Teacher</w:t>
      </w:r>
      <w:r w:rsidR="00057C83">
        <w:rPr>
          <w:rFonts w:ascii="Arial" w:eastAsia="Arial" w:hAnsi="Arial" w:cs="Arial"/>
          <w:sz w:val="21"/>
          <w:szCs w:val="21"/>
        </w:rPr>
        <w:t xml:space="preserve"> at Marine Park</w:t>
      </w:r>
      <w:r>
        <w:rPr>
          <w:rFonts w:ascii="Arial" w:eastAsia="Arial" w:hAnsi="Arial" w:cs="Arial"/>
          <w:sz w:val="21"/>
          <w:szCs w:val="21"/>
        </w:rPr>
        <w:t xml:space="preserve"> </w:t>
      </w:r>
      <w:r w:rsidR="00057C83">
        <w:rPr>
          <w:rFonts w:ascii="Arial" w:eastAsia="Arial" w:hAnsi="Arial" w:cs="Arial"/>
          <w:sz w:val="21"/>
          <w:szCs w:val="21"/>
        </w:rPr>
        <w:t xml:space="preserve">was promoted to </w:t>
      </w:r>
      <w:r>
        <w:rPr>
          <w:rFonts w:ascii="Arial" w:eastAsia="Arial" w:hAnsi="Arial" w:cs="Arial"/>
          <w:sz w:val="21"/>
          <w:szCs w:val="21"/>
        </w:rPr>
        <w:t>Site Director</w:t>
      </w:r>
      <w:r w:rsidR="00057C83">
        <w:rPr>
          <w:rFonts w:ascii="Arial" w:eastAsia="Arial" w:hAnsi="Arial" w:cs="Arial"/>
          <w:sz w:val="21"/>
          <w:szCs w:val="21"/>
        </w:rPr>
        <w:t xml:space="preserve"> there.</w:t>
      </w:r>
    </w:p>
    <w:p w14:paraId="7BFC33BC" w14:textId="77777777" w:rsidR="00606B54" w:rsidRDefault="00ED171B">
      <w:pPr>
        <w:widowControl/>
        <w:numPr>
          <w:ilvl w:val="0"/>
          <w:numId w:val="32"/>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sz w:val="21"/>
          <w:szCs w:val="21"/>
        </w:rPr>
        <w:t>We have vacancies for the following positions: Office Manager, Toddler Lead Teacher, Preschool Assistant Teacher, Atelierista, Infant Nap Aid, and floater</w:t>
      </w:r>
      <w:r>
        <w:rPr>
          <w:rFonts w:ascii="Arial" w:eastAsia="Arial" w:hAnsi="Arial" w:cs="Arial"/>
          <w:color w:val="000000"/>
          <w:sz w:val="21"/>
          <w:szCs w:val="21"/>
        </w:rPr>
        <w:t>.  </w:t>
      </w:r>
    </w:p>
    <w:p w14:paraId="1559A26B" w14:textId="77777777" w:rsidR="00606B54" w:rsidRDefault="00ED171B">
      <w:pPr>
        <w:widowControl/>
        <w:pBdr>
          <w:top w:val="nil"/>
          <w:left w:val="nil"/>
          <w:bottom w:val="nil"/>
          <w:right w:val="nil"/>
          <w:between w:val="nil"/>
        </w:pBdr>
        <w:jc w:val="both"/>
        <w:rPr>
          <w:rFonts w:ascii="Quattrocento Sans" w:eastAsia="Quattrocento Sans" w:hAnsi="Quattrocento Sans" w:cs="Quattrocento Sans"/>
          <w:color w:val="000000"/>
          <w:sz w:val="18"/>
          <w:szCs w:val="18"/>
        </w:rPr>
      </w:pPr>
      <w:r>
        <w:rPr>
          <w:rFonts w:ascii="Arial" w:eastAsia="Arial" w:hAnsi="Arial" w:cs="Arial"/>
          <w:color w:val="000000"/>
          <w:sz w:val="21"/>
          <w:szCs w:val="21"/>
        </w:rPr>
        <w:t>  </w:t>
      </w:r>
    </w:p>
    <w:p w14:paraId="2AB8A4BC" w14:textId="77777777" w:rsidR="00606B54" w:rsidRDefault="00ED171B">
      <w:pPr>
        <w:widowControl/>
        <w:pBdr>
          <w:top w:val="nil"/>
          <w:left w:val="nil"/>
          <w:bottom w:val="nil"/>
          <w:right w:val="nil"/>
          <w:between w:val="nil"/>
        </w:pBdr>
        <w:jc w:val="both"/>
        <w:rPr>
          <w:rFonts w:ascii="Quattrocento Sans" w:eastAsia="Quattrocento Sans" w:hAnsi="Quattrocento Sans" w:cs="Quattrocento Sans"/>
          <w:color w:val="000000"/>
          <w:sz w:val="18"/>
          <w:szCs w:val="18"/>
        </w:rPr>
      </w:pPr>
      <w:r>
        <w:rPr>
          <w:rFonts w:ascii="Arial" w:eastAsia="Arial" w:hAnsi="Arial" w:cs="Arial"/>
          <w:b/>
          <w:color w:val="000000"/>
          <w:sz w:val="21"/>
          <w:szCs w:val="21"/>
        </w:rPr>
        <w:t>Students/Volunteers:</w:t>
      </w:r>
      <w:r>
        <w:rPr>
          <w:rFonts w:ascii="Arial" w:eastAsia="Arial" w:hAnsi="Arial" w:cs="Arial"/>
          <w:color w:val="000000"/>
          <w:sz w:val="21"/>
          <w:szCs w:val="21"/>
        </w:rPr>
        <w:t>  </w:t>
      </w:r>
    </w:p>
    <w:p w14:paraId="08948D2D" w14:textId="77777777" w:rsidR="00606B54" w:rsidRDefault="00ED171B">
      <w:pPr>
        <w:widowControl/>
        <w:pBdr>
          <w:top w:val="nil"/>
          <w:left w:val="nil"/>
          <w:bottom w:val="nil"/>
          <w:right w:val="nil"/>
          <w:between w:val="nil"/>
        </w:pBdr>
        <w:jc w:val="both"/>
        <w:rPr>
          <w:rFonts w:ascii="Quattrocento Sans" w:eastAsia="Quattrocento Sans" w:hAnsi="Quattrocento Sans" w:cs="Quattrocento Sans"/>
          <w:color w:val="000000"/>
          <w:sz w:val="18"/>
          <w:szCs w:val="18"/>
        </w:rPr>
      </w:pPr>
      <w:r>
        <w:rPr>
          <w:rFonts w:ascii="Arial" w:eastAsia="Arial" w:hAnsi="Arial" w:cs="Arial"/>
          <w:color w:val="000000"/>
          <w:sz w:val="21"/>
          <w:szCs w:val="21"/>
        </w:rPr>
        <w:t>Due to COVID-19, we were not able to welcome student teachers and/or volunteers onsite.  </w:t>
      </w:r>
    </w:p>
    <w:p w14:paraId="45F8B8C3" w14:textId="77777777" w:rsidR="00606B54" w:rsidRDefault="00606B5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1"/>
          <w:szCs w:val="21"/>
          <w:u w:val="single"/>
        </w:rPr>
      </w:pPr>
    </w:p>
    <w:p w14:paraId="71D4DA44" w14:textId="77777777" w:rsidR="00606B54" w:rsidRDefault="00606B5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1"/>
          <w:szCs w:val="21"/>
          <w:u w:val="single"/>
        </w:rPr>
      </w:pPr>
    </w:p>
    <w:p w14:paraId="0DC66335" w14:textId="77777777" w:rsidR="00606B54" w:rsidRDefault="00ED171B">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1"/>
          <w:szCs w:val="21"/>
        </w:rPr>
      </w:pPr>
      <w:r>
        <w:rPr>
          <w:rFonts w:ascii="Arial" w:eastAsia="Arial" w:hAnsi="Arial" w:cs="Arial"/>
          <w:b/>
          <w:sz w:val="21"/>
          <w:szCs w:val="21"/>
          <w:u w:val="single"/>
        </w:rPr>
        <w:t>SECTION V: SPECIAL FUNDING CONDITIONS</w:t>
      </w:r>
    </w:p>
    <w:p w14:paraId="0ED8AF84" w14:textId="77777777" w:rsidR="00606B54" w:rsidRDefault="00ED171B">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r>
        <w:rPr>
          <w:rFonts w:ascii="Arial" w:eastAsia="Arial" w:hAnsi="Arial" w:cs="Arial"/>
          <w:sz w:val="21"/>
          <w:szCs w:val="21"/>
        </w:rPr>
        <w:t>Provide a status report on how the agency is meeting its funding conditions listed in Exhibit A of your Grant Agreement, clearly addressing each individual funding condition in bullet point format.</w:t>
      </w:r>
    </w:p>
    <w:p w14:paraId="29D20477" w14:textId="77777777" w:rsidR="00606B54" w:rsidRDefault="00606B5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p>
    <w:p w14:paraId="790214D4" w14:textId="77777777" w:rsidR="00606B54" w:rsidRDefault="00ED171B">
      <w:pPr>
        <w:widowControl/>
        <w:pBdr>
          <w:top w:val="nil"/>
          <w:left w:val="nil"/>
          <w:bottom w:val="nil"/>
          <w:right w:val="nil"/>
          <w:between w:val="nil"/>
        </w:pBdr>
        <w:ind w:right="360"/>
        <w:jc w:val="both"/>
        <w:rPr>
          <w:rFonts w:ascii="Quattrocento Sans" w:eastAsia="Quattrocento Sans" w:hAnsi="Quattrocento Sans" w:cs="Quattrocento Sans"/>
          <w:color w:val="000000"/>
          <w:sz w:val="18"/>
          <w:szCs w:val="18"/>
        </w:rPr>
      </w:pPr>
      <w:r>
        <w:rPr>
          <w:rFonts w:ascii="Arial" w:eastAsia="Arial" w:hAnsi="Arial" w:cs="Arial"/>
          <w:b/>
          <w:color w:val="000000"/>
          <w:sz w:val="21"/>
          <w:szCs w:val="21"/>
          <w:u w:val="single"/>
        </w:rPr>
        <w:t>Standard Funding Conditions:</w:t>
      </w:r>
      <w:r>
        <w:rPr>
          <w:rFonts w:ascii="Arial" w:eastAsia="Arial" w:hAnsi="Arial" w:cs="Arial"/>
          <w:color w:val="000000"/>
          <w:sz w:val="21"/>
          <w:szCs w:val="21"/>
        </w:rPr>
        <w:t>  </w:t>
      </w:r>
    </w:p>
    <w:p w14:paraId="5FE613C8" w14:textId="77777777" w:rsidR="00606B54" w:rsidRDefault="00ED171B">
      <w:pPr>
        <w:widowControl/>
        <w:pBdr>
          <w:top w:val="nil"/>
          <w:left w:val="nil"/>
          <w:bottom w:val="nil"/>
          <w:right w:val="nil"/>
          <w:between w:val="nil"/>
        </w:pBdr>
        <w:jc w:val="both"/>
        <w:rPr>
          <w:rFonts w:ascii="Quattrocento Sans" w:eastAsia="Quattrocento Sans" w:hAnsi="Quattrocento Sans" w:cs="Quattrocento Sans"/>
          <w:color w:val="000000"/>
          <w:sz w:val="18"/>
          <w:szCs w:val="18"/>
        </w:rPr>
      </w:pPr>
      <w:r>
        <w:rPr>
          <w:rFonts w:ascii="Arial" w:eastAsia="Arial" w:hAnsi="Arial" w:cs="Arial"/>
          <w:color w:val="000000"/>
          <w:sz w:val="21"/>
          <w:szCs w:val="21"/>
        </w:rPr>
        <w:t>1) GP has supported the City’s efforts to develop an outcomes measurement system to better track human services program demographics and outcomes by the following:  </w:t>
      </w:r>
    </w:p>
    <w:p w14:paraId="1891C8C9" w14:textId="77777777" w:rsidR="00606B54" w:rsidRDefault="00ED171B">
      <w:pPr>
        <w:widowControl/>
        <w:numPr>
          <w:ilvl w:val="0"/>
          <w:numId w:val="25"/>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Reviewed findings of the City’s Local Well-being Index.  </w:t>
      </w:r>
    </w:p>
    <w:p w14:paraId="2BD0746D" w14:textId="77777777" w:rsidR="00606B54" w:rsidRDefault="00ED171B">
      <w:pPr>
        <w:widowControl/>
        <w:numPr>
          <w:ilvl w:val="0"/>
          <w:numId w:val="25"/>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Continue to provide high-quality early education for children in Santa Monica.  </w:t>
      </w:r>
    </w:p>
    <w:p w14:paraId="770F5648" w14:textId="77777777" w:rsidR="00606B54" w:rsidRDefault="00ED171B">
      <w:pPr>
        <w:widowControl/>
        <w:numPr>
          <w:ilvl w:val="0"/>
          <w:numId w:val="25"/>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Collected data required by the City that can be provided to develop the City’s management system. </w:t>
      </w:r>
    </w:p>
    <w:p w14:paraId="226DFC72" w14:textId="77777777" w:rsidR="00606B54" w:rsidRDefault="00ED171B">
      <w:pPr>
        <w:widowControl/>
        <w:pBdr>
          <w:top w:val="nil"/>
          <w:left w:val="nil"/>
          <w:bottom w:val="nil"/>
          <w:right w:val="nil"/>
          <w:between w:val="nil"/>
        </w:pBdr>
        <w:jc w:val="both"/>
        <w:rPr>
          <w:rFonts w:ascii="Quattrocento Sans" w:eastAsia="Quattrocento Sans" w:hAnsi="Quattrocento Sans" w:cs="Quattrocento Sans"/>
          <w:color w:val="000000"/>
          <w:sz w:val="18"/>
          <w:szCs w:val="18"/>
        </w:rPr>
      </w:pPr>
      <w:r>
        <w:rPr>
          <w:rFonts w:ascii="Arial" w:eastAsia="Arial" w:hAnsi="Arial" w:cs="Arial"/>
          <w:color w:val="000000"/>
          <w:sz w:val="21"/>
          <w:szCs w:val="21"/>
        </w:rPr>
        <w:t> 2) GP has taken several steps to provide services in adherence to the safety protocols </w:t>
      </w:r>
    </w:p>
    <w:p w14:paraId="707A77A7" w14:textId="77777777" w:rsidR="00606B54" w:rsidRDefault="00ED171B">
      <w:pPr>
        <w:widowControl/>
        <w:numPr>
          <w:ilvl w:val="0"/>
          <w:numId w:val="26"/>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i/>
          <w:color w:val="000000"/>
          <w:sz w:val="21"/>
          <w:szCs w:val="21"/>
        </w:rPr>
        <w:t>Service delivery </w:t>
      </w:r>
      <w:r>
        <w:rPr>
          <w:rFonts w:ascii="Arial" w:eastAsia="Arial" w:hAnsi="Arial" w:cs="Arial"/>
          <w:color w:val="000000"/>
          <w:sz w:val="21"/>
          <w:szCs w:val="21"/>
        </w:rPr>
        <w:t> </w:t>
      </w:r>
    </w:p>
    <w:p w14:paraId="254D447F" w14:textId="77777777" w:rsidR="00606B54" w:rsidRDefault="00ED171B">
      <w:pPr>
        <w:widowControl/>
        <w:numPr>
          <w:ilvl w:val="1"/>
          <w:numId w:val="26"/>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We have limited enrollment to 12 children per classroom (10 infants in the Willow Room since they need more adults) as stated in LACDPH’s regulations for ECE </w:t>
      </w:r>
    </w:p>
    <w:p w14:paraId="2049754F" w14:textId="77777777" w:rsidR="00606B54" w:rsidRDefault="00ED171B">
      <w:pPr>
        <w:widowControl/>
        <w:numPr>
          <w:ilvl w:val="1"/>
          <w:numId w:val="26"/>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We have modified hours of operation 9am-3pm and expande</w:t>
      </w:r>
      <w:r>
        <w:rPr>
          <w:rFonts w:ascii="Arial" w:eastAsia="Arial" w:hAnsi="Arial" w:cs="Arial"/>
          <w:sz w:val="21"/>
          <w:szCs w:val="21"/>
        </w:rPr>
        <w:t xml:space="preserve">d to 8:15am-4pm in the Spring </w:t>
      </w:r>
    </w:p>
    <w:p w14:paraId="3D2621E1" w14:textId="77777777" w:rsidR="00606B54" w:rsidRDefault="00ED171B">
      <w:pPr>
        <w:widowControl/>
        <w:numPr>
          <w:ilvl w:val="1"/>
          <w:numId w:val="26"/>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We don’t co-mingle children and staff  </w:t>
      </w:r>
    </w:p>
    <w:p w14:paraId="7AEE87D5" w14:textId="77777777" w:rsidR="00606B54" w:rsidRDefault="00ED171B">
      <w:pPr>
        <w:widowControl/>
        <w:numPr>
          <w:ilvl w:val="1"/>
          <w:numId w:val="26"/>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Children spend the majority of the day outdoors </w:t>
      </w:r>
    </w:p>
    <w:p w14:paraId="2BDDE114" w14:textId="77777777" w:rsidR="00606B54" w:rsidRDefault="00ED171B">
      <w:pPr>
        <w:widowControl/>
        <w:numPr>
          <w:ilvl w:val="1"/>
          <w:numId w:val="26"/>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Parents drop off and pick up at designated entrances and exits for each classroom (parents are not permitted on campus)  </w:t>
      </w:r>
    </w:p>
    <w:p w14:paraId="7A1088EA" w14:textId="77777777" w:rsidR="00606B54" w:rsidRDefault="00ED171B">
      <w:pPr>
        <w:widowControl/>
        <w:numPr>
          <w:ilvl w:val="0"/>
          <w:numId w:val="26"/>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i/>
          <w:color w:val="000000"/>
          <w:sz w:val="21"/>
          <w:szCs w:val="21"/>
        </w:rPr>
        <w:t>Physical infrastructure</w:t>
      </w:r>
      <w:r>
        <w:rPr>
          <w:rFonts w:ascii="Arial" w:eastAsia="Arial" w:hAnsi="Arial" w:cs="Arial"/>
          <w:color w:val="000000"/>
          <w:sz w:val="21"/>
          <w:szCs w:val="21"/>
        </w:rPr>
        <w:t> </w:t>
      </w:r>
    </w:p>
    <w:p w14:paraId="6761723D" w14:textId="77777777" w:rsidR="00606B54" w:rsidRDefault="00ED171B">
      <w:pPr>
        <w:widowControl/>
        <w:numPr>
          <w:ilvl w:val="1"/>
          <w:numId w:val="26"/>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Each classroom has its own entrance and exit for arrival and dismissal  </w:t>
      </w:r>
    </w:p>
    <w:p w14:paraId="20688A78" w14:textId="77777777" w:rsidR="00606B54" w:rsidRDefault="00ED171B">
      <w:pPr>
        <w:widowControl/>
        <w:numPr>
          <w:ilvl w:val="1"/>
          <w:numId w:val="26"/>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We have limited classroom materials to items that can be sanitized and/or washed daily  </w:t>
      </w:r>
    </w:p>
    <w:p w14:paraId="6594DE2E" w14:textId="77777777" w:rsidR="00606B54" w:rsidRDefault="00ED171B">
      <w:pPr>
        <w:widowControl/>
        <w:numPr>
          <w:ilvl w:val="1"/>
          <w:numId w:val="26"/>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We have re-arranged classroom furniture (indoor and outdoor) to ensure that children are physically distant during mealtimes, naps, and activities (when practical)  </w:t>
      </w:r>
    </w:p>
    <w:p w14:paraId="1B1C7A95" w14:textId="77777777" w:rsidR="00606B54" w:rsidRDefault="00ED171B">
      <w:pPr>
        <w:widowControl/>
        <w:numPr>
          <w:ilvl w:val="1"/>
          <w:numId w:val="26"/>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We keep all doors and windows open and fans on (whenever possible) while indoors  </w:t>
      </w:r>
    </w:p>
    <w:p w14:paraId="2E9760E0" w14:textId="77777777" w:rsidR="00606B54" w:rsidRDefault="00ED171B">
      <w:pPr>
        <w:widowControl/>
        <w:numPr>
          <w:ilvl w:val="0"/>
          <w:numId w:val="26"/>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i/>
          <w:color w:val="000000"/>
          <w:sz w:val="21"/>
          <w:szCs w:val="21"/>
        </w:rPr>
        <w:t>Safety Equipment </w:t>
      </w:r>
      <w:r>
        <w:rPr>
          <w:rFonts w:ascii="Arial" w:eastAsia="Arial" w:hAnsi="Arial" w:cs="Arial"/>
          <w:color w:val="000000"/>
          <w:sz w:val="21"/>
          <w:szCs w:val="21"/>
        </w:rPr>
        <w:t> </w:t>
      </w:r>
    </w:p>
    <w:p w14:paraId="006C3471" w14:textId="77777777" w:rsidR="00606B54" w:rsidRDefault="00ED171B">
      <w:pPr>
        <w:widowControl/>
        <w:numPr>
          <w:ilvl w:val="1"/>
          <w:numId w:val="26"/>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We provided touchless thermometers for each classroom  </w:t>
      </w:r>
    </w:p>
    <w:p w14:paraId="522475F7" w14:textId="77777777" w:rsidR="00606B54" w:rsidRDefault="00ED171B">
      <w:pPr>
        <w:widowControl/>
        <w:numPr>
          <w:ilvl w:val="1"/>
          <w:numId w:val="26"/>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We provided a disinfectant fogger machine to efficiently and effectively disinfectant spaces and materials  </w:t>
      </w:r>
    </w:p>
    <w:p w14:paraId="5BCE774C" w14:textId="77777777" w:rsidR="00606B54" w:rsidRDefault="00ED171B">
      <w:pPr>
        <w:widowControl/>
        <w:numPr>
          <w:ilvl w:val="1"/>
          <w:numId w:val="26"/>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We provided PPE for all employees (including but not limited to surgical masks, gloves, and face shields)  </w:t>
      </w:r>
    </w:p>
    <w:p w14:paraId="1AC37980" w14:textId="77777777" w:rsidR="00606B54" w:rsidRDefault="00ED171B">
      <w:pPr>
        <w:widowControl/>
        <w:numPr>
          <w:ilvl w:val="1"/>
          <w:numId w:val="26"/>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We provided smocks for infant teachers that are washed daily  </w:t>
      </w:r>
    </w:p>
    <w:p w14:paraId="5818E3A3" w14:textId="77777777" w:rsidR="00606B54" w:rsidRDefault="00ED171B">
      <w:pPr>
        <w:widowControl/>
        <w:numPr>
          <w:ilvl w:val="0"/>
          <w:numId w:val="26"/>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i/>
          <w:color w:val="000000"/>
          <w:sz w:val="21"/>
          <w:szCs w:val="21"/>
        </w:rPr>
        <w:t>Protocols </w:t>
      </w:r>
      <w:r>
        <w:rPr>
          <w:rFonts w:ascii="Arial" w:eastAsia="Arial" w:hAnsi="Arial" w:cs="Arial"/>
          <w:color w:val="000000"/>
          <w:sz w:val="21"/>
          <w:szCs w:val="21"/>
        </w:rPr>
        <w:t> </w:t>
      </w:r>
    </w:p>
    <w:p w14:paraId="4DE1D0A3" w14:textId="77777777" w:rsidR="00606B54" w:rsidRDefault="00ED171B">
      <w:pPr>
        <w:widowControl/>
        <w:numPr>
          <w:ilvl w:val="1"/>
          <w:numId w:val="26"/>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We ensure daily digital health screenings for staff and children  </w:t>
      </w:r>
    </w:p>
    <w:p w14:paraId="6B0DD0AF" w14:textId="77777777" w:rsidR="00606B54" w:rsidRDefault="00ED171B">
      <w:pPr>
        <w:widowControl/>
        <w:numPr>
          <w:ilvl w:val="1"/>
          <w:numId w:val="26"/>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We provide weekly COVID-19 testing for staff  </w:t>
      </w:r>
    </w:p>
    <w:p w14:paraId="0C0BB0C1" w14:textId="77777777" w:rsidR="00606B54" w:rsidRDefault="00ED171B">
      <w:pPr>
        <w:widowControl/>
        <w:numPr>
          <w:ilvl w:val="1"/>
          <w:numId w:val="26"/>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 xml:space="preserve">We maintain 6ft of distance (whenever possible), wear masks (children 2 years and older), and have increased </w:t>
      </w:r>
      <w:r>
        <w:rPr>
          <w:rFonts w:ascii="Arial" w:eastAsia="Arial" w:hAnsi="Arial" w:cs="Arial"/>
          <w:sz w:val="21"/>
          <w:szCs w:val="21"/>
        </w:rPr>
        <w:t>hand washing</w:t>
      </w:r>
      <w:r>
        <w:rPr>
          <w:rFonts w:ascii="Arial" w:eastAsia="Arial" w:hAnsi="Arial" w:cs="Arial"/>
          <w:color w:val="000000"/>
          <w:sz w:val="21"/>
          <w:szCs w:val="21"/>
        </w:rPr>
        <w:t xml:space="preserve"> routines  </w:t>
      </w:r>
    </w:p>
    <w:p w14:paraId="3788943C" w14:textId="77777777" w:rsidR="00606B54" w:rsidRDefault="00ED171B">
      <w:pPr>
        <w:widowControl/>
        <w:numPr>
          <w:ilvl w:val="1"/>
          <w:numId w:val="26"/>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We have increased sanitizing of spaces and washing materials daily (i.e., cots) </w:t>
      </w:r>
    </w:p>
    <w:p w14:paraId="0DAB9D83" w14:textId="77777777" w:rsidR="00606B54" w:rsidRDefault="00ED171B">
      <w:pPr>
        <w:widowControl/>
        <w:numPr>
          <w:ilvl w:val="1"/>
          <w:numId w:val="26"/>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Parents are providing snacks in lieu of teachers preparing snacks and parents bring school materials in washable bags taken home daily  </w:t>
      </w:r>
    </w:p>
    <w:p w14:paraId="0BC66AA8" w14:textId="77777777" w:rsidR="00606B54" w:rsidRDefault="00ED171B">
      <w:pPr>
        <w:widowControl/>
        <w:numPr>
          <w:ilvl w:val="1"/>
          <w:numId w:val="26"/>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Our illness, quarantine, and isolation protocols were all updated/created in accordance with LACDPH’s guidelines  </w:t>
      </w:r>
    </w:p>
    <w:p w14:paraId="55F66E1F" w14:textId="77777777" w:rsidR="00606B54" w:rsidRDefault="00ED171B">
      <w:pPr>
        <w:widowControl/>
        <w:numPr>
          <w:ilvl w:val="1"/>
          <w:numId w:val="26"/>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We created a Community Agreement and Travel Policy that include best practices from the LACDPH and CDC.  </w:t>
      </w:r>
    </w:p>
    <w:p w14:paraId="69EB72DA" w14:textId="77777777" w:rsidR="00606B54" w:rsidRDefault="00ED171B">
      <w:pPr>
        <w:widowControl/>
        <w:pBdr>
          <w:top w:val="nil"/>
          <w:left w:val="nil"/>
          <w:bottom w:val="nil"/>
          <w:right w:val="nil"/>
          <w:between w:val="nil"/>
        </w:pBdr>
        <w:jc w:val="both"/>
        <w:rPr>
          <w:rFonts w:ascii="Quattrocento Sans" w:eastAsia="Quattrocento Sans" w:hAnsi="Quattrocento Sans" w:cs="Quattrocento Sans"/>
          <w:color w:val="000000"/>
          <w:sz w:val="18"/>
          <w:szCs w:val="18"/>
        </w:rPr>
      </w:pPr>
      <w:r>
        <w:rPr>
          <w:rFonts w:ascii="Arial" w:eastAsia="Arial" w:hAnsi="Arial" w:cs="Arial"/>
          <w:color w:val="000000"/>
          <w:sz w:val="21"/>
          <w:szCs w:val="21"/>
        </w:rPr>
        <w:lastRenderedPageBreak/>
        <w:t>  3) GP has operationalized racial equity, diversity, and cultural competency within the following areas as follows:  </w:t>
      </w:r>
    </w:p>
    <w:p w14:paraId="08A1FC00" w14:textId="77777777" w:rsidR="00606B54" w:rsidRDefault="00ED171B">
      <w:pPr>
        <w:widowControl/>
        <w:numPr>
          <w:ilvl w:val="0"/>
          <w:numId w:val="27"/>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i/>
          <w:color w:val="000000"/>
          <w:sz w:val="21"/>
          <w:szCs w:val="21"/>
        </w:rPr>
        <w:t>Admissions and enrollment </w:t>
      </w:r>
      <w:r>
        <w:rPr>
          <w:rFonts w:ascii="Arial" w:eastAsia="Arial" w:hAnsi="Arial" w:cs="Arial"/>
          <w:color w:val="000000"/>
          <w:sz w:val="21"/>
          <w:szCs w:val="21"/>
        </w:rPr>
        <w:t> </w:t>
      </w:r>
    </w:p>
    <w:p w14:paraId="494D4791" w14:textId="77777777" w:rsidR="00606B54" w:rsidRDefault="00ED171B">
      <w:pPr>
        <w:widowControl/>
        <w:numPr>
          <w:ilvl w:val="1"/>
          <w:numId w:val="27"/>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We ensure that every child can identify with at least another child’s race, culture, and/or family structure. Therefore, we prioritize applicants (aside from Santa Monica government employees) who:   </w:t>
      </w:r>
    </w:p>
    <w:p w14:paraId="34BF6F07" w14:textId="77777777" w:rsidR="00606B54" w:rsidRDefault="00ED171B">
      <w:pPr>
        <w:widowControl/>
        <w:numPr>
          <w:ilvl w:val="2"/>
          <w:numId w:val="27"/>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are socio-economically diverse (i.e., needing tuition assistance)  </w:t>
      </w:r>
    </w:p>
    <w:p w14:paraId="2F1321DB" w14:textId="77777777" w:rsidR="00606B54" w:rsidRDefault="00ED171B">
      <w:pPr>
        <w:widowControl/>
        <w:numPr>
          <w:ilvl w:val="2"/>
          <w:numId w:val="27"/>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are racially and/or ethnically diverse  </w:t>
      </w:r>
    </w:p>
    <w:p w14:paraId="0C069EE3" w14:textId="77777777" w:rsidR="00606B54" w:rsidRDefault="00ED171B">
      <w:pPr>
        <w:widowControl/>
        <w:numPr>
          <w:ilvl w:val="2"/>
          <w:numId w:val="27"/>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sz w:val="21"/>
          <w:szCs w:val="21"/>
        </w:rPr>
        <w:t>H</w:t>
      </w:r>
      <w:r>
        <w:rPr>
          <w:rFonts w:ascii="Arial" w:eastAsia="Arial" w:hAnsi="Arial" w:cs="Arial"/>
          <w:color w:val="000000"/>
          <w:sz w:val="21"/>
          <w:szCs w:val="21"/>
        </w:rPr>
        <w:t>ave a unique family structure (i.e., same sex family household, single-parent household, adopted/fostered, etc.) </w:t>
      </w:r>
    </w:p>
    <w:p w14:paraId="750A1326" w14:textId="77777777" w:rsidR="00606B54" w:rsidRDefault="00ED171B">
      <w:pPr>
        <w:widowControl/>
        <w:numPr>
          <w:ilvl w:val="1"/>
          <w:numId w:val="27"/>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We inform our community partners of available spots and wishes to find children who meet our demographics needs for our program (e.g., gender, age, race/ethnicity, and family structure) </w:t>
      </w:r>
    </w:p>
    <w:p w14:paraId="1E8D8AD9" w14:textId="77777777" w:rsidR="00606B54" w:rsidRDefault="00ED171B">
      <w:pPr>
        <w:widowControl/>
        <w:numPr>
          <w:ilvl w:val="1"/>
          <w:numId w:val="27"/>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Our directors at both campuses are bilingual and are available to assist prospective families in Spanish and Mandarin and assist with the application process.  </w:t>
      </w:r>
    </w:p>
    <w:p w14:paraId="37146BFE" w14:textId="77777777" w:rsidR="00606B54" w:rsidRDefault="00ED171B">
      <w:pPr>
        <w:widowControl/>
        <w:numPr>
          <w:ilvl w:val="1"/>
          <w:numId w:val="27"/>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Our parent portal, Parent Square, allows families to translate school communication into Spanish  </w:t>
      </w:r>
    </w:p>
    <w:p w14:paraId="257FBBDA" w14:textId="77777777" w:rsidR="00606B54" w:rsidRDefault="00ED171B">
      <w:pPr>
        <w:widowControl/>
        <w:numPr>
          <w:ilvl w:val="1"/>
          <w:numId w:val="27"/>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We are eager to learn about the City’s Diversity, Equity, Inclusion initiatives and how we may learn and model within our school community.   </w:t>
      </w:r>
    </w:p>
    <w:p w14:paraId="30566619" w14:textId="77777777" w:rsidR="00606B54" w:rsidRDefault="00606B54">
      <w:pPr>
        <w:widowControl/>
        <w:pBdr>
          <w:top w:val="nil"/>
          <w:left w:val="nil"/>
          <w:bottom w:val="nil"/>
          <w:right w:val="nil"/>
          <w:between w:val="nil"/>
        </w:pBdr>
        <w:ind w:left="720" w:firstLine="60"/>
        <w:jc w:val="both"/>
        <w:rPr>
          <w:rFonts w:ascii="Quattrocento Sans" w:eastAsia="Quattrocento Sans" w:hAnsi="Quattrocento Sans" w:cs="Quattrocento Sans"/>
          <w:color w:val="000000"/>
          <w:sz w:val="18"/>
          <w:szCs w:val="18"/>
        </w:rPr>
      </w:pPr>
    </w:p>
    <w:p w14:paraId="7D97A6FE" w14:textId="77777777" w:rsidR="00606B54" w:rsidRDefault="00ED171B">
      <w:pPr>
        <w:widowControl/>
        <w:numPr>
          <w:ilvl w:val="0"/>
          <w:numId w:val="27"/>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i/>
          <w:color w:val="000000"/>
          <w:sz w:val="21"/>
          <w:szCs w:val="21"/>
        </w:rPr>
        <w:t>In the classroom </w:t>
      </w:r>
      <w:r>
        <w:rPr>
          <w:rFonts w:ascii="Arial" w:eastAsia="Arial" w:hAnsi="Arial" w:cs="Arial"/>
          <w:color w:val="000000"/>
          <w:sz w:val="21"/>
          <w:szCs w:val="21"/>
        </w:rPr>
        <w:t> </w:t>
      </w:r>
    </w:p>
    <w:p w14:paraId="3DEE5D47" w14:textId="77777777" w:rsidR="00606B54" w:rsidRDefault="00ED171B">
      <w:pPr>
        <w:widowControl/>
        <w:numPr>
          <w:ilvl w:val="1"/>
          <w:numId w:val="27"/>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Diverse children book collection depicting children of different race, ethnicity, family structure, gender identity, and learning abilities that mirror children and families in our community  </w:t>
      </w:r>
    </w:p>
    <w:p w14:paraId="7C7D4222" w14:textId="77777777" w:rsidR="00606B54" w:rsidRDefault="00ED171B">
      <w:pPr>
        <w:widowControl/>
        <w:numPr>
          <w:ilvl w:val="1"/>
          <w:numId w:val="27"/>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Diverse materials for pretend play such as baby dolls depicting various races, ethnicities, and genders </w:t>
      </w:r>
    </w:p>
    <w:p w14:paraId="6C5F0E48" w14:textId="77777777" w:rsidR="00606B54" w:rsidRDefault="00ED171B">
      <w:pPr>
        <w:widowControl/>
        <w:numPr>
          <w:ilvl w:val="1"/>
          <w:numId w:val="27"/>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Personalized family books for each child that includes family pictures, family structure, family’s story of origin and traditions/cultural practices  </w:t>
      </w:r>
    </w:p>
    <w:p w14:paraId="15B3CAC8" w14:textId="77777777" w:rsidR="00606B54" w:rsidRDefault="00ED171B">
      <w:pPr>
        <w:widowControl/>
        <w:numPr>
          <w:ilvl w:val="1"/>
          <w:numId w:val="27"/>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Classroom research and explorations focused on personal and social identity </w:t>
      </w:r>
    </w:p>
    <w:p w14:paraId="2D77206A" w14:textId="77777777" w:rsidR="00606B54" w:rsidRDefault="00ED171B">
      <w:pPr>
        <w:widowControl/>
        <w:numPr>
          <w:ilvl w:val="1"/>
          <w:numId w:val="27"/>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The use of Persona Dolls – each with their own stories, physical characteristics, unique family structure, ethnic and cultural identities, and socio-economic status </w:t>
      </w:r>
    </w:p>
    <w:p w14:paraId="4E236078" w14:textId="77777777" w:rsidR="00606B54" w:rsidRDefault="00ED171B">
      <w:pPr>
        <w:widowControl/>
        <w:numPr>
          <w:ilvl w:val="1"/>
          <w:numId w:val="27"/>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Using inclusive, bias-free language with children  </w:t>
      </w:r>
    </w:p>
    <w:p w14:paraId="3E38ACE4" w14:textId="77777777" w:rsidR="00606B54" w:rsidRDefault="00606B54">
      <w:pPr>
        <w:widowControl/>
        <w:pBdr>
          <w:top w:val="nil"/>
          <w:left w:val="nil"/>
          <w:bottom w:val="nil"/>
          <w:right w:val="nil"/>
          <w:between w:val="nil"/>
        </w:pBdr>
        <w:ind w:left="1440"/>
        <w:jc w:val="both"/>
        <w:rPr>
          <w:rFonts w:ascii="Arial" w:eastAsia="Arial" w:hAnsi="Arial" w:cs="Arial"/>
          <w:sz w:val="21"/>
          <w:szCs w:val="21"/>
        </w:rPr>
      </w:pPr>
    </w:p>
    <w:p w14:paraId="1F4D83BE" w14:textId="77777777" w:rsidR="00606B54" w:rsidRDefault="00ED171B">
      <w:pPr>
        <w:widowControl/>
        <w:numPr>
          <w:ilvl w:val="0"/>
          <w:numId w:val="27"/>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i/>
          <w:color w:val="000000"/>
          <w:sz w:val="21"/>
          <w:szCs w:val="21"/>
        </w:rPr>
        <w:t>Personnel Practices</w:t>
      </w:r>
      <w:r>
        <w:rPr>
          <w:rFonts w:ascii="Arial" w:eastAsia="Arial" w:hAnsi="Arial" w:cs="Arial"/>
          <w:color w:val="000000"/>
          <w:sz w:val="21"/>
          <w:szCs w:val="21"/>
        </w:rPr>
        <w:t> </w:t>
      </w:r>
    </w:p>
    <w:p w14:paraId="7BC3CC7D" w14:textId="77777777" w:rsidR="00606B54" w:rsidRDefault="00ED171B">
      <w:pPr>
        <w:widowControl/>
        <w:numPr>
          <w:ilvl w:val="1"/>
          <w:numId w:val="27"/>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Growing Place seeks out educators and administrators from underrepresented groups. We currently have a diverse staff that includes men, individuals over the age of 65, those with learning and physical disabilities, medical conditions protected by American Disabilities Act (ADA), non-native English speakers, staff fluent in six different languages, and staff that represent at least 10 different ethnic groups.  </w:t>
      </w:r>
    </w:p>
    <w:p w14:paraId="2188C7A8" w14:textId="77777777" w:rsidR="00606B54" w:rsidRDefault="00ED171B">
      <w:pPr>
        <w:widowControl/>
        <w:numPr>
          <w:ilvl w:val="1"/>
          <w:numId w:val="27"/>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Growing Place is continually working on offering professional development, workshops, and/or dedicated community space on topics including but not limited to personal identity, children’s identity development, communication, and racial inequality.  </w:t>
      </w:r>
    </w:p>
    <w:p w14:paraId="17602F68" w14:textId="77777777" w:rsidR="00606B54" w:rsidRDefault="00ED171B">
      <w:pPr>
        <w:widowControl/>
        <w:numPr>
          <w:ilvl w:val="1"/>
          <w:numId w:val="27"/>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Growing Place has personnel policies that include procedures for: (1) equal employment opportunity and nondiscrimination; (2) anti-harassment and anti-bullying; and (3) disability accommodations.   </w:t>
      </w:r>
    </w:p>
    <w:p w14:paraId="6007652C" w14:textId="77777777" w:rsidR="00606B54" w:rsidRDefault="00ED171B">
      <w:pPr>
        <w:widowControl/>
        <w:numPr>
          <w:ilvl w:val="1"/>
          <w:numId w:val="27"/>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Growing Place ensures the use of inclusive, bias-free language in our written and oral communication. </w:t>
      </w:r>
    </w:p>
    <w:p w14:paraId="16C13243" w14:textId="77777777" w:rsidR="00606B54" w:rsidRDefault="00ED171B">
      <w:pPr>
        <w:widowControl/>
        <w:numPr>
          <w:ilvl w:val="1"/>
          <w:numId w:val="27"/>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Growing Place honors all staff members’ requests for time-off as it relates to cultural and religious practices.  </w:t>
      </w:r>
    </w:p>
    <w:p w14:paraId="0CB1EFB0" w14:textId="77777777" w:rsidR="00606B54" w:rsidRDefault="00606B54">
      <w:pPr>
        <w:widowControl/>
        <w:pBdr>
          <w:top w:val="nil"/>
          <w:left w:val="nil"/>
          <w:bottom w:val="nil"/>
          <w:right w:val="nil"/>
          <w:between w:val="nil"/>
        </w:pBdr>
        <w:ind w:left="1440" w:firstLine="60"/>
        <w:jc w:val="both"/>
        <w:rPr>
          <w:rFonts w:ascii="Quattrocento Sans" w:eastAsia="Quattrocento Sans" w:hAnsi="Quattrocento Sans" w:cs="Quattrocento Sans"/>
          <w:color w:val="000000"/>
          <w:sz w:val="18"/>
          <w:szCs w:val="18"/>
        </w:rPr>
      </w:pPr>
    </w:p>
    <w:p w14:paraId="2144E105" w14:textId="77777777" w:rsidR="00606B54" w:rsidRDefault="00ED171B">
      <w:pPr>
        <w:widowControl/>
        <w:numPr>
          <w:ilvl w:val="0"/>
          <w:numId w:val="27"/>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i/>
          <w:color w:val="000000"/>
          <w:sz w:val="21"/>
          <w:szCs w:val="21"/>
        </w:rPr>
        <w:t>Community Outreach  </w:t>
      </w:r>
      <w:r>
        <w:rPr>
          <w:rFonts w:ascii="Arial" w:eastAsia="Arial" w:hAnsi="Arial" w:cs="Arial"/>
          <w:color w:val="000000"/>
          <w:sz w:val="21"/>
          <w:szCs w:val="21"/>
        </w:rPr>
        <w:t> </w:t>
      </w:r>
    </w:p>
    <w:p w14:paraId="6A794B7D" w14:textId="77777777" w:rsidR="00606B54" w:rsidRDefault="00ED171B">
      <w:pPr>
        <w:widowControl/>
        <w:numPr>
          <w:ilvl w:val="1"/>
          <w:numId w:val="27"/>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Westside Infant Network (to connect with diverse prospective families) </w:t>
      </w:r>
    </w:p>
    <w:p w14:paraId="4A51EFF9" w14:textId="77777777" w:rsidR="00606B54" w:rsidRDefault="00ED171B">
      <w:pPr>
        <w:widowControl/>
        <w:numPr>
          <w:ilvl w:val="1"/>
          <w:numId w:val="27"/>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Connections for Children (to connect with diverse prospective families) </w:t>
      </w:r>
    </w:p>
    <w:p w14:paraId="446FFD12" w14:textId="77777777" w:rsidR="00606B54" w:rsidRDefault="00ED171B">
      <w:pPr>
        <w:widowControl/>
        <w:numPr>
          <w:ilvl w:val="1"/>
          <w:numId w:val="27"/>
        </w:numPr>
        <w:pBdr>
          <w:top w:val="nil"/>
          <w:left w:val="nil"/>
          <w:bottom w:val="nil"/>
          <w:right w:val="nil"/>
          <w:between w:val="nil"/>
        </w:pBdr>
        <w:jc w:val="both"/>
        <w:rPr>
          <w:rFonts w:ascii="Arial" w:eastAsia="Arial" w:hAnsi="Arial" w:cs="Arial"/>
          <w:sz w:val="21"/>
          <w:szCs w:val="21"/>
        </w:rPr>
      </w:pPr>
      <w:r>
        <w:rPr>
          <w:rFonts w:ascii="Arial" w:eastAsia="Arial" w:hAnsi="Arial" w:cs="Arial"/>
          <w:sz w:val="21"/>
          <w:szCs w:val="21"/>
        </w:rPr>
        <w:t>Family Services of Santa Monica (to connect with diverse prospective families)</w:t>
      </w:r>
    </w:p>
    <w:p w14:paraId="174C7EAC" w14:textId="77777777" w:rsidR="00606B54" w:rsidRDefault="00ED171B">
      <w:pPr>
        <w:widowControl/>
        <w:numPr>
          <w:ilvl w:val="1"/>
          <w:numId w:val="27"/>
        </w:numPr>
        <w:pBdr>
          <w:top w:val="nil"/>
          <w:left w:val="nil"/>
          <w:bottom w:val="nil"/>
          <w:right w:val="nil"/>
          <w:between w:val="nil"/>
        </w:pBdr>
        <w:jc w:val="both"/>
        <w:rPr>
          <w:rFonts w:ascii="Arial" w:eastAsia="Arial" w:hAnsi="Arial" w:cs="Arial"/>
          <w:sz w:val="21"/>
          <w:szCs w:val="21"/>
        </w:rPr>
      </w:pPr>
      <w:r>
        <w:rPr>
          <w:rFonts w:ascii="Arial" w:eastAsia="Arial" w:hAnsi="Arial" w:cs="Arial"/>
          <w:sz w:val="21"/>
          <w:szCs w:val="21"/>
        </w:rPr>
        <w:t>Community Corp. of Santa Monica (to connect with diverse prospective families)</w:t>
      </w:r>
    </w:p>
    <w:p w14:paraId="6CA44BDF" w14:textId="77777777" w:rsidR="00606B54" w:rsidRDefault="00ED171B">
      <w:pPr>
        <w:widowControl/>
        <w:numPr>
          <w:ilvl w:val="1"/>
          <w:numId w:val="27"/>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City of Santa Monica sponsored events (prior to COVID-19) (to connect with diverse prospective families) </w:t>
      </w:r>
    </w:p>
    <w:p w14:paraId="75FF9D79" w14:textId="77777777" w:rsidR="00606B54" w:rsidRDefault="00ED171B">
      <w:pPr>
        <w:widowControl/>
        <w:numPr>
          <w:ilvl w:val="1"/>
          <w:numId w:val="27"/>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lastRenderedPageBreak/>
        <w:t>The Pinwheel Project through Providence of Saint John’s (mental health referrals for families needing mental health support)  </w:t>
      </w:r>
    </w:p>
    <w:p w14:paraId="6A4927B6" w14:textId="77777777" w:rsidR="00606B54" w:rsidRDefault="00ED171B">
      <w:pPr>
        <w:widowControl/>
        <w:pBdr>
          <w:top w:val="nil"/>
          <w:left w:val="nil"/>
          <w:bottom w:val="nil"/>
          <w:right w:val="nil"/>
          <w:between w:val="nil"/>
        </w:pBdr>
        <w:ind w:left="720"/>
        <w:jc w:val="both"/>
        <w:rPr>
          <w:rFonts w:ascii="Quattrocento Sans" w:eastAsia="Quattrocento Sans" w:hAnsi="Quattrocento Sans" w:cs="Quattrocento Sans"/>
          <w:color w:val="000000"/>
          <w:sz w:val="18"/>
          <w:szCs w:val="18"/>
        </w:rPr>
      </w:pPr>
      <w:r>
        <w:rPr>
          <w:rFonts w:ascii="Arial" w:eastAsia="Arial" w:hAnsi="Arial" w:cs="Arial"/>
          <w:color w:val="000000"/>
          <w:sz w:val="21"/>
          <w:szCs w:val="21"/>
        </w:rPr>
        <w:t> </w:t>
      </w:r>
    </w:p>
    <w:p w14:paraId="13855B98" w14:textId="77777777" w:rsidR="00606B54" w:rsidRDefault="00ED171B">
      <w:pPr>
        <w:widowControl/>
        <w:numPr>
          <w:ilvl w:val="0"/>
          <w:numId w:val="19"/>
        </w:numPr>
        <w:pBdr>
          <w:top w:val="nil"/>
          <w:left w:val="nil"/>
          <w:bottom w:val="nil"/>
          <w:right w:val="nil"/>
          <w:between w:val="nil"/>
        </w:pBdr>
        <w:jc w:val="both"/>
        <w:rPr>
          <w:rFonts w:ascii="Quattrocento Sans" w:eastAsia="Quattrocento Sans" w:hAnsi="Quattrocento Sans" w:cs="Quattrocento Sans"/>
          <w:color w:val="000000"/>
          <w:sz w:val="18"/>
          <w:szCs w:val="18"/>
        </w:rPr>
      </w:pPr>
      <w:r>
        <w:rPr>
          <w:rFonts w:ascii="Arial" w:eastAsia="Arial" w:hAnsi="Arial" w:cs="Arial"/>
          <w:color w:val="000000"/>
          <w:sz w:val="21"/>
          <w:szCs w:val="21"/>
        </w:rPr>
        <w:t>Board of Directors/ Executive Management/ Supervisory Staff Demographics:  </w:t>
      </w:r>
    </w:p>
    <w:p w14:paraId="7E178DF6" w14:textId="77777777" w:rsidR="00606B54" w:rsidRDefault="00ED171B">
      <w:pPr>
        <w:widowControl/>
        <w:numPr>
          <w:ilvl w:val="0"/>
          <w:numId w:val="28"/>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i/>
          <w:color w:val="000000"/>
          <w:sz w:val="21"/>
          <w:szCs w:val="21"/>
        </w:rPr>
        <w:t>Gender: </w:t>
      </w:r>
      <w:r>
        <w:rPr>
          <w:rFonts w:ascii="Arial" w:eastAsia="Arial" w:hAnsi="Arial" w:cs="Arial"/>
          <w:color w:val="000000"/>
          <w:sz w:val="21"/>
          <w:szCs w:val="21"/>
        </w:rPr>
        <w:t> </w:t>
      </w:r>
    </w:p>
    <w:p w14:paraId="68AE1BF6" w14:textId="77777777" w:rsidR="00606B54" w:rsidRDefault="00ED171B">
      <w:pPr>
        <w:widowControl/>
        <w:numPr>
          <w:ilvl w:val="1"/>
          <w:numId w:val="28"/>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Women: 9  </w:t>
      </w:r>
    </w:p>
    <w:p w14:paraId="7A73A779" w14:textId="77777777" w:rsidR="00606B54" w:rsidRDefault="00ED171B">
      <w:pPr>
        <w:widowControl/>
        <w:numPr>
          <w:ilvl w:val="1"/>
          <w:numId w:val="28"/>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 Men: 9  </w:t>
      </w:r>
    </w:p>
    <w:p w14:paraId="41ECB781" w14:textId="77777777" w:rsidR="00606B54" w:rsidRDefault="00ED171B">
      <w:pPr>
        <w:widowControl/>
        <w:numPr>
          <w:ilvl w:val="0"/>
          <w:numId w:val="28"/>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i/>
          <w:color w:val="000000"/>
          <w:sz w:val="21"/>
          <w:szCs w:val="21"/>
        </w:rPr>
        <w:t>Race/Ethnicity: </w:t>
      </w:r>
      <w:r>
        <w:rPr>
          <w:rFonts w:ascii="Arial" w:eastAsia="Arial" w:hAnsi="Arial" w:cs="Arial"/>
          <w:color w:val="000000"/>
          <w:sz w:val="21"/>
          <w:szCs w:val="21"/>
        </w:rPr>
        <w:t> </w:t>
      </w:r>
    </w:p>
    <w:p w14:paraId="3148B518" w14:textId="77777777" w:rsidR="00606B54" w:rsidRDefault="00ED171B">
      <w:pPr>
        <w:widowControl/>
        <w:numPr>
          <w:ilvl w:val="1"/>
          <w:numId w:val="28"/>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Asian: 3 </w:t>
      </w:r>
    </w:p>
    <w:p w14:paraId="4D581C68" w14:textId="77777777" w:rsidR="00606B54" w:rsidRDefault="00ED171B">
      <w:pPr>
        <w:widowControl/>
        <w:numPr>
          <w:ilvl w:val="1"/>
          <w:numId w:val="28"/>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Indian: 2 </w:t>
      </w:r>
    </w:p>
    <w:p w14:paraId="48468E95" w14:textId="77777777" w:rsidR="00606B54" w:rsidRDefault="00ED171B">
      <w:pPr>
        <w:widowControl/>
        <w:numPr>
          <w:ilvl w:val="1"/>
          <w:numId w:val="28"/>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Latinx: 3  </w:t>
      </w:r>
    </w:p>
    <w:p w14:paraId="55D8CAEF" w14:textId="77777777" w:rsidR="00606B54" w:rsidRDefault="00ED171B">
      <w:pPr>
        <w:widowControl/>
        <w:numPr>
          <w:ilvl w:val="1"/>
          <w:numId w:val="28"/>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White: 10 </w:t>
      </w:r>
    </w:p>
    <w:p w14:paraId="78EE26BC" w14:textId="77777777" w:rsidR="00606B54" w:rsidRDefault="00ED171B">
      <w:pPr>
        <w:widowControl/>
        <w:pBdr>
          <w:top w:val="nil"/>
          <w:left w:val="nil"/>
          <w:bottom w:val="nil"/>
          <w:right w:val="nil"/>
          <w:between w:val="nil"/>
        </w:pBdr>
        <w:jc w:val="both"/>
        <w:rPr>
          <w:rFonts w:ascii="Quattrocento Sans" w:eastAsia="Quattrocento Sans" w:hAnsi="Quattrocento Sans" w:cs="Quattrocento Sans"/>
          <w:color w:val="000000"/>
          <w:sz w:val="18"/>
          <w:szCs w:val="18"/>
        </w:rPr>
      </w:pPr>
      <w:r>
        <w:rPr>
          <w:rFonts w:ascii="Arial" w:eastAsia="Arial" w:hAnsi="Arial" w:cs="Arial"/>
          <w:color w:val="000000"/>
          <w:sz w:val="21"/>
          <w:szCs w:val="21"/>
        </w:rPr>
        <w:t> </w:t>
      </w:r>
    </w:p>
    <w:p w14:paraId="6350FA6C" w14:textId="77777777" w:rsidR="00606B54" w:rsidRDefault="00ED171B">
      <w:pPr>
        <w:widowControl/>
        <w:pBdr>
          <w:top w:val="nil"/>
          <w:left w:val="nil"/>
          <w:bottom w:val="nil"/>
          <w:right w:val="nil"/>
          <w:between w:val="nil"/>
        </w:pBdr>
        <w:jc w:val="both"/>
        <w:rPr>
          <w:rFonts w:ascii="Quattrocento Sans" w:eastAsia="Quattrocento Sans" w:hAnsi="Quattrocento Sans" w:cs="Quattrocento Sans"/>
          <w:color w:val="000000"/>
          <w:sz w:val="18"/>
          <w:szCs w:val="18"/>
        </w:rPr>
      </w:pPr>
      <w:r>
        <w:rPr>
          <w:rFonts w:ascii="Arial" w:eastAsia="Arial" w:hAnsi="Arial" w:cs="Arial"/>
          <w:color w:val="000000"/>
          <w:sz w:val="21"/>
          <w:szCs w:val="21"/>
        </w:rPr>
        <w:t>4) We acknowledge this new funding condition and will support our eligible community members to participate in these programs as needed. </w:t>
      </w:r>
    </w:p>
    <w:p w14:paraId="34A3F274" w14:textId="77777777" w:rsidR="00606B54" w:rsidRDefault="00ED171B">
      <w:pPr>
        <w:widowControl/>
        <w:pBdr>
          <w:top w:val="nil"/>
          <w:left w:val="nil"/>
          <w:bottom w:val="nil"/>
          <w:right w:val="nil"/>
          <w:between w:val="nil"/>
        </w:pBdr>
        <w:jc w:val="both"/>
        <w:rPr>
          <w:rFonts w:ascii="Quattrocento Sans" w:eastAsia="Quattrocento Sans" w:hAnsi="Quattrocento Sans" w:cs="Quattrocento Sans"/>
          <w:color w:val="000000"/>
          <w:sz w:val="18"/>
          <w:szCs w:val="18"/>
        </w:rPr>
      </w:pPr>
      <w:r>
        <w:rPr>
          <w:rFonts w:ascii="Arial" w:eastAsia="Arial" w:hAnsi="Arial" w:cs="Arial"/>
          <w:color w:val="000000"/>
          <w:sz w:val="21"/>
          <w:szCs w:val="21"/>
        </w:rPr>
        <w:t> </w:t>
      </w:r>
    </w:p>
    <w:p w14:paraId="1099113A" w14:textId="77777777" w:rsidR="00606B54" w:rsidRDefault="00ED171B">
      <w:pPr>
        <w:widowControl/>
        <w:pBdr>
          <w:top w:val="nil"/>
          <w:left w:val="nil"/>
          <w:bottom w:val="nil"/>
          <w:right w:val="nil"/>
          <w:between w:val="nil"/>
        </w:pBdr>
        <w:jc w:val="both"/>
        <w:rPr>
          <w:rFonts w:ascii="Quattrocento Sans" w:eastAsia="Quattrocento Sans" w:hAnsi="Quattrocento Sans" w:cs="Quattrocento Sans"/>
          <w:color w:val="000000"/>
          <w:sz w:val="18"/>
          <w:szCs w:val="18"/>
        </w:rPr>
      </w:pPr>
      <w:r>
        <w:rPr>
          <w:rFonts w:ascii="Arial" w:eastAsia="Arial" w:hAnsi="Arial" w:cs="Arial"/>
          <w:color w:val="000000"/>
          <w:sz w:val="13"/>
          <w:szCs w:val="13"/>
        </w:rPr>
        <w:t> </w:t>
      </w:r>
    </w:p>
    <w:p w14:paraId="5B36A3AD" w14:textId="77777777" w:rsidR="00606B54" w:rsidRDefault="00ED171B">
      <w:pPr>
        <w:widowControl/>
        <w:pBdr>
          <w:top w:val="nil"/>
          <w:left w:val="nil"/>
          <w:bottom w:val="nil"/>
          <w:right w:val="nil"/>
          <w:between w:val="nil"/>
        </w:pBdr>
        <w:jc w:val="both"/>
        <w:rPr>
          <w:rFonts w:ascii="Quattrocento Sans" w:eastAsia="Quattrocento Sans" w:hAnsi="Quattrocento Sans" w:cs="Quattrocento Sans"/>
          <w:color w:val="000000"/>
          <w:sz w:val="18"/>
          <w:szCs w:val="18"/>
        </w:rPr>
      </w:pPr>
      <w:r>
        <w:rPr>
          <w:rFonts w:ascii="Arial" w:eastAsia="Arial" w:hAnsi="Arial" w:cs="Arial"/>
          <w:b/>
          <w:color w:val="000000"/>
          <w:sz w:val="21"/>
          <w:szCs w:val="21"/>
          <w:u w:val="single"/>
        </w:rPr>
        <w:t>Youth &amp; Families Agencies:</w:t>
      </w:r>
      <w:r>
        <w:rPr>
          <w:rFonts w:ascii="Arial" w:eastAsia="Arial" w:hAnsi="Arial" w:cs="Arial"/>
          <w:color w:val="000000"/>
          <w:sz w:val="21"/>
          <w:szCs w:val="21"/>
        </w:rPr>
        <w:t>  </w:t>
      </w:r>
    </w:p>
    <w:p w14:paraId="5A321A3C" w14:textId="77777777" w:rsidR="00606B54" w:rsidRDefault="00ED171B">
      <w:pPr>
        <w:widowControl/>
        <w:numPr>
          <w:ilvl w:val="0"/>
          <w:numId w:val="20"/>
        </w:numPr>
        <w:pBdr>
          <w:top w:val="nil"/>
          <w:left w:val="nil"/>
          <w:bottom w:val="nil"/>
          <w:right w:val="nil"/>
          <w:between w:val="nil"/>
        </w:pBdr>
        <w:ind w:left="360"/>
        <w:jc w:val="both"/>
        <w:rPr>
          <w:rFonts w:ascii="Arial" w:eastAsia="Arial" w:hAnsi="Arial" w:cs="Arial"/>
          <w:color w:val="000000"/>
          <w:sz w:val="21"/>
          <w:szCs w:val="21"/>
        </w:rPr>
      </w:pPr>
      <w:r>
        <w:rPr>
          <w:rFonts w:ascii="Arial" w:eastAsia="Arial" w:hAnsi="Arial" w:cs="Arial"/>
          <w:color w:val="000000"/>
          <w:sz w:val="21"/>
          <w:szCs w:val="21"/>
        </w:rPr>
        <w:t>Executive Director and/or Campus Director regularly attend Early Childhood Task Force (ECTF) meetings.  </w:t>
      </w:r>
    </w:p>
    <w:p w14:paraId="4F254956" w14:textId="77777777" w:rsidR="00606B54" w:rsidRDefault="00606B54">
      <w:pPr>
        <w:widowControl/>
        <w:pBdr>
          <w:top w:val="nil"/>
          <w:left w:val="nil"/>
          <w:bottom w:val="nil"/>
          <w:right w:val="nil"/>
          <w:between w:val="nil"/>
        </w:pBdr>
        <w:jc w:val="both"/>
        <w:rPr>
          <w:rFonts w:ascii="Quattrocento Sans" w:eastAsia="Quattrocento Sans" w:hAnsi="Quattrocento Sans" w:cs="Quattrocento Sans"/>
          <w:color w:val="000000"/>
          <w:sz w:val="18"/>
          <w:szCs w:val="18"/>
        </w:rPr>
      </w:pPr>
    </w:p>
    <w:p w14:paraId="647B4467" w14:textId="77777777" w:rsidR="00606B54" w:rsidRDefault="00ED171B">
      <w:pPr>
        <w:widowControl/>
        <w:numPr>
          <w:ilvl w:val="0"/>
          <w:numId w:val="20"/>
        </w:numPr>
        <w:pBdr>
          <w:top w:val="nil"/>
          <w:left w:val="nil"/>
          <w:bottom w:val="nil"/>
          <w:right w:val="nil"/>
          <w:between w:val="nil"/>
        </w:pBdr>
        <w:ind w:left="360"/>
        <w:jc w:val="both"/>
        <w:rPr>
          <w:rFonts w:ascii="Quattrocento Sans" w:eastAsia="Quattrocento Sans" w:hAnsi="Quattrocento Sans" w:cs="Quattrocento Sans"/>
          <w:color w:val="000000"/>
          <w:sz w:val="18"/>
          <w:szCs w:val="18"/>
        </w:rPr>
      </w:pPr>
      <w:r>
        <w:rPr>
          <w:rFonts w:ascii="Arial" w:eastAsia="Arial" w:hAnsi="Arial" w:cs="Arial"/>
          <w:color w:val="000000"/>
          <w:sz w:val="21"/>
          <w:szCs w:val="21"/>
        </w:rPr>
        <w:t>No changes.  </w:t>
      </w:r>
    </w:p>
    <w:p w14:paraId="67FC0D4A" w14:textId="77777777" w:rsidR="00606B54" w:rsidRDefault="00606B54">
      <w:pPr>
        <w:widowControl/>
        <w:pBdr>
          <w:top w:val="nil"/>
          <w:left w:val="nil"/>
          <w:bottom w:val="nil"/>
          <w:right w:val="nil"/>
          <w:between w:val="nil"/>
        </w:pBdr>
        <w:ind w:right="360"/>
        <w:jc w:val="both"/>
        <w:rPr>
          <w:rFonts w:ascii="Arial" w:eastAsia="Arial" w:hAnsi="Arial" w:cs="Arial"/>
          <w:b/>
          <w:color w:val="000000"/>
          <w:sz w:val="21"/>
          <w:szCs w:val="21"/>
          <w:u w:val="single"/>
        </w:rPr>
      </w:pPr>
    </w:p>
    <w:p w14:paraId="4B96C2F9" w14:textId="77777777" w:rsidR="00606B54" w:rsidRDefault="00ED171B">
      <w:pPr>
        <w:widowControl/>
        <w:pBdr>
          <w:top w:val="nil"/>
          <w:left w:val="nil"/>
          <w:bottom w:val="nil"/>
          <w:right w:val="nil"/>
          <w:between w:val="nil"/>
        </w:pBdr>
        <w:ind w:right="360"/>
        <w:jc w:val="both"/>
        <w:rPr>
          <w:rFonts w:ascii="Quattrocento Sans" w:eastAsia="Quattrocento Sans" w:hAnsi="Quattrocento Sans" w:cs="Quattrocento Sans"/>
          <w:color w:val="000000"/>
          <w:sz w:val="18"/>
          <w:szCs w:val="18"/>
        </w:rPr>
      </w:pPr>
      <w:r>
        <w:rPr>
          <w:rFonts w:ascii="Arial" w:eastAsia="Arial" w:hAnsi="Arial" w:cs="Arial"/>
          <w:b/>
          <w:color w:val="000000"/>
          <w:sz w:val="21"/>
          <w:szCs w:val="21"/>
          <w:u w:val="single"/>
        </w:rPr>
        <w:t>Growing Place:</w:t>
      </w:r>
      <w:r>
        <w:rPr>
          <w:rFonts w:ascii="Arial" w:eastAsia="Arial" w:hAnsi="Arial" w:cs="Arial"/>
          <w:color w:val="000000"/>
          <w:sz w:val="21"/>
          <w:szCs w:val="21"/>
        </w:rPr>
        <w:t>  </w:t>
      </w:r>
    </w:p>
    <w:p w14:paraId="71C2A44B" w14:textId="77777777" w:rsidR="00606B54" w:rsidRDefault="00ED171B">
      <w:pPr>
        <w:widowControl/>
        <w:numPr>
          <w:ilvl w:val="0"/>
          <w:numId w:val="21"/>
        </w:numPr>
        <w:pBdr>
          <w:top w:val="nil"/>
          <w:left w:val="nil"/>
          <w:bottom w:val="nil"/>
          <w:right w:val="nil"/>
          <w:between w:val="nil"/>
        </w:pBdr>
        <w:ind w:left="360" w:right="360"/>
        <w:jc w:val="both"/>
        <w:rPr>
          <w:rFonts w:ascii="Quattrocento Sans" w:eastAsia="Quattrocento Sans" w:hAnsi="Quattrocento Sans" w:cs="Quattrocento Sans"/>
          <w:color w:val="000000"/>
          <w:sz w:val="18"/>
          <w:szCs w:val="18"/>
        </w:rPr>
      </w:pPr>
      <w:r>
        <w:rPr>
          <w:rFonts w:ascii="Arial" w:eastAsia="Arial" w:hAnsi="Arial" w:cs="Arial"/>
          <w:color w:val="000000"/>
          <w:sz w:val="21"/>
          <w:szCs w:val="21"/>
        </w:rPr>
        <w:t>The program uses agreed upon procedures for determining program participants and documentation is in client files.  </w:t>
      </w:r>
    </w:p>
    <w:p w14:paraId="5325C948" w14:textId="77777777" w:rsidR="00606B54" w:rsidRDefault="00606B54">
      <w:pPr>
        <w:widowControl/>
        <w:pBdr>
          <w:top w:val="nil"/>
          <w:left w:val="nil"/>
          <w:bottom w:val="nil"/>
          <w:right w:val="nil"/>
          <w:between w:val="nil"/>
        </w:pBdr>
        <w:jc w:val="both"/>
        <w:rPr>
          <w:rFonts w:ascii="Arial" w:eastAsia="Arial" w:hAnsi="Arial" w:cs="Arial"/>
          <w:color w:val="000000"/>
          <w:sz w:val="21"/>
          <w:szCs w:val="21"/>
        </w:rPr>
      </w:pPr>
    </w:p>
    <w:p w14:paraId="6BA7A8B1" w14:textId="77777777" w:rsidR="00606B54" w:rsidRDefault="00ED171B">
      <w:pPr>
        <w:widowControl/>
        <w:numPr>
          <w:ilvl w:val="0"/>
          <w:numId w:val="21"/>
        </w:numPr>
        <w:pBdr>
          <w:top w:val="nil"/>
          <w:left w:val="nil"/>
          <w:bottom w:val="nil"/>
          <w:right w:val="nil"/>
          <w:between w:val="nil"/>
        </w:pBdr>
        <w:ind w:left="360"/>
        <w:jc w:val="both"/>
        <w:rPr>
          <w:rFonts w:ascii="Quattrocento Sans" w:eastAsia="Quattrocento Sans" w:hAnsi="Quattrocento Sans" w:cs="Quattrocento Sans"/>
          <w:color w:val="000000"/>
          <w:sz w:val="18"/>
          <w:szCs w:val="18"/>
        </w:rPr>
      </w:pPr>
      <w:r>
        <w:rPr>
          <w:rFonts w:ascii="Arial" w:eastAsia="Arial" w:hAnsi="Arial" w:cs="Arial"/>
          <w:color w:val="000000"/>
          <w:sz w:val="21"/>
          <w:szCs w:val="21"/>
        </w:rPr>
        <w:t>See attached budget. $70,360 is allocated for tuition assistance to families that qualify.  </w:t>
      </w:r>
    </w:p>
    <w:p w14:paraId="19FF90D4" w14:textId="77777777" w:rsidR="00606B54" w:rsidRDefault="00606B54">
      <w:pPr>
        <w:widowControl/>
        <w:pBdr>
          <w:top w:val="nil"/>
          <w:left w:val="nil"/>
          <w:bottom w:val="nil"/>
          <w:right w:val="nil"/>
          <w:between w:val="nil"/>
        </w:pBdr>
        <w:jc w:val="both"/>
        <w:rPr>
          <w:rFonts w:ascii="Quattrocento Sans" w:eastAsia="Quattrocento Sans" w:hAnsi="Quattrocento Sans" w:cs="Quattrocento Sans"/>
          <w:color w:val="000000"/>
          <w:sz w:val="18"/>
          <w:szCs w:val="18"/>
        </w:rPr>
      </w:pPr>
    </w:p>
    <w:p w14:paraId="7C63D8AC" w14:textId="77777777" w:rsidR="00606B54" w:rsidRDefault="00ED171B">
      <w:pPr>
        <w:widowControl/>
        <w:numPr>
          <w:ilvl w:val="0"/>
          <w:numId w:val="21"/>
        </w:numPr>
        <w:pBdr>
          <w:top w:val="nil"/>
          <w:left w:val="nil"/>
          <w:bottom w:val="nil"/>
          <w:right w:val="nil"/>
          <w:between w:val="nil"/>
        </w:pBdr>
        <w:ind w:left="360"/>
        <w:jc w:val="both"/>
        <w:rPr>
          <w:rFonts w:ascii="Quattrocento Sans" w:eastAsia="Quattrocento Sans" w:hAnsi="Quattrocento Sans" w:cs="Quattrocento Sans"/>
          <w:color w:val="000000"/>
          <w:sz w:val="18"/>
          <w:szCs w:val="18"/>
        </w:rPr>
      </w:pPr>
      <w:r>
        <w:rPr>
          <w:rFonts w:ascii="Arial" w:eastAsia="Arial" w:hAnsi="Arial" w:cs="Arial"/>
          <w:color w:val="000000"/>
          <w:sz w:val="21"/>
          <w:szCs w:val="21"/>
        </w:rPr>
        <w:t>This reporting period, we have provided tuition assistance to seven families, which meets our target of 15%, or 10 enrolled. Approximately one-third of our families receiving assistance were given a significant subsidy making their enrollment at Growing Place possible. The families currently subsidized by our Tuition Assistance Program (TAP) earn between $0/yr. and $111,000/yr. Of the recipients, out of our current seven recipients four have single-parent households and family size ranges between 3 - 5 family members per household.  We only consider families for tuition assistance meeting the following requirements:  </w:t>
      </w:r>
    </w:p>
    <w:p w14:paraId="1D7C3F83" w14:textId="77777777" w:rsidR="00606B54" w:rsidRDefault="00ED171B">
      <w:pPr>
        <w:widowControl/>
        <w:numPr>
          <w:ilvl w:val="0"/>
          <w:numId w:val="33"/>
        </w:numPr>
        <w:pBdr>
          <w:top w:val="nil"/>
          <w:left w:val="nil"/>
          <w:bottom w:val="nil"/>
          <w:right w:val="nil"/>
          <w:between w:val="nil"/>
        </w:pBdr>
        <w:ind w:firstLine="360"/>
        <w:rPr>
          <w:rFonts w:ascii="Arial" w:eastAsia="Arial" w:hAnsi="Arial" w:cs="Arial"/>
          <w:color w:val="000000"/>
          <w:sz w:val="21"/>
          <w:szCs w:val="21"/>
        </w:rPr>
      </w:pPr>
      <w:r>
        <w:rPr>
          <w:rFonts w:ascii="Arial" w:eastAsia="Arial" w:hAnsi="Arial" w:cs="Arial"/>
          <w:color w:val="000000"/>
          <w:sz w:val="21"/>
          <w:szCs w:val="21"/>
        </w:rPr>
        <w:t>Santa Monica residents   </w:t>
      </w:r>
    </w:p>
    <w:p w14:paraId="429D5656" w14:textId="77777777" w:rsidR="00606B54" w:rsidRDefault="00ED171B">
      <w:pPr>
        <w:widowControl/>
        <w:numPr>
          <w:ilvl w:val="0"/>
          <w:numId w:val="23"/>
        </w:numPr>
        <w:pBdr>
          <w:top w:val="nil"/>
          <w:left w:val="nil"/>
          <w:bottom w:val="nil"/>
          <w:right w:val="nil"/>
          <w:between w:val="nil"/>
        </w:pBdr>
        <w:ind w:firstLine="360"/>
        <w:rPr>
          <w:rFonts w:ascii="Arial" w:eastAsia="Arial" w:hAnsi="Arial" w:cs="Arial"/>
          <w:color w:val="000000"/>
          <w:sz w:val="21"/>
          <w:szCs w:val="21"/>
        </w:rPr>
      </w:pPr>
      <w:r>
        <w:rPr>
          <w:rFonts w:ascii="Arial" w:eastAsia="Arial" w:hAnsi="Arial" w:cs="Arial"/>
          <w:color w:val="000000"/>
          <w:sz w:val="21"/>
          <w:szCs w:val="21"/>
        </w:rPr>
        <w:t>Parent(s) must have proof of employment income  </w:t>
      </w:r>
    </w:p>
    <w:p w14:paraId="2906019A" w14:textId="77777777" w:rsidR="00606B54" w:rsidRDefault="00ED171B">
      <w:pPr>
        <w:widowControl/>
        <w:numPr>
          <w:ilvl w:val="0"/>
          <w:numId w:val="24"/>
        </w:numPr>
        <w:pBdr>
          <w:top w:val="nil"/>
          <w:left w:val="nil"/>
          <w:bottom w:val="nil"/>
          <w:right w:val="nil"/>
          <w:between w:val="nil"/>
        </w:pBdr>
        <w:ind w:firstLine="360"/>
        <w:rPr>
          <w:rFonts w:ascii="Arial" w:eastAsia="Arial" w:hAnsi="Arial" w:cs="Arial"/>
          <w:color w:val="000000"/>
          <w:sz w:val="21"/>
          <w:szCs w:val="21"/>
        </w:rPr>
      </w:pPr>
      <w:r>
        <w:rPr>
          <w:rFonts w:ascii="Arial" w:eastAsia="Arial" w:hAnsi="Arial" w:cs="Arial"/>
          <w:color w:val="000000"/>
          <w:sz w:val="21"/>
          <w:szCs w:val="21"/>
        </w:rPr>
        <w:t>Full-time working parent(s)  </w:t>
      </w:r>
    </w:p>
    <w:p w14:paraId="66783B0C" w14:textId="77777777" w:rsidR="00606B54" w:rsidRDefault="00ED171B">
      <w:pPr>
        <w:widowControl/>
        <w:pBdr>
          <w:top w:val="nil"/>
          <w:left w:val="nil"/>
          <w:bottom w:val="nil"/>
          <w:right w:val="nil"/>
          <w:between w:val="nil"/>
        </w:pBdr>
        <w:ind w:left="1800"/>
        <w:rPr>
          <w:rFonts w:ascii="Quattrocento Sans" w:eastAsia="Quattrocento Sans" w:hAnsi="Quattrocento Sans" w:cs="Quattrocento Sans"/>
          <w:color w:val="000000"/>
          <w:sz w:val="18"/>
          <w:szCs w:val="18"/>
        </w:rPr>
      </w:pPr>
      <w:r>
        <w:rPr>
          <w:rFonts w:ascii="Arial" w:eastAsia="Arial" w:hAnsi="Arial" w:cs="Arial"/>
          <w:color w:val="000000"/>
          <w:sz w:val="21"/>
          <w:szCs w:val="21"/>
        </w:rPr>
        <w:t> </w:t>
      </w:r>
    </w:p>
    <w:p w14:paraId="2D7E2DDA" w14:textId="77777777" w:rsidR="00606B54" w:rsidRDefault="00ED171B">
      <w:pPr>
        <w:widowControl/>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The Growing Place is committed to serving as many families requiring tuition assistance as possible. However, we also value providing as much financial support as possible to families that otherwise would not be able to enroll. Our decision to allocate tuition assistance funds to the most underprivileged applicants in significant amounts is also aligned with our mission and commitment to increase the diversity in our community. Below are some barriers we encounter in our recruitment and enrollment process:  </w:t>
      </w:r>
    </w:p>
    <w:p w14:paraId="5CB1CCA6" w14:textId="77777777" w:rsidR="00606B54" w:rsidRDefault="00606B54">
      <w:pPr>
        <w:widowControl/>
        <w:pBdr>
          <w:top w:val="nil"/>
          <w:left w:val="nil"/>
          <w:bottom w:val="nil"/>
          <w:right w:val="nil"/>
          <w:between w:val="nil"/>
        </w:pBdr>
        <w:rPr>
          <w:rFonts w:ascii="Quattrocento Sans" w:eastAsia="Quattrocento Sans" w:hAnsi="Quattrocento Sans" w:cs="Quattrocento Sans"/>
          <w:color w:val="000000"/>
          <w:sz w:val="18"/>
          <w:szCs w:val="18"/>
        </w:rPr>
      </w:pPr>
    </w:p>
    <w:p w14:paraId="2C04EEF2" w14:textId="77777777" w:rsidR="00606B54" w:rsidRDefault="00ED171B">
      <w:pPr>
        <w:widowControl/>
        <w:numPr>
          <w:ilvl w:val="0"/>
          <w:numId w:val="22"/>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We are limited to 12 licensed spaces (10 spaces to due to COVID-19) for infants and young toddlers (3 months to 2 years).   </w:t>
      </w:r>
    </w:p>
    <w:p w14:paraId="544F904E" w14:textId="77777777" w:rsidR="00606B54" w:rsidRDefault="00ED171B">
      <w:pPr>
        <w:widowControl/>
        <w:numPr>
          <w:ilvl w:val="0"/>
          <w:numId w:val="22"/>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Some low-income families need substantial financial support, which limits how many families can be awarded tuition assistance at one time.  </w:t>
      </w:r>
    </w:p>
    <w:p w14:paraId="0B5FEABD" w14:textId="77777777" w:rsidR="00606B54" w:rsidRDefault="00ED171B">
      <w:pPr>
        <w:widowControl/>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color w:val="000000"/>
          <w:sz w:val="21"/>
          <w:szCs w:val="21"/>
        </w:rPr>
        <w:t> </w:t>
      </w:r>
    </w:p>
    <w:p w14:paraId="79BD056F" w14:textId="77777777" w:rsidR="00606B54" w:rsidRDefault="00ED171B">
      <w:pPr>
        <w:widowControl/>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Acknowledging our natural constraints (and the additional constraints of a COVID-19 operation) and with the intention of meeting our funding conditions, we are committed to the following actions below:   </w:t>
      </w:r>
    </w:p>
    <w:p w14:paraId="63867D0A" w14:textId="77777777" w:rsidR="00606B54" w:rsidRDefault="00606B54">
      <w:pPr>
        <w:widowControl/>
        <w:pBdr>
          <w:top w:val="nil"/>
          <w:left w:val="nil"/>
          <w:bottom w:val="nil"/>
          <w:right w:val="nil"/>
          <w:between w:val="nil"/>
        </w:pBdr>
        <w:rPr>
          <w:rFonts w:ascii="Quattrocento Sans" w:eastAsia="Quattrocento Sans" w:hAnsi="Quattrocento Sans" w:cs="Quattrocento Sans"/>
          <w:color w:val="000000"/>
          <w:sz w:val="18"/>
          <w:szCs w:val="18"/>
        </w:rPr>
      </w:pPr>
    </w:p>
    <w:p w14:paraId="3977E371" w14:textId="77777777" w:rsidR="00606B54" w:rsidRDefault="00ED171B">
      <w:pPr>
        <w:widowControl/>
        <w:numPr>
          <w:ilvl w:val="0"/>
          <w:numId w:val="3"/>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We continue to foster our relationship with agencies and Santa Monica community efforts aligned with bringing awareness and providing high quality early childhood education to underserved families. These agencies/efforts include:  </w:t>
      </w:r>
    </w:p>
    <w:p w14:paraId="475D34BA" w14:textId="77777777" w:rsidR="00606B54" w:rsidRDefault="00ED171B">
      <w:pPr>
        <w:widowControl/>
        <w:numPr>
          <w:ilvl w:val="0"/>
          <w:numId w:val="3"/>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lastRenderedPageBreak/>
        <w:t>Reaching out to CFC to recruit low-income families when space and funding is available  </w:t>
      </w:r>
    </w:p>
    <w:p w14:paraId="5DBC92C5" w14:textId="77777777" w:rsidR="00606B54" w:rsidRDefault="00ED171B">
      <w:pPr>
        <w:widowControl/>
        <w:numPr>
          <w:ilvl w:val="0"/>
          <w:numId w:val="3"/>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Reaching out to Westside Infant Network when space and funding is available</w:t>
      </w:r>
    </w:p>
    <w:p w14:paraId="2657692F" w14:textId="77777777" w:rsidR="00606B54" w:rsidRDefault="00ED171B">
      <w:pPr>
        <w:widowControl/>
        <w:numPr>
          <w:ilvl w:val="0"/>
          <w:numId w:val="3"/>
        </w:numPr>
        <w:pBdr>
          <w:top w:val="nil"/>
          <w:left w:val="nil"/>
          <w:bottom w:val="nil"/>
          <w:right w:val="nil"/>
          <w:between w:val="nil"/>
        </w:pBdr>
        <w:rPr>
          <w:rFonts w:ascii="Arial" w:eastAsia="Arial" w:hAnsi="Arial" w:cs="Arial"/>
          <w:color w:val="000000"/>
          <w:sz w:val="21"/>
          <w:szCs w:val="21"/>
        </w:rPr>
      </w:pPr>
      <w:r>
        <w:rPr>
          <w:rFonts w:ascii="Arial" w:eastAsia="Arial" w:hAnsi="Arial" w:cs="Arial"/>
          <w:sz w:val="21"/>
          <w:szCs w:val="21"/>
        </w:rPr>
        <w:t xml:space="preserve">Reaching out to Family Services of Santa Monica when space and funding is available </w:t>
      </w:r>
    </w:p>
    <w:p w14:paraId="026AECD8" w14:textId="77777777" w:rsidR="00606B54" w:rsidRDefault="00ED171B">
      <w:pPr>
        <w:widowControl/>
        <w:numPr>
          <w:ilvl w:val="0"/>
          <w:numId w:val="3"/>
        </w:numPr>
        <w:pBdr>
          <w:top w:val="nil"/>
          <w:left w:val="nil"/>
          <w:bottom w:val="nil"/>
          <w:right w:val="nil"/>
          <w:between w:val="nil"/>
        </w:pBdr>
        <w:rPr>
          <w:rFonts w:ascii="Arial" w:eastAsia="Arial" w:hAnsi="Arial" w:cs="Arial"/>
          <w:color w:val="000000"/>
          <w:sz w:val="21"/>
          <w:szCs w:val="21"/>
        </w:rPr>
      </w:pPr>
      <w:r>
        <w:rPr>
          <w:rFonts w:ascii="Arial" w:eastAsia="Arial" w:hAnsi="Arial" w:cs="Arial"/>
          <w:sz w:val="21"/>
          <w:szCs w:val="21"/>
        </w:rPr>
        <w:t xml:space="preserve">Reaching out to Community Corp. of Santa Monica when space and funding is available </w:t>
      </w:r>
    </w:p>
    <w:p w14:paraId="5B0CD9DB" w14:textId="77777777" w:rsidR="00606B54" w:rsidRDefault="00ED171B">
      <w:pPr>
        <w:widowControl/>
        <w:numPr>
          <w:ilvl w:val="0"/>
          <w:numId w:val="3"/>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Reaching out to Santa Monica College Students, fully employed, with young children and in need of childcare   </w:t>
      </w:r>
    </w:p>
    <w:p w14:paraId="170E9A07" w14:textId="77777777" w:rsidR="00606B54" w:rsidRDefault="00606B54">
      <w:pPr>
        <w:widowControl/>
        <w:pBdr>
          <w:top w:val="nil"/>
          <w:left w:val="nil"/>
          <w:bottom w:val="nil"/>
          <w:right w:val="nil"/>
          <w:between w:val="nil"/>
        </w:pBdr>
        <w:jc w:val="both"/>
        <w:rPr>
          <w:rFonts w:ascii="Arial" w:eastAsia="Arial" w:hAnsi="Arial" w:cs="Arial"/>
          <w:color w:val="000000"/>
          <w:sz w:val="21"/>
          <w:szCs w:val="21"/>
        </w:rPr>
      </w:pPr>
    </w:p>
    <w:p w14:paraId="2637C581" w14:textId="77777777" w:rsidR="00606B54" w:rsidRDefault="00ED171B">
      <w:pPr>
        <w:widowControl/>
        <w:pBdr>
          <w:top w:val="nil"/>
          <w:left w:val="nil"/>
          <w:bottom w:val="nil"/>
          <w:right w:val="nil"/>
          <w:between w:val="nil"/>
        </w:pBdr>
        <w:jc w:val="both"/>
        <w:rPr>
          <w:rFonts w:ascii="Quattrocento Sans" w:eastAsia="Quattrocento Sans" w:hAnsi="Quattrocento Sans" w:cs="Quattrocento Sans"/>
          <w:color w:val="000000"/>
          <w:sz w:val="18"/>
          <w:szCs w:val="18"/>
        </w:rPr>
      </w:pPr>
      <w:r>
        <w:rPr>
          <w:rFonts w:ascii="Arial" w:eastAsia="Arial" w:hAnsi="Arial" w:cs="Arial"/>
          <w:color w:val="000000"/>
          <w:sz w:val="21"/>
          <w:szCs w:val="21"/>
        </w:rPr>
        <w:t>4) Seven of our enrolled families are from low and moderate-income residents.   </w:t>
      </w:r>
    </w:p>
    <w:p w14:paraId="44A099DD" w14:textId="77777777" w:rsidR="00606B54" w:rsidRDefault="00606B54">
      <w:pPr>
        <w:widowControl/>
        <w:pBdr>
          <w:top w:val="nil"/>
          <w:left w:val="nil"/>
          <w:bottom w:val="nil"/>
          <w:right w:val="nil"/>
          <w:between w:val="nil"/>
        </w:pBdr>
        <w:ind w:firstLine="720"/>
        <w:rPr>
          <w:rFonts w:ascii="Arial" w:eastAsia="Arial" w:hAnsi="Arial" w:cs="Arial"/>
          <w:color w:val="000000"/>
          <w:sz w:val="21"/>
          <w:szCs w:val="21"/>
        </w:rPr>
      </w:pPr>
    </w:p>
    <w:p w14:paraId="603B8F5F" w14:textId="77777777" w:rsidR="00606B54" w:rsidRDefault="00ED171B">
      <w:pPr>
        <w:widowControl/>
        <w:pBdr>
          <w:top w:val="nil"/>
          <w:left w:val="nil"/>
          <w:bottom w:val="nil"/>
          <w:right w:val="nil"/>
          <w:between w:val="nil"/>
        </w:pBdr>
        <w:ind w:firstLine="720"/>
        <w:rPr>
          <w:rFonts w:ascii="Arial" w:eastAsia="Arial" w:hAnsi="Arial" w:cs="Arial"/>
          <w:color w:val="000000"/>
          <w:sz w:val="21"/>
          <w:szCs w:val="21"/>
        </w:rPr>
      </w:pPr>
      <w:r>
        <w:rPr>
          <w:rFonts w:ascii="Arial" w:eastAsia="Arial" w:hAnsi="Arial" w:cs="Arial"/>
          <w:color w:val="000000"/>
          <w:sz w:val="21"/>
          <w:szCs w:val="21"/>
        </w:rPr>
        <w:t>a. Revenues and the tuition assistance budget - provided on spreadsheet   </w:t>
      </w:r>
    </w:p>
    <w:p w14:paraId="67F8126A" w14:textId="77777777" w:rsidR="00606B54" w:rsidRDefault="00ED171B">
      <w:pPr>
        <w:widowControl/>
        <w:pBdr>
          <w:top w:val="nil"/>
          <w:left w:val="nil"/>
          <w:bottom w:val="nil"/>
          <w:right w:val="nil"/>
          <w:between w:val="nil"/>
        </w:pBdr>
        <w:ind w:left="720"/>
        <w:rPr>
          <w:rFonts w:ascii="Quattrocento Sans" w:eastAsia="Quattrocento Sans" w:hAnsi="Quattrocento Sans" w:cs="Quattrocento Sans"/>
          <w:color w:val="000000"/>
          <w:sz w:val="18"/>
          <w:szCs w:val="18"/>
        </w:rPr>
      </w:pPr>
      <w:r>
        <w:rPr>
          <w:rFonts w:ascii="Arial" w:eastAsia="Arial" w:hAnsi="Arial" w:cs="Arial"/>
          <w:color w:val="000000"/>
          <w:sz w:val="21"/>
          <w:szCs w:val="21"/>
        </w:rPr>
        <w:t>b. Documentation of the number of City employees and Growing Place employees enrolled in program  </w:t>
      </w:r>
    </w:p>
    <w:p w14:paraId="32E763B8" w14:textId="77777777" w:rsidR="00606B54" w:rsidRDefault="00ED171B">
      <w:pPr>
        <w:widowControl/>
        <w:numPr>
          <w:ilvl w:val="0"/>
          <w:numId w:val="8"/>
        </w:numPr>
        <w:pBdr>
          <w:top w:val="nil"/>
          <w:left w:val="nil"/>
          <w:bottom w:val="nil"/>
          <w:right w:val="nil"/>
          <w:between w:val="nil"/>
        </w:pBdr>
        <w:rPr>
          <w:color w:val="000000"/>
          <w:sz w:val="18"/>
          <w:szCs w:val="18"/>
        </w:rPr>
      </w:pPr>
      <w:r>
        <w:rPr>
          <w:rFonts w:ascii="Arial" w:eastAsia="Arial" w:hAnsi="Arial" w:cs="Arial"/>
          <w:color w:val="000000"/>
          <w:sz w:val="21"/>
          <w:szCs w:val="21"/>
        </w:rPr>
        <w:t>City employees: 5 parents / 6 children  </w:t>
      </w:r>
    </w:p>
    <w:p w14:paraId="71E9634E" w14:textId="77777777" w:rsidR="00606B54" w:rsidRDefault="00ED171B">
      <w:pPr>
        <w:widowControl/>
        <w:numPr>
          <w:ilvl w:val="0"/>
          <w:numId w:val="8"/>
        </w:numPr>
        <w:pBdr>
          <w:top w:val="nil"/>
          <w:left w:val="nil"/>
          <w:bottom w:val="nil"/>
          <w:right w:val="nil"/>
          <w:between w:val="nil"/>
        </w:pBdr>
        <w:rPr>
          <w:color w:val="000000"/>
          <w:sz w:val="18"/>
          <w:szCs w:val="18"/>
        </w:rPr>
      </w:pPr>
      <w:r>
        <w:rPr>
          <w:rFonts w:ascii="Arial" w:eastAsia="Arial" w:hAnsi="Arial" w:cs="Arial"/>
          <w:color w:val="000000"/>
          <w:sz w:val="21"/>
          <w:szCs w:val="21"/>
        </w:rPr>
        <w:t>Growing Place employees: 0   </w:t>
      </w:r>
    </w:p>
    <w:p w14:paraId="2193A2E5" w14:textId="77777777" w:rsidR="00606B54" w:rsidRDefault="00606B54">
      <w:pPr>
        <w:widowControl/>
        <w:pBdr>
          <w:top w:val="nil"/>
          <w:left w:val="nil"/>
          <w:bottom w:val="nil"/>
          <w:right w:val="nil"/>
          <w:between w:val="nil"/>
        </w:pBdr>
        <w:ind w:firstLine="720"/>
        <w:rPr>
          <w:rFonts w:ascii="Arial" w:eastAsia="Arial" w:hAnsi="Arial" w:cs="Arial"/>
          <w:sz w:val="21"/>
          <w:szCs w:val="21"/>
        </w:rPr>
      </w:pPr>
    </w:p>
    <w:p w14:paraId="37DCF2E6" w14:textId="77777777" w:rsidR="00606B54" w:rsidRDefault="00ED171B">
      <w:pPr>
        <w:widowControl/>
        <w:pBdr>
          <w:top w:val="nil"/>
          <w:left w:val="nil"/>
          <w:bottom w:val="nil"/>
          <w:right w:val="nil"/>
          <w:between w:val="nil"/>
        </w:pBdr>
        <w:ind w:firstLine="720"/>
        <w:rPr>
          <w:rFonts w:ascii="Quattrocento Sans" w:eastAsia="Quattrocento Sans" w:hAnsi="Quattrocento Sans" w:cs="Quattrocento Sans"/>
          <w:color w:val="000000"/>
          <w:sz w:val="18"/>
          <w:szCs w:val="18"/>
        </w:rPr>
      </w:pPr>
      <w:r>
        <w:rPr>
          <w:rFonts w:ascii="Arial" w:eastAsia="Arial" w:hAnsi="Arial" w:cs="Arial"/>
          <w:color w:val="000000"/>
          <w:sz w:val="21"/>
          <w:szCs w:val="21"/>
        </w:rPr>
        <w:t>c. Verification of eligibility criteria for tuition assistance funds as outlined in Exhibit B. Family must:  </w:t>
      </w:r>
    </w:p>
    <w:p w14:paraId="325F34E0" w14:textId="77777777" w:rsidR="00606B54" w:rsidRDefault="00ED171B">
      <w:pPr>
        <w:widowControl/>
        <w:numPr>
          <w:ilvl w:val="0"/>
          <w:numId w:val="5"/>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Demonstrate full-time employment (30 hours minimum)  </w:t>
      </w:r>
    </w:p>
    <w:p w14:paraId="097C4E9E" w14:textId="77777777" w:rsidR="00606B54" w:rsidRDefault="00ED171B">
      <w:pPr>
        <w:widowControl/>
        <w:numPr>
          <w:ilvl w:val="0"/>
          <w:numId w:val="5"/>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Demonstrate income through Federal Tax Returns, and recent paycheck stubs and/or other verification required by FAST (Financial Aid and School Tuition online suite).  </w:t>
      </w:r>
    </w:p>
    <w:p w14:paraId="00E0C3B1" w14:textId="77777777" w:rsidR="00606B54" w:rsidRDefault="00ED171B">
      <w:pPr>
        <w:widowControl/>
        <w:numPr>
          <w:ilvl w:val="0"/>
          <w:numId w:val="5"/>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Demonstrate SM residency through current lease agreement or utility bills   </w:t>
      </w:r>
    </w:p>
    <w:p w14:paraId="49C00AEF" w14:textId="77777777" w:rsidR="00606B54" w:rsidRDefault="00606B54">
      <w:pPr>
        <w:widowControl/>
        <w:pBdr>
          <w:top w:val="nil"/>
          <w:left w:val="nil"/>
          <w:bottom w:val="nil"/>
          <w:right w:val="nil"/>
          <w:between w:val="nil"/>
        </w:pBdr>
        <w:rPr>
          <w:rFonts w:ascii="Arial" w:eastAsia="Arial" w:hAnsi="Arial" w:cs="Arial"/>
          <w:color w:val="000000"/>
          <w:sz w:val="21"/>
          <w:szCs w:val="21"/>
        </w:rPr>
      </w:pPr>
    </w:p>
    <w:p w14:paraId="67703E0D" w14:textId="77777777" w:rsidR="00606B54" w:rsidRDefault="00ED171B">
      <w:pPr>
        <w:widowControl/>
        <w:pBdr>
          <w:top w:val="nil"/>
          <w:left w:val="nil"/>
          <w:bottom w:val="nil"/>
          <w:right w:val="nil"/>
          <w:between w:val="nil"/>
        </w:pBdr>
        <w:ind w:left="720"/>
        <w:rPr>
          <w:rFonts w:ascii="Quattrocento Sans" w:eastAsia="Quattrocento Sans" w:hAnsi="Quattrocento Sans" w:cs="Quattrocento Sans"/>
          <w:color w:val="000000"/>
          <w:sz w:val="18"/>
          <w:szCs w:val="18"/>
        </w:rPr>
      </w:pPr>
      <w:r>
        <w:rPr>
          <w:rFonts w:ascii="Arial" w:eastAsia="Arial" w:hAnsi="Arial" w:cs="Arial"/>
          <w:color w:val="000000"/>
          <w:sz w:val="21"/>
          <w:szCs w:val="21"/>
        </w:rPr>
        <w:t>It should be noted that Growing Place employees are not eligible for Tuition Assistance from the Human Services Grant unless they 1) meet all the eligibility criteria (i.e., income, residency, full-time employment, and documentation) 2) are employed at our Ocean Park Campus and 3) do not receive our tuition employee benefit  </w:t>
      </w:r>
    </w:p>
    <w:p w14:paraId="58096C1C" w14:textId="77777777" w:rsidR="00606B54" w:rsidRDefault="00606B54">
      <w:pPr>
        <w:widowControl/>
        <w:pBdr>
          <w:top w:val="nil"/>
          <w:left w:val="nil"/>
          <w:bottom w:val="nil"/>
          <w:right w:val="nil"/>
          <w:between w:val="nil"/>
        </w:pBdr>
        <w:ind w:left="720"/>
        <w:rPr>
          <w:rFonts w:ascii="Arial" w:eastAsia="Arial" w:hAnsi="Arial" w:cs="Arial"/>
          <w:color w:val="000000"/>
          <w:sz w:val="21"/>
          <w:szCs w:val="21"/>
        </w:rPr>
      </w:pPr>
    </w:p>
    <w:p w14:paraId="7C8563E1" w14:textId="77777777" w:rsidR="00606B54" w:rsidRDefault="00ED171B">
      <w:pPr>
        <w:widowControl/>
        <w:pBdr>
          <w:top w:val="nil"/>
          <w:left w:val="nil"/>
          <w:bottom w:val="nil"/>
          <w:right w:val="nil"/>
          <w:between w:val="nil"/>
        </w:pBdr>
        <w:ind w:left="720"/>
        <w:rPr>
          <w:rFonts w:ascii="Quattrocento Sans" w:eastAsia="Quattrocento Sans" w:hAnsi="Quattrocento Sans" w:cs="Quattrocento Sans"/>
          <w:color w:val="000000"/>
          <w:sz w:val="18"/>
          <w:szCs w:val="18"/>
        </w:rPr>
      </w:pPr>
      <w:r>
        <w:rPr>
          <w:rFonts w:ascii="Arial" w:eastAsia="Arial" w:hAnsi="Arial" w:cs="Arial"/>
          <w:color w:val="000000"/>
          <w:sz w:val="21"/>
          <w:szCs w:val="21"/>
        </w:rPr>
        <w:t>d) Number of children served with tuition assistance funds and the percentage of each child’s tuition covered by these funds:  </w:t>
      </w:r>
    </w:p>
    <w:p w14:paraId="2455BCA8" w14:textId="77777777" w:rsidR="00606B54" w:rsidRDefault="00606B54">
      <w:pPr>
        <w:widowControl/>
        <w:pBdr>
          <w:top w:val="nil"/>
          <w:left w:val="nil"/>
          <w:bottom w:val="nil"/>
          <w:right w:val="nil"/>
          <w:between w:val="nil"/>
        </w:pBdr>
        <w:ind w:firstLine="720"/>
        <w:rPr>
          <w:rFonts w:ascii="Arial" w:eastAsia="Arial" w:hAnsi="Arial" w:cs="Arial"/>
          <w:color w:val="000000"/>
          <w:sz w:val="21"/>
          <w:szCs w:val="21"/>
        </w:rPr>
      </w:pPr>
    </w:p>
    <w:p w14:paraId="08332DB6" w14:textId="77777777" w:rsidR="00606B54" w:rsidRDefault="00ED171B">
      <w:pPr>
        <w:widowControl/>
        <w:pBdr>
          <w:top w:val="nil"/>
          <w:left w:val="nil"/>
          <w:bottom w:val="nil"/>
          <w:right w:val="nil"/>
          <w:between w:val="nil"/>
        </w:pBdr>
        <w:ind w:firstLine="720"/>
        <w:rPr>
          <w:rFonts w:ascii="Quattrocento Sans" w:eastAsia="Quattrocento Sans" w:hAnsi="Quattrocento Sans" w:cs="Quattrocento Sans"/>
          <w:color w:val="000000"/>
          <w:sz w:val="18"/>
          <w:szCs w:val="18"/>
        </w:rPr>
      </w:pPr>
      <w:r>
        <w:rPr>
          <w:rFonts w:ascii="Arial" w:eastAsia="Arial" w:hAnsi="Arial" w:cs="Arial"/>
          <w:color w:val="000000"/>
          <w:sz w:val="21"/>
          <w:szCs w:val="21"/>
        </w:rPr>
        <w:t>2020-2021 Recipients of Tuition Assistance:  </w:t>
      </w:r>
    </w:p>
    <w:p w14:paraId="2E6D46D5" w14:textId="77777777" w:rsidR="00606B54" w:rsidRDefault="00606B54">
      <w:pPr>
        <w:widowControl/>
        <w:pBdr>
          <w:top w:val="nil"/>
          <w:left w:val="nil"/>
          <w:bottom w:val="nil"/>
          <w:right w:val="nil"/>
          <w:between w:val="nil"/>
        </w:pBdr>
        <w:ind w:firstLine="720"/>
        <w:rPr>
          <w:rFonts w:ascii="Arial" w:eastAsia="Arial" w:hAnsi="Arial" w:cs="Arial"/>
          <w:color w:val="000000"/>
          <w:sz w:val="21"/>
          <w:szCs w:val="21"/>
        </w:rPr>
      </w:pPr>
    </w:p>
    <w:p w14:paraId="31431732" w14:textId="77777777" w:rsidR="00606B54" w:rsidRDefault="00ED171B">
      <w:pPr>
        <w:widowControl/>
        <w:pBdr>
          <w:top w:val="nil"/>
          <w:left w:val="nil"/>
          <w:bottom w:val="nil"/>
          <w:right w:val="nil"/>
          <w:between w:val="nil"/>
        </w:pBdr>
        <w:ind w:firstLine="720"/>
        <w:rPr>
          <w:rFonts w:ascii="Quattrocento Sans" w:eastAsia="Quattrocento Sans" w:hAnsi="Quattrocento Sans" w:cs="Quattrocento Sans"/>
          <w:color w:val="000000"/>
          <w:sz w:val="18"/>
          <w:szCs w:val="18"/>
        </w:rPr>
      </w:pPr>
      <w:r>
        <w:rPr>
          <w:rFonts w:ascii="Arial" w:eastAsia="Arial" w:hAnsi="Arial" w:cs="Arial"/>
          <w:color w:val="000000"/>
          <w:sz w:val="21"/>
          <w:szCs w:val="21"/>
        </w:rPr>
        <w:t>Child 1 - 91% of tuition is covered by MP Tuition Assistance Program Fund  </w:t>
      </w:r>
    </w:p>
    <w:p w14:paraId="75DDAD61" w14:textId="77777777" w:rsidR="00606B54" w:rsidRDefault="00ED171B">
      <w:pPr>
        <w:widowControl/>
        <w:pBdr>
          <w:top w:val="nil"/>
          <w:left w:val="nil"/>
          <w:bottom w:val="nil"/>
          <w:right w:val="nil"/>
          <w:between w:val="nil"/>
        </w:pBdr>
        <w:ind w:firstLine="720"/>
        <w:rPr>
          <w:rFonts w:ascii="Quattrocento Sans" w:eastAsia="Quattrocento Sans" w:hAnsi="Quattrocento Sans" w:cs="Quattrocento Sans"/>
          <w:color w:val="000000"/>
          <w:sz w:val="18"/>
          <w:szCs w:val="18"/>
        </w:rPr>
      </w:pPr>
      <w:r>
        <w:rPr>
          <w:rFonts w:ascii="Arial" w:eastAsia="Arial" w:hAnsi="Arial" w:cs="Arial"/>
          <w:color w:val="000000"/>
          <w:sz w:val="21"/>
          <w:szCs w:val="21"/>
        </w:rPr>
        <w:t>Child 2 - 64% of tuition is covered by MP Tuition Assistance Program Fund  </w:t>
      </w:r>
    </w:p>
    <w:p w14:paraId="545168BC" w14:textId="77777777" w:rsidR="00606B54" w:rsidRDefault="00ED171B">
      <w:pPr>
        <w:widowControl/>
        <w:pBdr>
          <w:top w:val="nil"/>
          <w:left w:val="nil"/>
          <w:bottom w:val="nil"/>
          <w:right w:val="nil"/>
          <w:between w:val="nil"/>
        </w:pBdr>
        <w:ind w:firstLine="720"/>
        <w:rPr>
          <w:rFonts w:ascii="Quattrocento Sans" w:eastAsia="Quattrocento Sans" w:hAnsi="Quattrocento Sans" w:cs="Quattrocento Sans"/>
          <w:color w:val="000000"/>
          <w:sz w:val="18"/>
          <w:szCs w:val="18"/>
        </w:rPr>
      </w:pPr>
      <w:r>
        <w:rPr>
          <w:rFonts w:ascii="Arial" w:eastAsia="Arial" w:hAnsi="Arial" w:cs="Arial"/>
          <w:color w:val="000000"/>
          <w:sz w:val="21"/>
          <w:szCs w:val="21"/>
        </w:rPr>
        <w:t>Child 3 - 54% of tuition is covered by MP Tuition Assistance Program Fund  </w:t>
      </w:r>
    </w:p>
    <w:p w14:paraId="522BCFEF" w14:textId="77777777" w:rsidR="00606B54" w:rsidRDefault="00ED171B">
      <w:pPr>
        <w:widowControl/>
        <w:pBdr>
          <w:top w:val="nil"/>
          <w:left w:val="nil"/>
          <w:bottom w:val="nil"/>
          <w:right w:val="nil"/>
          <w:between w:val="nil"/>
        </w:pBdr>
        <w:ind w:firstLine="720"/>
        <w:rPr>
          <w:rFonts w:ascii="Quattrocento Sans" w:eastAsia="Quattrocento Sans" w:hAnsi="Quattrocento Sans" w:cs="Quattrocento Sans"/>
          <w:color w:val="000000"/>
          <w:sz w:val="18"/>
          <w:szCs w:val="18"/>
        </w:rPr>
      </w:pPr>
      <w:r>
        <w:rPr>
          <w:rFonts w:ascii="Arial" w:eastAsia="Arial" w:hAnsi="Arial" w:cs="Arial"/>
          <w:color w:val="000000"/>
          <w:sz w:val="21"/>
          <w:szCs w:val="21"/>
        </w:rPr>
        <w:t>Child 4 - 20% of tuition is covered by MP Tuition Assistance Program Fund   </w:t>
      </w:r>
    </w:p>
    <w:p w14:paraId="75D4E348" w14:textId="77777777" w:rsidR="00606B54" w:rsidRDefault="00ED171B">
      <w:pPr>
        <w:widowControl/>
        <w:pBdr>
          <w:top w:val="nil"/>
          <w:left w:val="nil"/>
          <w:bottom w:val="nil"/>
          <w:right w:val="nil"/>
          <w:between w:val="nil"/>
        </w:pBdr>
        <w:ind w:firstLine="720"/>
        <w:rPr>
          <w:rFonts w:ascii="Quattrocento Sans" w:eastAsia="Quattrocento Sans" w:hAnsi="Quattrocento Sans" w:cs="Quattrocento Sans"/>
          <w:color w:val="000000"/>
          <w:sz w:val="18"/>
          <w:szCs w:val="18"/>
        </w:rPr>
      </w:pPr>
      <w:r>
        <w:rPr>
          <w:rFonts w:ascii="Arial" w:eastAsia="Arial" w:hAnsi="Arial" w:cs="Arial"/>
          <w:color w:val="000000"/>
          <w:sz w:val="21"/>
          <w:szCs w:val="21"/>
        </w:rPr>
        <w:t>Child 5 - 20% of tuition is covered by MP Tuition Assistance Program Fund  </w:t>
      </w:r>
    </w:p>
    <w:p w14:paraId="03202ABC" w14:textId="77777777" w:rsidR="00606B54" w:rsidRDefault="00ED171B">
      <w:pPr>
        <w:widowControl/>
        <w:pBdr>
          <w:top w:val="nil"/>
          <w:left w:val="nil"/>
          <w:bottom w:val="nil"/>
          <w:right w:val="nil"/>
          <w:between w:val="nil"/>
        </w:pBdr>
        <w:ind w:firstLine="720"/>
        <w:rPr>
          <w:rFonts w:ascii="Quattrocento Sans" w:eastAsia="Quattrocento Sans" w:hAnsi="Quattrocento Sans" w:cs="Quattrocento Sans"/>
          <w:color w:val="000000"/>
          <w:sz w:val="18"/>
          <w:szCs w:val="18"/>
        </w:rPr>
      </w:pPr>
      <w:r>
        <w:rPr>
          <w:rFonts w:ascii="Arial" w:eastAsia="Arial" w:hAnsi="Arial" w:cs="Arial"/>
          <w:color w:val="000000"/>
          <w:sz w:val="21"/>
          <w:szCs w:val="21"/>
        </w:rPr>
        <w:t>Child 6 - 50% of tuition is covered by Ocean Park Tuition Assistance Program Fund </w:t>
      </w:r>
    </w:p>
    <w:p w14:paraId="04141F3B" w14:textId="77777777" w:rsidR="00606B54" w:rsidRDefault="00ED171B">
      <w:pPr>
        <w:widowControl/>
        <w:pBdr>
          <w:top w:val="nil"/>
          <w:left w:val="nil"/>
          <w:bottom w:val="nil"/>
          <w:right w:val="nil"/>
          <w:between w:val="nil"/>
        </w:pBdr>
        <w:ind w:firstLine="720"/>
        <w:rPr>
          <w:rFonts w:ascii="Arial" w:eastAsia="Arial" w:hAnsi="Arial" w:cs="Arial"/>
          <w:color w:val="000000"/>
          <w:sz w:val="21"/>
          <w:szCs w:val="21"/>
        </w:rPr>
      </w:pPr>
      <w:r>
        <w:rPr>
          <w:rFonts w:ascii="Arial" w:eastAsia="Arial" w:hAnsi="Arial" w:cs="Arial"/>
          <w:color w:val="000000"/>
          <w:sz w:val="21"/>
          <w:szCs w:val="21"/>
        </w:rPr>
        <w:t>Child 7 – 56.5% tuition is covered by CFC, 36% of tuition is covered by MP TAP Fund  </w:t>
      </w:r>
    </w:p>
    <w:p w14:paraId="12FEBF01" w14:textId="77777777" w:rsidR="00606B54" w:rsidRDefault="00606B54">
      <w:pPr>
        <w:widowControl/>
        <w:pBdr>
          <w:top w:val="nil"/>
          <w:left w:val="nil"/>
          <w:bottom w:val="nil"/>
          <w:right w:val="nil"/>
          <w:between w:val="nil"/>
        </w:pBdr>
        <w:ind w:firstLine="720"/>
        <w:rPr>
          <w:rFonts w:ascii="Quattrocento Sans" w:eastAsia="Quattrocento Sans" w:hAnsi="Quattrocento Sans" w:cs="Quattrocento Sans"/>
          <w:color w:val="000000"/>
          <w:sz w:val="18"/>
          <w:szCs w:val="18"/>
        </w:rPr>
      </w:pPr>
    </w:p>
    <w:p w14:paraId="51F2460C" w14:textId="77777777" w:rsidR="00606B54" w:rsidRDefault="00ED171B">
      <w:pPr>
        <w:widowControl/>
        <w:pBdr>
          <w:top w:val="nil"/>
          <w:left w:val="nil"/>
          <w:bottom w:val="nil"/>
          <w:right w:val="nil"/>
          <w:between w:val="nil"/>
        </w:pBdr>
        <w:jc w:val="both"/>
        <w:rPr>
          <w:rFonts w:ascii="Quattrocento Sans" w:eastAsia="Quattrocento Sans" w:hAnsi="Quattrocento Sans" w:cs="Quattrocento Sans"/>
          <w:color w:val="000000"/>
          <w:sz w:val="18"/>
          <w:szCs w:val="18"/>
        </w:rPr>
      </w:pPr>
      <w:r>
        <w:rPr>
          <w:rFonts w:ascii="Arial" w:eastAsia="Arial" w:hAnsi="Arial" w:cs="Arial"/>
          <w:color w:val="000000"/>
          <w:sz w:val="21"/>
          <w:szCs w:val="21"/>
        </w:rPr>
        <w:t>5) Tuition for the 2020-2021 school year was changed to a single-rate tuition of $1900 for infant, toddlers, and preschoolers. Effective August 2020.  </w:t>
      </w:r>
    </w:p>
    <w:p w14:paraId="567609E5" w14:textId="77777777" w:rsidR="00606B54" w:rsidRDefault="00606B54">
      <w:pPr>
        <w:widowControl/>
        <w:pBdr>
          <w:top w:val="nil"/>
          <w:left w:val="nil"/>
          <w:bottom w:val="nil"/>
          <w:right w:val="nil"/>
          <w:between w:val="nil"/>
        </w:pBdr>
        <w:jc w:val="both"/>
        <w:rPr>
          <w:rFonts w:ascii="Arial" w:eastAsia="Arial" w:hAnsi="Arial" w:cs="Arial"/>
          <w:color w:val="000000"/>
          <w:sz w:val="21"/>
          <w:szCs w:val="21"/>
        </w:rPr>
      </w:pPr>
    </w:p>
    <w:p w14:paraId="09667BF3" w14:textId="77777777" w:rsidR="00606B54" w:rsidRDefault="00ED171B">
      <w:pPr>
        <w:widowControl/>
        <w:pBdr>
          <w:top w:val="nil"/>
          <w:left w:val="nil"/>
          <w:bottom w:val="nil"/>
          <w:right w:val="nil"/>
          <w:between w:val="nil"/>
        </w:pBdr>
        <w:jc w:val="both"/>
        <w:rPr>
          <w:rFonts w:ascii="Quattrocento Sans" w:eastAsia="Quattrocento Sans" w:hAnsi="Quattrocento Sans" w:cs="Quattrocento Sans"/>
          <w:color w:val="000000"/>
          <w:sz w:val="18"/>
          <w:szCs w:val="18"/>
        </w:rPr>
      </w:pPr>
      <w:r>
        <w:rPr>
          <w:rFonts w:ascii="Arial" w:eastAsia="Arial" w:hAnsi="Arial" w:cs="Arial"/>
          <w:color w:val="000000"/>
          <w:sz w:val="21"/>
          <w:szCs w:val="21"/>
        </w:rPr>
        <w:t>6) We operate year-round, M-F 7:30 am-6:00 pm except for identified holidays, one-week summer break, two-week winter break, one week spring break, which typically coordinate with the SMMUSD breaks, and six staff development days. *Hours of operations are restricted during COVID-19 pandemic for both campuses to abide by the order from Los Angeles County Department of Public Health to keep children and teachers in stable groups, while adhering to labor laws, and incumbent on a healthy and available workforce.  </w:t>
      </w:r>
    </w:p>
    <w:p w14:paraId="3BADC004" w14:textId="77777777" w:rsidR="00606B54" w:rsidRDefault="00ED171B">
      <w:pPr>
        <w:widowControl/>
        <w:pBdr>
          <w:top w:val="nil"/>
          <w:left w:val="nil"/>
          <w:bottom w:val="nil"/>
          <w:right w:val="nil"/>
          <w:between w:val="nil"/>
        </w:pBdr>
        <w:jc w:val="both"/>
        <w:rPr>
          <w:rFonts w:ascii="Quattrocento Sans" w:eastAsia="Quattrocento Sans" w:hAnsi="Quattrocento Sans" w:cs="Quattrocento Sans"/>
          <w:color w:val="000000"/>
          <w:sz w:val="18"/>
          <w:szCs w:val="18"/>
        </w:rPr>
      </w:pPr>
      <w:r>
        <w:rPr>
          <w:rFonts w:ascii="Arial" w:eastAsia="Arial" w:hAnsi="Arial" w:cs="Arial"/>
          <w:color w:val="000000"/>
          <w:sz w:val="21"/>
          <w:szCs w:val="21"/>
        </w:rPr>
        <w:t> </w:t>
      </w:r>
    </w:p>
    <w:p w14:paraId="13AC2FC6" w14:textId="77777777" w:rsidR="00606B54" w:rsidRDefault="00ED171B">
      <w:pPr>
        <w:widowControl/>
        <w:pBdr>
          <w:top w:val="nil"/>
          <w:left w:val="nil"/>
          <w:bottom w:val="nil"/>
          <w:right w:val="nil"/>
          <w:between w:val="nil"/>
        </w:pBdr>
        <w:jc w:val="both"/>
        <w:rPr>
          <w:rFonts w:ascii="Quattrocento Sans" w:eastAsia="Quattrocento Sans" w:hAnsi="Quattrocento Sans" w:cs="Quattrocento Sans"/>
          <w:color w:val="000000"/>
          <w:sz w:val="18"/>
          <w:szCs w:val="18"/>
        </w:rPr>
        <w:sectPr w:rsidR="00606B54">
          <w:footerReference w:type="default" r:id="rId14"/>
          <w:pgSz w:w="12240" w:h="15840"/>
          <w:pgMar w:top="1080" w:right="1080" w:bottom="1080" w:left="1080" w:header="1080" w:footer="691" w:gutter="0"/>
          <w:pgNumType w:start="1"/>
          <w:cols w:space="720"/>
        </w:sectPr>
      </w:pPr>
      <w:r>
        <w:rPr>
          <w:rFonts w:ascii="Arial" w:eastAsia="Arial" w:hAnsi="Arial" w:cs="Arial"/>
          <w:color w:val="000000"/>
          <w:sz w:val="21"/>
          <w:szCs w:val="21"/>
        </w:rPr>
        <w:t> </w:t>
      </w:r>
    </w:p>
    <w:p w14:paraId="4FB17BFF" w14:textId="77777777" w:rsidR="00606B54" w:rsidRDefault="00ED171B">
      <w:pPr>
        <w:jc w:val="both"/>
        <w:rPr>
          <w:rFonts w:ascii="Arial" w:eastAsia="Arial" w:hAnsi="Arial" w:cs="Arial"/>
          <w:sz w:val="22"/>
          <w:szCs w:val="22"/>
        </w:rPr>
      </w:pPr>
      <w:r>
        <w:rPr>
          <w:rFonts w:ascii="Arial" w:eastAsia="Arial" w:hAnsi="Arial" w:cs="Arial"/>
          <w:b/>
          <w:sz w:val="22"/>
          <w:szCs w:val="22"/>
          <w:u w:val="single"/>
        </w:rPr>
        <w:lastRenderedPageBreak/>
        <w:t>SECTION VI:  DEMOGRAPHICS</w:t>
      </w:r>
    </w:p>
    <w:p w14:paraId="66EEC0E6" w14:textId="77777777" w:rsidR="00606B54" w:rsidRDefault="00ED171B">
      <w:pPr>
        <w:tabs>
          <w:tab w:val="left" w:pos="-720"/>
          <w:tab w:val="left" w:pos="114"/>
          <w:tab w:val="left" w:pos="294"/>
          <w:tab w:val="left" w:pos="2160"/>
          <w:tab w:val="left" w:pos="2520"/>
          <w:tab w:val="left" w:pos="3600"/>
          <w:tab w:val="left" w:pos="4320"/>
          <w:tab w:val="left" w:pos="4860"/>
          <w:tab w:val="left" w:pos="5760"/>
        </w:tabs>
        <w:jc w:val="both"/>
        <w:rPr>
          <w:rFonts w:ascii="Arial" w:eastAsia="Arial" w:hAnsi="Arial" w:cs="Arial"/>
          <w:b/>
          <w:sz w:val="21"/>
          <w:szCs w:val="21"/>
          <w:u w:val="single"/>
        </w:rPr>
      </w:pPr>
      <w:r>
        <w:rPr>
          <w:rFonts w:ascii="Arial" w:eastAsia="Arial" w:hAnsi="Arial" w:cs="Arial"/>
          <w:sz w:val="21"/>
          <w:szCs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706B1A88" w14:textId="77777777" w:rsidR="00606B54" w:rsidRDefault="00606B54">
      <w:pPr>
        <w:jc w:val="both"/>
        <w:rPr>
          <w:rFonts w:ascii="Arial" w:eastAsia="Arial" w:hAnsi="Arial" w:cs="Arial"/>
          <w:sz w:val="21"/>
          <w:szCs w:val="21"/>
        </w:rPr>
      </w:pPr>
    </w:p>
    <w:p w14:paraId="57E5D196" w14:textId="77777777" w:rsidR="00606B54" w:rsidRDefault="00606B54">
      <w:pPr>
        <w:jc w:val="both"/>
        <w:rPr>
          <w:rFonts w:ascii="Arial" w:eastAsia="Arial" w:hAnsi="Arial" w:cs="Arial"/>
          <w:sz w:val="21"/>
          <w:szCs w:val="21"/>
        </w:rPr>
      </w:pPr>
    </w:p>
    <w:tbl>
      <w:tblPr>
        <w:tblStyle w:val="a"/>
        <w:tblW w:w="9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9"/>
        <w:gridCol w:w="1890"/>
        <w:gridCol w:w="1911"/>
      </w:tblGrid>
      <w:tr w:rsidR="00606B54" w14:paraId="4F80B703" w14:textId="77777777">
        <w:trPr>
          <w:trHeight w:val="460"/>
          <w:jc w:val="center"/>
        </w:trPr>
        <w:tc>
          <w:tcPr>
            <w:tcW w:w="5949" w:type="dxa"/>
            <w:shd w:val="clear" w:color="auto" w:fill="D9D9D9"/>
            <w:vAlign w:val="center"/>
          </w:tcPr>
          <w:p w14:paraId="26A63CD6" w14:textId="77777777" w:rsidR="00606B54" w:rsidRDefault="00ED171B">
            <w:pPr>
              <w:jc w:val="center"/>
              <w:rPr>
                <w:rFonts w:ascii="Arial" w:eastAsia="Arial" w:hAnsi="Arial" w:cs="Arial"/>
                <w:b/>
                <w:sz w:val="21"/>
                <w:szCs w:val="21"/>
              </w:rPr>
            </w:pPr>
            <w:r>
              <w:rPr>
                <w:rFonts w:ascii="Arial" w:eastAsia="Arial" w:hAnsi="Arial" w:cs="Arial"/>
                <w:b/>
                <w:sz w:val="21"/>
                <w:szCs w:val="21"/>
              </w:rPr>
              <w:t>ASSESSMENT OF ADDITIONAL SERVICE NEEDS</w:t>
            </w:r>
          </w:p>
          <w:p w14:paraId="5278B34F" w14:textId="77777777" w:rsidR="00606B54" w:rsidRDefault="00ED171B">
            <w:pPr>
              <w:jc w:val="center"/>
              <w:rPr>
                <w:rFonts w:ascii="Arial" w:eastAsia="Arial" w:hAnsi="Arial" w:cs="Arial"/>
                <w:b/>
                <w:sz w:val="21"/>
                <w:szCs w:val="21"/>
              </w:rPr>
            </w:pPr>
            <w:r>
              <w:rPr>
                <w:rFonts w:ascii="Arial" w:eastAsia="Arial" w:hAnsi="Arial" w:cs="Arial"/>
                <w:b/>
                <w:sz w:val="21"/>
                <w:szCs w:val="21"/>
              </w:rPr>
              <w:t>(Santa Monica Participants)</w:t>
            </w:r>
          </w:p>
        </w:tc>
        <w:tc>
          <w:tcPr>
            <w:tcW w:w="1890" w:type="dxa"/>
            <w:shd w:val="clear" w:color="auto" w:fill="D9D9D9"/>
            <w:vAlign w:val="center"/>
          </w:tcPr>
          <w:p w14:paraId="7B83C82B" w14:textId="77777777" w:rsidR="00606B54" w:rsidRDefault="00ED171B">
            <w:pPr>
              <w:jc w:val="center"/>
              <w:rPr>
                <w:rFonts w:ascii="Arial" w:eastAsia="Arial" w:hAnsi="Arial" w:cs="Arial"/>
                <w:b/>
                <w:sz w:val="21"/>
                <w:szCs w:val="21"/>
              </w:rPr>
            </w:pPr>
            <w:r>
              <w:rPr>
                <w:rFonts w:ascii="Arial" w:eastAsia="Arial" w:hAnsi="Arial" w:cs="Arial"/>
                <w:b/>
                <w:sz w:val="21"/>
                <w:szCs w:val="21"/>
              </w:rPr>
              <w:t>FY 20-21</w:t>
            </w:r>
          </w:p>
          <w:p w14:paraId="09A31E19" w14:textId="77777777" w:rsidR="00606B54" w:rsidRDefault="00ED171B">
            <w:pPr>
              <w:jc w:val="center"/>
              <w:rPr>
                <w:rFonts w:ascii="Arial" w:eastAsia="Arial" w:hAnsi="Arial" w:cs="Arial"/>
                <w:b/>
                <w:sz w:val="21"/>
                <w:szCs w:val="21"/>
              </w:rPr>
            </w:pPr>
            <w:r>
              <w:rPr>
                <w:rFonts w:ascii="Arial" w:eastAsia="Arial" w:hAnsi="Arial" w:cs="Arial"/>
                <w:b/>
                <w:sz w:val="21"/>
                <w:szCs w:val="21"/>
              </w:rPr>
              <w:t>Number Responding “Yes”</w:t>
            </w:r>
          </w:p>
          <w:p w14:paraId="51C65DF4" w14:textId="77777777" w:rsidR="00606B54" w:rsidRDefault="00ED171B">
            <w:pPr>
              <w:jc w:val="center"/>
              <w:rPr>
                <w:rFonts w:ascii="Arial" w:eastAsia="Arial" w:hAnsi="Arial" w:cs="Arial"/>
                <w:b/>
                <w:sz w:val="21"/>
                <w:szCs w:val="21"/>
              </w:rPr>
            </w:pPr>
            <w:r>
              <w:rPr>
                <w:rFonts w:ascii="Arial" w:eastAsia="Arial" w:hAnsi="Arial" w:cs="Arial"/>
                <w:b/>
                <w:sz w:val="21"/>
                <w:szCs w:val="21"/>
              </w:rPr>
              <w:t>at Mid-year</w:t>
            </w:r>
          </w:p>
        </w:tc>
        <w:tc>
          <w:tcPr>
            <w:tcW w:w="1911" w:type="dxa"/>
            <w:shd w:val="clear" w:color="auto" w:fill="D9D9D9"/>
            <w:vAlign w:val="center"/>
          </w:tcPr>
          <w:p w14:paraId="420F2E4F" w14:textId="77777777" w:rsidR="00606B54" w:rsidRDefault="00ED171B">
            <w:pPr>
              <w:jc w:val="center"/>
              <w:rPr>
                <w:rFonts w:ascii="Arial" w:eastAsia="Arial" w:hAnsi="Arial" w:cs="Arial"/>
                <w:b/>
                <w:sz w:val="21"/>
                <w:szCs w:val="21"/>
              </w:rPr>
            </w:pPr>
            <w:r>
              <w:rPr>
                <w:rFonts w:ascii="Arial" w:eastAsia="Arial" w:hAnsi="Arial" w:cs="Arial"/>
                <w:b/>
                <w:sz w:val="21"/>
                <w:szCs w:val="21"/>
              </w:rPr>
              <w:t>FY 20-21</w:t>
            </w:r>
          </w:p>
          <w:p w14:paraId="5B707047" w14:textId="77777777" w:rsidR="00606B54" w:rsidRDefault="00ED171B">
            <w:pPr>
              <w:jc w:val="center"/>
              <w:rPr>
                <w:rFonts w:ascii="Arial" w:eastAsia="Arial" w:hAnsi="Arial" w:cs="Arial"/>
                <w:b/>
                <w:sz w:val="21"/>
                <w:szCs w:val="21"/>
              </w:rPr>
            </w:pPr>
            <w:r>
              <w:rPr>
                <w:rFonts w:ascii="Arial" w:eastAsia="Arial" w:hAnsi="Arial" w:cs="Arial"/>
                <w:b/>
                <w:sz w:val="21"/>
                <w:szCs w:val="21"/>
              </w:rPr>
              <w:t>Number Responding “Yes”</w:t>
            </w:r>
          </w:p>
          <w:p w14:paraId="03903CFF" w14:textId="77777777" w:rsidR="00606B54" w:rsidRDefault="00ED171B">
            <w:pPr>
              <w:jc w:val="center"/>
              <w:rPr>
                <w:rFonts w:ascii="Arial" w:eastAsia="Arial" w:hAnsi="Arial" w:cs="Arial"/>
                <w:b/>
                <w:sz w:val="21"/>
                <w:szCs w:val="21"/>
              </w:rPr>
            </w:pPr>
            <w:r>
              <w:rPr>
                <w:rFonts w:ascii="Arial" w:eastAsia="Arial" w:hAnsi="Arial" w:cs="Arial"/>
                <w:b/>
                <w:sz w:val="21"/>
                <w:szCs w:val="21"/>
              </w:rPr>
              <w:t>at Year-end</w:t>
            </w:r>
          </w:p>
        </w:tc>
      </w:tr>
      <w:tr w:rsidR="00606B54" w14:paraId="2B58BFCE" w14:textId="77777777">
        <w:trPr>
          <w:trHeight w:val="460"/>
          <w:jc w:val="center"/>
        </w:trPr>
        <w:tc>
          <w:tcPr>
            <w:tcW w:w="5949" w:type="dxa"/>
            <w:vAlign w:val="center"/>
          </w:tcPr>
          <w:p w14:paraId="17F9C6A8" w14:textId="77777777" w:rsidR="00606B54" w:rsidRDefault="00ED171B">
            <w:pPr>
              <w:numPr>
                <w:ilvl w:val="0"/>
                <w:numId w:val="17"/>
              </w:numPr>
              <w:rPr>
                <w:rFonts w:ascii="Arial" w:eastAsia="Arial" w:hAnsi="Arial" w:cs="Arial"/>
                <w:sz w:val="21"/>
                <w:szCs w:val="21"/>
              </w:rPr>
            </w:pPr>
            <w:r>
              <w:rPr>
                <w:rFonts w:ascii="Arial" w:eastAsia="Arial" w:hAnsi="Arial" w:cs="Arial"/>
                <w:sz w:val="21"/>
                <w:szCs w:val="21"/>
              </w:rPr>
              <w:t>“Do you or anyone in your household have unmet employment needs?”</w:t>
            </w:r>
          </w:p>
        </w:tc>
        <w:tc>
          <w:tcPr>
            <w:tcW w:w="1890" w:type="dxa"/>
            <w:vAlign w:val="center"/>
          </w:tcPr>
          <w:p w14:paraId="6446E954" w14:textId="77777777" w:rsidR="00606B54" w:rsidRDefault="00ED171B">
            <w:pPr>
              <w:rPr>
                <w:rFonts w:ascii="Arial" w:eastAsia="Arial" w:hAnsi="Arial" w:cs="Arial"/>
                <w:sz w:val="21"/>
                <w:szCs w:val="21"/>
              </w:rPr>
            </w:pPr>
            <w:r>
              <w:rPr>
                <w:rFonts w:ascii="Arial" w:eastAsia="Arial" w:hAnsi="Arial" w:cs="Arial"/>
                <w:sz w:val="21"/>
                <w:szCs w:val="21"/>
              </w:rPr>
              <w:t>0</w:t>
            </w:r>
          </w:p>
        </w:tc>
        <w:tc>
          <w:tcPr>
            <w:tcW w:w="1911" w:type="dxa"/>
            <w:vAlign w:val="center"/>
          </w:tcPr>
          <w:p w14:paraId="0F72349A" w14:textId="77777777" w:rsidR="00606B54" w:rsidRDefault="00ED171B">
            <w:pPr>
              <w:rPr>
                <w:rFonts w:ascii="Arial" w:eastAsia="Arial" w:hAnsi="Arial" w:cs="Arial"/>
                <w:sz w:val="21"/>
                <w:szCs w:val="21"/>
              </w:rPr>
            </w:pPr>
            <w:r>
              <w:rPr>
                <w:rFonts w:ascii="Arial" w:eastAsia="Arial" w:hAnsi="Arial" w:cs="Arial"/>
                <w:sz w:val="21"/>
                <w:szCs w:val="21"/>
              </w:rPr>
              <w:t>0</w:t>
            </w:r>
          </w:p>
        </w:tc>
      </w:tr>
      <w:tr w:rsidR="00606B54" w14:paraId="7F158A3C" w14:textId="77777777">
        <w:trPr>
          <w:trHeight w:val="460"/>
          <w:jc w:val="center"/>
        </w:trPr>
        <w:tc>
          <w:tcPr>
            <w:tcW w:w="5949" w:type="dxa"/>
            <w:vAlign w:val="center"/>
          </w:tcPr>
          <w:p w14:paraId="06C2FCBC" w14:textId="77777777" w:rsidR="00606B54" w:rsidRDefault="00ED171B">
            <w:pPr>
              <w:numPr>
                <w:ilvl w:val="0"/>
                <w:numId w:val="17"/>
              </w:numPr>
              <w:ind w:left="381"/>
              <w:rPr>
                <w:rFonts w:ascii="Arial" w:eastAsia="Arial" w:hAnsi="Arial" w:cs="Arial"/>
                <w:sz w:val="21"/>
                <w:szCs w:val="21"/>
              </w:rPr>
            </w:pPr>
            <w:r>
              <w:rPr>
                <w:rFonts w:ascii="Arial" w:eastAsia="Arial" w:hAnsi="Arial" w:cs="Arial"/>
                <w:sz w:val="21"/>
                <w:szCs w:val="21"/>
              </w:rPr>
              <w:t>”Have you missed or been late on a home rental or mortgage payment within the last 12 months?”</w:t>
            </w:r>
          </w:p>
        </w:tc>
        <w:tc>
          <w:tcPr>
            <w:tcW w:w="1890" w:type="dxa"/>
            <w:vAlign w:val="center"/>
          </w:tcPr>
          <w:p w14:paraId="016662EF" w14:textId="77777777" w:rsidR="00606B54" w:rsidRDefault="00ED171B">
            <w:pPr>
              <w:rPr>
                <w:rFonts w:ascii="Arial" w:eastAsia="Arial" w:hAnsi="Arial" w:cs="Arial"/>
                <w:sz w:val="21"/>
                <w:szCs w:val="21"/>
              </w:rPr>
            </w:pPr>
            <w:r>
              <w:rPr>
                <w:rFonts w:ascii="Arial" w:eastAsia="Arial" w:hAnsi="Arial" w:cs="Arial"/>
                <w:sz w:val="21"/>
                <w:szCs w:val="21"/>
              </w:rPr>
              <w:t>0</w:t>
            </w:r>
          </w:p>
        </w:tc>
        <w:tc>
          <w:tcPr>
            <w:tcW w:w="1911" w:type="dxa"/>
            <w:vAlign w:val="center"/>
          </w:tcPr>
          <w:p w14:paraId="4FEE2BDD" w14:textId="77777777" w:rsidR="00606B54" w:rsidRDefault="00ED171B">
            <w:pPr>
              <w:rPr>
                <w:rFonts w:ascii="Arial" w:eastAsia="Arial" w:hAnsi="Arial" w:cs="Arial"/>
                <w:sz w:val="21"/>
                <w:szCs w:val="21"/>
              </w:rPr>
            </w:pPr>
            <w:r>
              <w:rPr>
                <w:rFonts w:ascii="Arial" w:eastAsia="Arial" w:hAnsi="Arial" w:cs="Arial"/>
                <w:sz w:val="21"/>
                <w:szCs w:val="21"/>
              </w:rPr>
              <w:t>0</w:t>
            </w:r>
          </w:p>
        </w:tc>
      </w:tr>
      <w:tr w:rsidR="00606B54" w14:paraId="77971523" w14:textId="77777777">
        <w:trPr>
          <w:trHeight w:val="460"/>
          <w:jc w:val="center"/>
        </w:trPr>
        <w:tc>
          <w:tcPr>
            <w:tcW w:w="5949" w:type="dxa"/>
            <w:tcBorders>
              <w:top w:val="single" w:sz="4" w:space="0" w:color="000000"/>
              <w:left w:val="single" w:sz="4" w:space="0" w:color="000000"/>
              <w:bottom w:val="single" w:sz="4" w:space="0" w:color="000000"/>
              <w:right w:val="single" w:sz="4" w:space="0" w:color="000000"/>
            </w:tcBorders>
            <w:vAlign w:val="center"/>
          </w:tcPr>
          <w:p w14:paraId="78651A00" w14:textId="77777777" w:rsidR="00606B54" w:rsidRDefault="00ED171B">
            <w:pPr>
              <w:numPr>
                <w:ilvl w:val="0"/>
                <w:numId w:val="17"/>
              </w:numPr>
              <w:ind w:left="381"/>
              <w:rPr>
                <w:rFonts w:ascii="Arial" w:eastAsia="Arial" w:hAnsi="Arial" w:cs="Arial"/>
                <w:sz w:val="21"/>
                <w:szCs w:val="21"/>
              </w:rPr>
            </w:pPr>
            <w:r>
              <w:rPr>
                <w:rFonts w:ascii="Arial" w:eastAsia="Arial" w:hAnsi="Arial" w:cs="Arial"/>
                <w:sz w:val="21"/>
                <w:szCs w:val="21"/>
              </w:rPr>
              <w:t>“Do you or anyone in your household have an unmet childcare/afterschool need?”</w:t>
            </w:r>
          </w:p>
        </w:tc>
        <w:tc>
          <w:tcPr>
            <w:tcW w:w="1890" w:type="dxa"/>
            <w:tcBorders>
              <w:top w:val="single" w:sz="4" w:space="0" w:color="000000"/>
              <w:left w:val="single" w:sz="4" w:space="0" w:color="000000"/>
              <w:bottom w:val="single" w:sz="4" w:space="0" w:color="000000"/>
              <w:right w:val="single" w:sz="4" w:space="0" w:color="000000"/>
            </w:tcBorders>
            <w:vAlign w:val="center"/>
          </w:tcPr>
          <w:p w14:paraId="59A37C17" w14:textId="77777777" w:rsidR="00606B54" w:rsidRDefault="00ED171B">
            <w:pPr>
              <w:rPr>
                <w:rFonts w:ascii="Arial" w:eastAsia="Arial" w:hAnsi="Arial" w:cs="Arial"/>
                <w:sz w:val="21"/>
                <w:szCs w:val="21"/>
              </w:rPr>
            </w:pPr>
            <w:r>
              <w:rPr>
                <w:rFonts w:ascii="Arial" w:eastAsia="Arial" w:hAnsi="Arial" w:cs="Arial"/>
                <w:sz w:val="21"/>
                <w:szCs w:val="21"/>
              </w:rPr>
              <w:t>0</w:t>
            </w:r>
          </w:p>
        </w:tc>
        <w:tc>
          <w:tcPr>
            <w:tcW w:w="1911" w:type="dxa"/>
            <w:tcBorders>
              <w:top w:val="single" w:sz="4" w:space="0" w:color="000000"/>
              <w:left w:val="single" w:sz="4" w:space="0" w:color="000000"/>
              <w:bottom w:val="single" w:sz="4" w:space="0" w:color="000000"/>
              <w:right w:val="single" w:sz="4" w:space="0" w:color="000000"/>
            </w:tcBorders>
            <w:vAlign w:val="center"/>
          </w:tcPr>
          <w:p w14:paraId="6FDC7590" w14:textId="77777777" w:rsidR="00606B54" w:rsidRDefault="00ED171B">
            <w:pPr>
              <w:rPr>
                <w:rFonts w:ascii="Arial" w:eastAsia="Arial" w:hAnsi="Arial" w:cs="Arial"/>
                <w:sz w:val="21"/>
                <w:szCs w:val="21"/>
              </w:rPr>
            </w:pPr>
            <w:r>
              <w:rPr>
                <w:rFonts w:ascii="Arial" w:eastAsia="Arial" w:hAnsi="Arial" w:cs="Arial"/>
                <w:sz w:val="21"/>
                <w:szCs w:val="21"/>
              </w:rPr>
              <w:t>0</w:t>
            </w:r>
          </w:p>
        </w:tc>
      </w:tr>
    </w:tbl>
    <w:p w14:paraId="7A12DB6B" w14:textId="77777777" w:rsidR="00606B54" w:rsidRDefault="00606B54">
      <w:pPr>
        <w:jc w:val="both"/>
        <w:rPr>
          <w:rFonts w:ascii="Arial" w:eastAsia="Arial" w:hAnsi="Arial" w:cs="Arial"/>
          <w:sz w:val="21"/>
          <w:szCs w:val="21"/>
        </w:rPr>
      </w:pPr>
    </w:p>
    <w:p w14:paraId="407893E1" w14:textId="77777777" w:rsidR="00606B54" w:rsidRDefault="00606B54">
      <w:pPr>
        <w:jc w:val="both"/>
        <w:rPr>
          <w:rFonts w:ascii="Arial" w:eastAsia="Arial" w:hAnsi="Arial" w:cs="Arial"/>
          <w:sz w:val="21"/>
          <w:szCs w:val="21"/>
        </w:rPr>
      </w:pPr>
    </w:p>
    <w:tbl>
      <w:tblPr>
        <w:tblStyle w:val="a0"/>
        <w:tblW w:w="9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9"/>
        <w:gridCol w:w="1890"/>
        <w:gridCol w:w="1911"/>
      </w:tblGrid>
      <w:tr w:rsidR="00606B54" w14:paraId="4BD1694F" w14:textId="77777777">
        <w:trPr>
          <w:trHeight w:val="460"/>
          <w:jc w:val="center"/>
        </w:trPr>
        <w:tc>
          <w:tcPr>
            <w:tcW w:w="5949" w:type="dxa"/>
            <w:shd w:val="clear" w:color="auto" w:fill="D9D9D9"/>
            <w:vAlign w:val="center"/>
          </w:tcPr>
          <w:p w14:paraId="6CCDE9E4" w14:textId="77777777" w:rsidR="00606B54" w:rsidRDefault="00ED171B">
            <w:pPr>
              <w:jc w:val="center"/>
              <w:rPr>
                <w:rFonts w:ascii="Arial" w:eastAsia="Arial" w:hAnsi="Arial" w:cs="Arial"/>
                <w:b/>
                <w:sz w:val="21"/>
                <w:szCs w:val="21"/>
              </w:rPr>
            </w:pPr>
            <w:r>
              <w:rPr>
                <w:rFonts w:ascii="Arial" w:eastAsia="Arial" w:hAnsi="Arial" w:cs="Arial"/>
                <w:b/>
                <w:sz w:val="21"/>
                <w:szCs w:val="21"/>
              </w:rPr>
              <w:t>INCOMING PARTICIPANT REFERRALS</w:t>
            </w:r>
          </w:p>
          <w:p w14:paraId="3292B0C9" w14:textId="77777777" w:rsidR="00606B54" w:rsidRDefault="00ED171B">
            <w:pPr>
              <w:jc w:val="center"/>
              <w:rPr>
                <w:rFonts w:ascii="Arial" w:eastAsia="Arial" w:hAnsi="Arial" w:cs="Arial"/>
                <w:b/>
                <w:sz w:val="21"/>
                <w:szCs w:val="21"/>
              </w:rPr>
            </w:pPr>
            <w:r>
              <w:rPr>
                <w:rFonts w:ascii="Arial" w:eastAsia="Arial" w:hAnsi="Arial" w:cs="Arial"/>
                <w:b/>
                <w:sz w:val="21"/>
                <w:szCs w:val="21"/>
              </w:rPr>
              <w:t xml:space="preserve"> (Santa Monica Participants)</w:t>
            </w:r>
          </w:p>
        </w:tc>
        <w:tc>
          <w:tcPr>
            <w:tcW w:w="1890" w:type="dxa"/>
            <w:shd w:val="clear" w:color="auto" w:fill="D9D9D9"/>
            <w:vAlign w:val="center"/>
          </w:tcPr>
          <w:p w14:paraId="4094EAA8" w14:textId="77777777" w:rsidR="00606B54" w:rsidRDefault="00ED171B">
            <w:pPr>
              <w:jc w:val="center"/>
              <w:rPr>
                <w:rFonts w:ascii="Arial" w:eastAsia="Arial" w:hAnsi="Arial" w:cs="Arial"/>
                <w:b/>
                <w:sz w:val="21"/>
                <w:szCs w:val="21"/>
              </w:rPr>
            </w:pPr>
            <w:r>
              <w:rPr>
                <w:rFonts w:ascii="Arial" w:eastAsia="Arial" w:hAnsi="Arial" w:cs="Arial"/>
                <w:b/>
                <w:sz w:val="21"/>
                <w:szCs w:val="21"/>
              </w:rPr>
              <w:t>FY 20-21</w:t>
            </w:r>
          </w:p>
          <w:p w14:paraId="2BFB0E7E" w14:textId="77777777" w:rsidR="00606B54" w:rsidRDefault="00ED171B">
            <w:pPr>
              <w:jc w:val="center"/>
              <w:rPr>
                <w:rFonts w:ascii="Arial" w:eastAsia="Arial" w:hAnsi="Arial" w:cs="Arial"/>
                <w:b/>
                <w:sz w:val="21"/>
                <w:szCs w:val="21"/>
              </w:rPr>
            </w:pPr>
            <w:r>
              <w:rPr>
                <w:rFonts w:ascii="Arial" w:eastAsia="Arial" w:hAnsi="Arial" w:cs="Arial"/>
                <w:b/>
                <w:sz w:val="21"/>
                <w:szCs w:val="21"/>
              </w:rPr>
              <w:t>Number</w:t>
            </w:r>
          </w:p>
          <w:p w14:paraId="5967BAFC" w14:textId="77777777" w:rsidR="00606B54" w:rsidRDefault="00ED171B">
            <w:pPr>
              <w:jc w:val="center"/>
              <w:rPr>
                <w:rFonts w:ascii="Arial" w:eastAsia="Arial" w:hAnsi="Arial" w:cs="Arial"/>
                <w:b/>
                <w:sz w:val="21"/>
                <w:szCs w:val="21"/>
              </w:rPr>
            </w:pPr>
            <w:r>
              <w:rPr>
                <w:rFonts w:ascii="Arial" w:eastAsia="Arial" w:hAnsi="Arial" w:cs="Arial"/>
                <w:b/>
                <w:sz w:val="21"/>
                <w:szCs w:val="21"/>
              </w:rPr>
              <w:t>at Mid-year</w:t>
            </w:r>
          </w:p>
        </w:tc>
        <w:tc>
          <w:tcPr>
            <w:tcW w:w="1911" w:type="dxa"/>
            <w:shd w:val="clear" w:color="auto" w:fill="D9D9D9"/>
            <w:vAlign w:val="center"/>
          </w:tcPr>
          <w:p w14:paraId="7B7D2CC3" w14:textId="77777777" w:rsidR="00606B54" w:rsidRDefault="00ED171B">
            <w:pPr>
              <w:jc w:val="center"/>
              <w:rPr>
                <w:rFonts w:ascii="Arial" w:eastAsia="Arial" w:hAnsi="Arial" w:cs="Arial"/>
                <w:b/>
                <w:sz w:val="21"/>
                <w:szCs w:val="21"/>
              </w:rPr>
            </w:pPr>
            <w:r>
              <w:rPr>
                <w:rFonts w:ascii="Arial" w:eastAsia="Arial" w:hAnsi="Arial" w:cs="Arial"/>
                <w:b/>
                <w:sz w:val="21"/>
                <w:szCs w:val="21"/>
              </w:rPr>
              <w:t>FY 20-21</w:t>
            </w:r>
          </w:p>
          <w:p w14:paraId="0C2B1F2B" w14:textId="77777777" w:rsidR="00606B54" w:rsidRDefault="00ED171B">
            <w:pPr>
              <w:jc w:val="center"/>
              <w:rPr>
                <w:rFonts w:ascii="Arial" w:eastAsia="Arial" w:hAnsi="Arial" w:cs="Arial"/>
                <w:b/>
                <w:sz w:val="21"/>
                <w:szCs w:val="21"/>
              </w:rPr>
            </w:pPr>
            <w:r>
              <w:rPr>
                <w:rFonts w:ascii="Arial" w:eastAsia="Arial" w:hAnsi="Arial" w:cs="Arial"/>
                <w:b/>
                <w:sz w:val="21"/>
                <w:szCs w:val="21"/>
              </w:rPr>
              <w:t>Number</w:t>
            </w:r>
          </w:p>
          <w:p w14:paraId="6D575E81" w14:textId="77777777" w:rsidR="00606B54" w:rsidRDefault="00ED171B">
            <w:pPr>
              <w:jc w:val="center"/>
              <w:rPr>
                <w:rFonts w:ascii="Arial" w:eastAsia="Arial" w:hAnsi="Arial" w:cs="Arial"/>
                <w:b/>
                <w:sz w:val="21"/>
                <w:szCs w:val="21"/>
              </w:rPr>
            </w:pPr>
            <w:r>
              <w:rPr>
                <w:rFonts w:ascii="Arial" w:eastAsia="Arial" w:hAnsi="Arial" w:cs="Arial"/>
                <w:b/>
                <w:sz w:val="21"/>
                <w:szCs w:val="21"/>
              </w:rPr>
              <w:t>at Year-end</w:t>
            </w:r>
          </w:p>
        </w:tc>
      </w:tr>
      <w:tr w:rsidR="00606B54" w14:paraId="352EDC88" w14:textId="77777777">
        <w:trPr>
          <w:trHeight w:val="460"/>
          <w:jc w:val="center"/>
        </w:trPr>
        <w:tc>
          <w:tcPr>
            <w:tcW w:w="5949" w:type="dxa"/>
            <w:vAlign w:val="center"/>
          </w:tcPr>
          <w:p w14:paraId="3BC1CBA6" w14:textId="77777777" w:rsidR="00606B54" w:rsidRDefault="00ED171B">
            <w:pPr>
              <w:rPr>
                <w:rFonts w:ascii="Arial" w:eastAsia="Arial" w:hAnsi="Arial" w:cs="Arial"/>
                <w:sz w:val="21"/>
                <w:szCs w:val="21"/>
              </w:rPr>
            </w:pPr>
            <w:r>
              <w:rPr>
                <w:rFonts w:ascii="Arial" w:eastAsia="Arial" w:hAnsi="Arial" w:cs="Arial"/>
                <w:sz w:val="21"/>
                <w:szCs w:val="21"/>
              </w:rPr>
              <w:t>Participants referred by another agency</w:t>
            </w:r>
          </w:p>
        </w:tc>
        <w:tc>
          <w:tcPr>
            <w:tcW w:w="1890" w:type="dxa"/>
            <w:vAlign w:val="center"/>
          </w:tcPr>
          <w:p w14:paraId="14AE71E1" w14:textId="77777777" w:rsidR="00606B54" w:rsidRDefault="00606B54">
            <w:pPr>
              <w:rPr>
                <w:rFonts w:ascii="Arial" w:eastAsia="Arial" w:hAnsi="Arial" w:cs="Arial"/>
                <w:sz w:val="21"/>
                <w:szCs w:val="21"/>
              </w:rPr>
            </w:pPr>
          </w:p>
        </w:tc>
        <w:tc>
          <w:tcPr>
            <w:tcW w:w="1911" w:type="dxa"/>
            <w:vAlign w:val="center"/>
          </w:tcPr>
          <w:p w14:paraId="03537EA9" w14:textId="77777777" w:rsidR="00606B54" w:rsidRDefault="00606B54">
            <w:pPr>
              <w:rPr>
                <w:rFonts w:ascii="Arial" w:eastAsia="Arial" w:hAnsi="Arial" w:cs="Arial"/>
                <w:sz w:val="21"/>
                <w:szCs w:val="21"/>
              </w:rPr>
            </w:pPr>
          </w:p>
        </w:tc>
      </w:tr>
      <w:tr w:rsidR="00606B54" w14:paraId="7B181A4F" w14:textId="77777777">
        <w:trPr>
          <w:trHeight w:val="460"/>
          <w:jc w:val="center"/>
        </w:trPr>
        <w:tc>
          <w:tcPr>
            <w:tcW w:w="5949" w:type="dxa"/>
            <w:vAlign w:val="center"/>
          </w:tcPr>
          <w:p w14:paraId="61CF1DA8" w14:textId="77777777" w:rsidR="00606B54" w:rsidRDefault="00ED171B">
            <w:pPr>
              <w:rPr>
                <w:rFonts w:ascii="Arial" w:eastAsia="Arial" w:hAnsi="Arial" w:cs="Arial"/>
                <w:b/>
                <w:sz w:val="21"/>
                <w:szCs w:val="21"/>
              </w:rPr>
            </w:pPr>
            <w:r>
              <w:rPr>
                <w:rFonts w:ascii="Arial" w:eastAsia="Arial" w:hAnsi="Arial" w:cs="Arial"/>
                <w:b/>
                <w:sz w:val="21"/>
                <w:szCs w:val="21"/>
              </w:rPr>
              <w:t xml:space="preserve">  Please list the top 3 referring agencies</w:t>
            </w:r>
          </w:p>
        </w:tc>
        <w:tc>
          <w:tcPr>
            <w:tcW w:w="1890" w:type="dxa"/>
            <w:shd w:val="clear" w:color="auto" w:fill="BFBFBF"/>
            <w:vAlign w:val="center"/>
          </w:tcPr>
          <w:p w14:paraId="61B1951D" w14:textId="77777777" w:rsidR="00606B54" w:rsidRDefault="00606B54">
            <w:pPr>
              <w:rPr>
                <w:rFonts w:ascii="Arial" w:eastAsia="Arial" w:hAnsi="Arial" w:cs="Arial"/>
                <w:sz w:val="21"/>
                <w:szCs w:val="21"/>
              </w:rPr>
            </w:pPr>
          </w:p>
        </w:tc>
        <w:tc>
          <w:tcPr>
            <w:tcW w:w="1911" w:type="dxa"/>
            <w:shd w:val="clear" w:color="auto" w:fill="BFBFBF"/>
            <w:vAlign w:val="center"/>
          </w:tcPr>
          <w:p w14:paraId="74B266A1" w14:textId="77777777" w:rsidR="00606B54" w:rsidRDefault="00606B54">
            <w:pPr>
              <w:rPr>
                <w:rFonts w:ascii="Arial" w:eastAsia="Arial" w:hAnsi="Arial" w:cs="Arial"/>
                <w:sz w:val="21"/>
                <w:szCs w:val="21"/>
              </w:rPr>
            </w:pPr>
          </w:p>
        </w:tc>
      </w:tr>
      <w:tr w:rsidR="00606B54" w14:paraId="07298A15" w14:textId="77777777">
        <w:trPr>
          <w:trHeight w:val="460"/>
          <w:jc w:val="center"/>
        </w:trPr>
        <w:tc>
          <w:tcPr>
            <w:tcW w:w="5949" w:type="dxa"/>
            <w:vAlign w:val="center"/>
          </w:tcPr>
          <w:p w14:paraId="66B63139" w14:textId="77777777" w:rsidR="00606B54" w:rsidRDefault="00ED171B">
            <w:pPr>
              <w:numPr>
                <w:ilvl w:val="1"/>
                <w:numId w:val="18"/>
              </w:numPr>
              <w:rPr>
                <w:rFonts w:ascii="Arial" w:eastAsia="Arial" w:hAnsi="Arial" w:cs="Arial"/>
                <w:b/>
                <w:sz w:val="21"/>
                <w:szCs w:val="21"/>
              </w:rPr>
            </w:pPr>
            <w:r>
              <w:rPr>
                <w:rFonts w:ascii="Arial" w:eastAsia="Arial" w:hAnsi="Arial" w:cs="Arial"/>
                <w:b/>
                <w:sz w:val="21"/>
                <w:szCs w:val="21"/>
              </w:rPr>
              <w:t>C</w:t>
            </w:r>
            <w:r>
              <w:rPr>
                <w:b/>
              </w:rPr>
              <w:t>ity of Santa Monica</w:t>
            </w:r>
          </w:p>
        </w:tc>
        <w:tc>
          <w:tcPr>
            <w:tcW w:w="1890" w:type="dxa"/>
            <w:vAlign w:val="center"/>
          </w:tcPr>
          <w:p w14:paraId="768B4087" w14:textId="77777777" w:rsidR="00606B54" w:rsidRDefault="00ED171B">
            <w:pPr>
              <w:rPr>
                <w:rFonts w:ascii="Arial" w:eastAsia="Arial" w:hAnsi="Arial" w:cs="Arial"/>
                <w:sz w:val="21"/>
                <w:szCs w:val="21"/>
              </w:rPr>
            </w:pPr>
            <w:r>
              <w:rPr>
                <w:rFonts w:ascii="Arial" w:eastAsia="Arial" w:hAnsi="Arial" w:cs="Arial"/>
                <w:sz w:val="21"/>
                <w:szCs w:val="21"/>
              </w:rPr>
              <w:t>5</w:t>
            </w:r>
          </w:p>
        </w:tc>
        <w:tc>
          <w:tcPr>
            <w:tcW w:w="1911" w:type="dxa"/>
            <w:vAlign w:val="center"/>
          </w:tcPr>
          <w:p w14:paraId="57377FAA" w14:textId="77777777" w:rsidR="00606B54" w:rsidRDefault="00ED171B">
            <w:pPr>
              <w:rPr>
                <w:rFonts w:ascii="Arial" w:eastAsia="Arial" w:hAnsi="Arial" w:cs="Arial"/>
                <w:sz w:val="21"/>
                <w:szCs w:val="21"/>
              </w:rPr>
            </w:pPr>
            <w:r>
              <w:rPr>
                <w:rFonts w:ascii="Arial" w:eastAsia="Arial" w:hAnsi="Arial" w:cs="Arial"/>
                <w:sz w:val="21"/>
                <w:szCs w:val="21"/>
              </w:rPr>
              <w:t>5</w:t>
            </w:r>
          </w:p>
        </w:tc>
      </w:tr>
      <w:tr w:rsidR="00606B54" w14:paraId="5AE06C8C" w14:textId="77777777">
        <w:trPr>
          <w:trHeight w:val="460"/>
          <w:jc w:val="center"/>
        </w:trPr>
        <w:tc>
          <w:tcPr>
            <w:tcW w:w="5949" w:type="dxa"/>
            <w:vAlign w:val="center"/>
          </w:tcPr>
          <w:p w14:paraId="5FA2FBA1" w14:textId="77777777" w:rsidR="00606B54" w:rsidRDefault="00ED171B">
            <w:pPr>
              <w:numPr>
                <w:ilvl w:val="1"/>
                <w:numId w:val="18"/>
              </w:numPr>
              <w:rPr>
                <w:rFonts w:ascii="Arial" w:eastAsia="Arial" w:hAnsi="Arial" w:cs="Arial"/>
                <w:b/>
                <w:sz w:val="21"/>
                <w:szCs w:val="21"/>
              </w:rPr>
            </w:pPr>
            <w:r>
              <w:rPr>
                <w:rFonts w:ascii="Arial" w:eastAsia="Arial" w:hAnsi="Arial" w:cs="Arial"/>
                <w:b/>
                <w:sz w:val="21"/>
                <w:szCs w:val="21"/>
              </w:rPr>
              <w:t>Connections for Children</w:t>
            </w:r>
          </w:p>
        </w:tc>
        <w:tc>
          <w:tcPr>
            <w:tcW w:w="1890" w:type="dxa"/>
            <w:vAlign w:val="center"/>
          </w:tcPr>
          <w:p w14:paraId="0A9C2B94" w14:textId="77777777" w:rsidR="00606B54" w:rsidRDefault="00ED171B">
            <w:pPr>
              <w:rPr>
                <w:rFonts w:ascii="Arial" w:eastAsia="Arial" w:hAnsi="Arial" w:cs="Arial"/>
                <w:sz w:val="21"/>
                <w:szCs w:val="21"/>
              </w:rPr>
            </w:pPr>
            <w:r>
              <w:rPr>
                <w:rFonts w:ascii="Arial" w:eastAsia="Arial" w:hAnsi="Arial" w:cs="Arial"/>
                <w:sz w:val="21"/>
                <w:szCs w:val="21"/>
              </w:rPr>
              <w:t>1</w:t>
            </w:r>
          </w:p>
        </w:tc>
        <w:tc>
          <w:tcPr>
            <w:tcW w:w="1911" w:type="dxa"/>
            <w:vAlign w:val="center"/>
          </w:tcPr>
          <w:p w14:paraId="2440894F" w14:textId="77777777" w:rsidR="00606B54" w:rsidRDefault="00ED171B">
            <w:pPr>
              <w:rPr>
                <w:rFonts w:ascii="Arial" w:eastAsia="Arial" w:hAnsi="Arial" w:cs="Arial"/>
                <w:sz w:val="21"/>
                <w:szCs w:val="21"/>
              </w:rPr>
            </w:pPr>
            <w:r>
              <w:rPr>
                <w:rFonts w:ascii="Arial" w:eastAsia="Arial" w:hAnsi="Arial" w:cs="Arial"/>
                <w:sz w:val="21"/>
                <w:szCs w:val="21"/>
              </w:rPr>
              <w:t>3</w:t>
            </w:r>
          </w:p>
        </w:tc>
      </w:tr>
      <w:tr w:rsidR="00606B54" w14:paraId="6BBCB5F3" w14:textId="77777777">
        <w:trPr>
          <w:trHeight w:val="460"/>
          <w:jc w:val="center"/>
        </w:trPr>
        <w:tc>
          <w:tcPr>
            <w:tcW w:w="5949" w:type="dxa"/>
            <w:vAlign w:val="center"/>
          </w:tcPr>
          <w:p w14:paraId="6EB11052" w14:textId="77777777" w:rsidR="00606B54" w:rsidRDefault="00606B54">
            <w:pPr>
              <w:numPr>
                <w:ilvl w:val="1"/>
                <w:numId w:val="18"/>
              </w:numPr>
              <w:rPr>
                <w:rFonts w:ascii="Arial" w:eastAsia="Arial" w:hAnsi="Arial" w:cs="Arial"/>
                <w:b/>
                <w:sz w:val="21"/>
                <w:szCs w:val="21"/>
              </w:rPr>
            </w:pPr>
          </w:p>
        </w:tc>
        <w:tc>
          <w:tcPr>
            <w:tcW w:w="1890" w:type="dxa"/>
            <w:vAlign w:val="center"/>
          </w:tcPr>
          <w:p w14:paraId="19CC1559" w14:textId="77777777" w:rsidR="00606B54" w:rsidRDefault="00606B54">
            <w:pPr>
              <w:rPr>
                <w:rFonts w:ascii="Arial" w:eastAsia="Arial" w:hAnsi="Arial" w:cs="Arial"/>
                <w:sz w:val="21"/>
                <w:szCs w:val="21"/>
              </w:rPr>
            </w:pPr>
          </w:p>
        </w:tc>
        <w:tc>
          <w:tcPr>
            <w:tcW w:w="1911" w:type="dxa"/>
            <w:vAlign w:val="center"/>
          </w:tcPr>
          <w:p w14:paraId="455BBF0A" w14:textId="77777777" w:rsidR="00606B54" w:rsidRDefault="00606B54">
            <w:pPr>
              <w:rPr>
                <w:rFonts w:ascii="Arial" w:eastAsia="Arial" w:hAnsi="Arial" w:cs="Arial"/>
                <w:sz w:val="21"/>
                <w:szCs w:val="21"/>
              </w:rPr>
            </w:pPr>
          </w:p>
        </w:tc>
      </w:tr>
    </w:tbl>
    <w:p w14:paraId="419D2AE1" w14:textId="77777777" w:rsidR="00606B54" w:rsidRDefault="00606B54">
      <w:pPr>
        <w:tabs>
          <w:tab w:val="left" w:pos="-720"/>
          <w:tab w:val="left" w:pos="114"/>
          <w:tab w:val="left" w:pos="294"/>
          <w:tab w:val="left" w:pos="2160"/>
          <w:tab w:val="left" w:pos="2520"/>
          <w:tab w:val="left" w:pos="3600"/>
          <w:tab w:val="left" w:pos="4320"/>
          <w:tab w:val="left" w:pos="4860"/>
          <w:tab w:val="left" w:pos="5760"/>
        </w:tabs>
        <w:jc w:val="both"/>
        <w:rPr>
          <w:rFonts w:ascii="Arial" w:eastAsia="Arial" w:hAnsi="Arial" w:cs="Arial"/>
          <w:b/>
          <w:sz w:val="21"/>
          <w:szCs w:val="21"/>
          <w:u w:val="single"/>
        </w:rPr>
      </w:pPr>
    </w:p>
    <w:p w14:paraId="4582E077" w14:textId="77777777" w:rsidR="00606B54" w:rsidRDefault="00606B54">
      <w:pPr>
        <w:tabs>
          <w:tab w:val="left" w:pos="-720"/>
          <w:tab w:val="left" w:pos="114"/>
          <w:tab w:val="left" w:pos="294"/>
          <w:tab w:val="left" w:pos="2160"/>
          <w:tab w:val="left" w:pos="2520"/>
          <w:tab w:val="left" w:pos="3600"/>
          <w:tab w:val="left" w:pos="4320"/>
          <w:tab w:val="left" w:pos="4860"/>
          <w:tab w:val="left" w:pos="5760"/>
        </w:tabs>
        <w:jc w:val="both"/>
        <w:rPr>
          <w:rFonts w:ascii="Arial" w:eastAsia="Arial" w:hAnsi="Arial" w:cs="Arial"/>
          <w:b/>
          <w:sz w:val="21"/>
          <w:szCs w:val="21"/>
          <w:u w:val="single"/>
        </w:rPr>
      </w:pPr>
    </w:p>
    <w:p w14:paraId="48EA1031" w14:textId="77777777" w:rsidR="00606B54" w:rsidRDefault="00ED171B">
      <w:pPr>
        <w:widowControl/>
        <w:rPr>
          <w:rFonts w:ascii="Times New Roman" w:eastAsia="Times New Roman" w:hAnsi="Times New Roman" w:cs="Times New Roman"/>
          <w:sz w:val="24"/>
        </w:rPr>
      </w:pPr>
      <w:r>
        <w:rPr>
          <w:rFonts w:ascii="Arial" w:eastAsia="Arial" w:hAnsi="Arial" w:cs="Arial"/>
          <w:b/>
          <w:color w:val="000000"/>
          <w:sz w:val="22"/>
          <w:szCs w:val="22"/>
          <w:highlight w:val="white"/>
        </w:rPr>
        <w:t>*Note: </w:t>
      </w:r>
      <w:r>
        <w:rPr>
          <w:rFonts w:ascii="Arial" w:eastAsia="Arial" w:hAnsi="Arial" w:cs="Arial"/>
          <w:color w:val="000000"/>
          <w:sz w:val="22"/>
          <w:szCs w:val="22"/>
          <w:highlight w:val="white"/>
        </w:rPr>
        <w:t>All other referrals during this reporting period (July 1, 2020 - December 31, 2020) have come through word of mouth from friends or colleagues. </w:t>
      </w:r>
    </w:p>
    <w:p w14:paraId="567C1545" w14:textId="77777777" w:rsidR="00606B54" w:rsidRDefault="00ED171B">
      <w:pPr>
        <w:tabs>
          <w:tab w:val="left" w:pos="-720"/>
          <w:tab w:val="left" w:pos="114"/>
          <w:tab w:val="left" w:pos="294"/>
          <w:tab w:val="left" w:pos="2160"/>
          <w:tab w:val="left" w:pos="2520"/>
          <w:tab w:val="left" w:pos="3600"/>
          <w:tab w:val="left" w:pos="4320"/>
          <w:tab w:val="left" w:pos="4860"/>
          <w:tab w:val="left" w:pos="5760"/>
        </w:tabs>
        <w:jc w:val="both"/>
        <w:rPr>
          <w:rFonts w:ascii="Arial" w:eastAsia="Arial" w:hAnsi="Arial" w:cs="Arial"/>
          <w:b/>
          <w:sz w:val="21"/>
          <w:szCs w:val="21"/>
        </w:rPr>
      </w:pPr>
      <w:r>
        <w:br w:type="page"/>
      </w:r>
      <w:r>
        <w:rPr>
          <w:rFonts w:ascii="Arial" w:eastAsia="Arial" w:hAnsi="Arial" w:cs="Arial"/>
          <w:b/>
          <w:sz w:val="21"/>
          <w:szCs w:val="21"/>
          <w:u w:val="single"/>
        </w:rPr>
        <w:lastRenderedPageBreak/>
        <w:t>SECTION VII: PROGRAM SERVICES AND OUTCOMES</w:t>
      </w:r>
    </w:p>
    <w:p w14:paraId="7148E05D" w14:textId="77777777" w:rsidR="00606B54" w:rsidRDefault="00ED171B">
      <w:pPr>
        <w:tabs>
          <w:tab w:val="left" w:pos="-720"/>
          <w:tab w:val="left" w:pos="114"/>
          <w:tab w:val="left" w:pos="294"/>
          <w:tab w:val="left" w:pos="2160"/>
          <w:tab w:val="left" w:pos="2520"/>
          <w:tab w:val="left" w:pos="3600"/>
          <w:tab w:val="left" w:pos="4320"/>
          <w:tab w:val="left" w:pos="4860"/>
          <w:tab w:val="left" w:pos="5760"/>
        </w:tabs>
        <w:jc w:val="both"/>
        <w:rPr>
          <w:rFonts w:ascii="Arial" w:eastAsia="Arial" w:hAnsi="Arial" w:cs="Arial"/>
          <w:sz w:val="21"/>
          <w:szCs w:val="21"/>
        </w:rPr>
      </w:pPr>
      <w:r>
        <w:rPr>
          <w:rFonts w:ascii="Arial" w:eastAsia="Arial" w:hAnsi="Arial" w:cs="Arial"/>
          <w:sz w:val="21"/>
          <w:szCs w:val="21"/>
        </w:rPr>
        <w:t>Provide a status report on the program activity levels and outcomes for Santa Monica program participants as indicated in Section III of your Program Plan. Examples have been provided for your reference; please insert rows as needed to align with your Program Plan. For outcome achievement not documented in a report, please provide narrative explanation and/or documentation of how outcome data is captured.</w:t>
      </w:r>
    </w:p>
    <w:p w14:paraId="13D449FF" w14:textId="77777777" w:rsidR="00606B54" w:rsidRDefault="00606B54">
      <w:pPr>
        <w:tabs>
          <w:tab w:val="left" w:pos="-720"/>
          <w:tab w:val="left" w:pos="114"/>
          <w:tab w:val="left" w:pos="294"/>
          <w:tab w:val="left" w:pos="2160"/>
          <w:tab w:val="left" w:pos="2520"/>
          <w:tab w:val="left" w:pos="3600"/>
          <w:tab w:val="left" w:pos="4320"/>
          <w:tab w:val="left" w:pos="4860"/>
          <w:tab w:val="left" w:pos="5760"/>
        </w:tabs>
        <w:jc w:val="both"/>
        <w:rPr>
          <w:rFonts w:ascii="Arial" w:eastAsia="Arial" w:hAnsi="Arial" w:cs="Arial"/>
          <w:sz w:val="21"/>
          <w:szCs w:val="21"/>
        </w:rPr>
      </w:pPr>
    </w:p>
    <w:p w14:paraId="52277901" w14:textId="77777777" w:rsidR="00606B54" w:rsidRDefault="00606B54">
      <w:pPr>
        <w:tabs>
          <w:tab w:val="left" w:pos="-720"/>
          <w:tab w:val="left" w:pos="114"/>
          <w:tab w:val="left" w:pos="294"/>
          <w:tab w:val="left" w:pos="2160"/>
          <w:tab w:val="left" w:pos="2520"/>
          <w:tab w:val="left" w:pos="3600"/>
          <w:tab w:val="left" w:pos="4320"/>
          <w:tab w:val="left" w:pos="4860"/>
          <w:tab w:val="left" w:pos="5760"/>
        </w:tabs>
        <w:jc w:val="both"/>
        <w:rPr>
          <w:rFonts w:ascii="Arial" w:eastAsia="Arial" w:hAnsi="Arial" w:cs="Arial"/>
          <w:sz w:val="21"/>
          <w:szCs w:val="21"/>
        </w:rPr>
      </w:pPr>
    </w:p>
    <w:tbl>
      <w:tblPr>
        <w:tblStyle w:val="a1"/>
        <w:tblW w:w="1366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416"/>
        <w:gridCol w:w="3416"/>
        <w:gridCol w:w="3415"/>
        <w:gridCol w:w="3417"/>
      </w:tblGrid>
      <w:tr w:rsidR="00606B54" w14:paraId="43AD3C97" w14:textId="77777777">
        <w:trPr>
          <w:trHeight w:val="300"/>
        </w:trPr>
        <w:tc>
          <w:tcPr>
            <w:tcW w:w="3416" w:type="dxa"/>
            <w:tcBorders>
              <w:top w:val="single" w:sz="6" w:space="0" w:color="000000"/>
              <w:left w:val="single" w:sz="6" w:space="0" w:color="000000"/>
              <w:bottom w:val="single" w:sz="6" w:space="0" w:color="000000"/>
              <w:right w:val="single" w:sz="6" w:space="0" w:color="000000"/>
            </w:tcBorders>
            <w:shd w:val="clear" w:color="auto" w:fill="FFFFFF"/>
          </w:tcPr>
          <w:p w14:paraId="4F59EC23" w14:textId="77777777" w:rsidR="00606B54" w:rsidRDefault="00ED171B">
            <w:pPr>
              <w:widowControl/>
              <w:pBdr>
                <w:top w:val="nil"/>
                <w:left w:val="nil"/>
                <w:bottom w:val="nil"/>
                <w:right w:val="nil"/>
                <w:between w:val="nil"/>
              </w:pBdr>
              <w:jc w:val="center"/>
              <w:rPr>
                <w:rFonts w:ascii="Quattrocento Sans" w:eastAsia="Quattrocento Sans" w:hAnsi="Quattrocento Sans" w:cs="Quattrocento Sans"/>
                <w:color w:val="000000"/>
                <w:sz w:val="18"/>
                <w:szCs w:val="18"/>
              </w:rPr>
            </w:pPr>
            <w:r>
              <w:rPr>
                <w:rFonts w:ascii="Arial" w:eastAsia="Arial" w:hAnsi="Arial" w:cs="Arial"/>
                <w:b/>
                <w:color w:val="000000"/>
                <w:sz w:val="22"/>
                <w:szCs w:val="22"/>
                <w:u w:val="single"/>
              </w:rPr>
              <w:t>OUTPUTS AS SHOWN IN PROGRAM PLAN</w:t>
            </w:r>
            <w:r>
              <w:rPr>
                <w:rFonts w:ascii="Arial" w:eastAsia="Arial" w:hAnsi="Arial" w:cs="Arial"/>
                <w:color w:val="000000"/>
                <w:sz w:val="22"/>
                <w:szCs w:val="22"/>
              </w:rPr>
              <w:t> </w:t>
            </w:r>
          </w:p>
          <w:p w14:paraId="47C4CD36" w14:textId="77777777" w:rsidR="00606B54" w:rsidRDefault="00ED171B">
            <w:pPr>
              <w:widowControl/>
              <w:pBdr>
                <w:top w:val="nil"/>
                <w:left w:val="nil"/>
                <w:bottom w:val="nil"/>
                <w:right w:val="nil"/>
                <w:between w:val="nil"/>
              </w:pBdr>
              <w:jc w:val="center"/>
              <w:rPr>
                <w:rFonts w:ascii="Quattrocento Sans" w:eastAsia="Quattrocento Sans" w:hAnsi="Quattrocento Sans" w:cs="Quattrocento Sans"/>
                <w:color w:val="000000"/>
                <w:sz w:val="18"/>
                <w:szCs w:val="18"/>
              </w:rPr>
            </w:pPr>
            <w:r>
              <w:rPr>
                <w:rFonts w:ascii="Arial" w:eastAsia="Arial" w:hAnsi="Arial" w:cs="Arial"/>
                <w:color w:val="000000"/>
                <w:szCs w:val="20"/>
              </w:rPr>
              <w:t> </w:t>
            </w:r>
          </w:p>
        </w:tc>
        <w:tc>
          <w:tcPr>
            <w:tcW w:w="3416" w:type="dxa"/>
            <w:tcBorders>
              <w:top w:val="single" w:sz="6" w:space="0" w:color="000000"/>
              <w:left w:val="nil"/>
              <w:bottom w:val="single" w:sz="6" w:space="0" w:color="000000"/>
              <w:right w:val="single" w:sz="6" w:space="0" w:color="000000"/>
            </w:tcBorders>
            <w:shd w:val="clear" w:color="auto" w:fill="FFFFFF"/>
          </w:tcPr>
          <w:p w14:paraId="640169EE" w14:textId="77777777" w:rsidR="00606B54" w:rsidRDefault="00ED171B">
            <w:pPr>
              <w:widowControl/>
              <w:pBdr>
                <w:top w:val="nil"/>
                <w:left w:val="nil"/>
                <w:bottom w:val="nil"/>
                <w:right w:val="nil"/>
                <w:between w:val="nil"/>
              </w:pBdr>
              <w:jc w:val="center"/>
              <w:rPr>
                <w:rFonts w:ascii="Quattrocento Sans" w:eastAsia="Quattrocento Sans" w:hAnsi="Quattrocento Sans" w:cs="Quattrocento Sans"/>
                <w:color w:val="000000"/>
                <w:sz w:val="18"/>
                <w:szCs w:val="18"/>
              </w:rPr>
            </w:pPr>
            <w:r>
              <w:rPr>
                <w:rFonts w:ascii="Arial" w:eastAsia="Arial" w:hAnsi="Arial" w:cs="Arial"/>
                <w:b/>
                <w:color w:val="000000"/>
                <w:sz w:val="22"/>
                <w:szCs w:val="22"/>
                <w:u w:val="single"/>
              </w:rPr>
              <w:t>OUTPUT STATUS REPORT</w:t>
            </w:r>
            <w:r>
              <w:rPr>
                <w:rFonts w:ascii="Arial" w:eastAsia="Arial" w:hAnsi="Arial" w:cs="Arial"/>
                <w:color w:val="000000"/>
                <w:sz w:val="22"/>
                <w:szCs w:val="22"/>
              </w:rPr>
              <w:t> </w:t>
            </w:r>
          </w:p>
          <w:p w14:paraId="2549BD15" w14:textId="77777777" w:rsidR="00606B54" w:rsidRDefault="00ED171B">
            <w:pPr>
              <w:widowControl/>
              <w:pBdr>
                <w:top w:val="nil"/>
                <w:left w:val="nil"/>
                <w:bottom w:val="nil"/>
                <w:right w:val="nil"/>
                <w:between w:val="nil"/>
              </w:pBdr>
              <w:jc w:val="center"/>
              <w:rPr>
                <w:rFonts w:ascii="Quattrocento Sans" w:eastAsia="Quattrocento Sans" w:hAnsi="Quattrocento Sans" w:cs="Quattrocento Sans"/>
                <w:color w:val="000000"/>
                <w:sz w:val="18"/>
                <w:szCs w:val="18"/>
              </w:rPr>
            </w:pPr>
            <w:r>
              <w:rPr>
                <w:rFonts w:ascii="Arial" w:eastAsia="Arial" w:hAnsi="Arial" w:cs="Arial"/>
                <w:color w:val="000000"/>
                <w:szCs w:val="20"/>
              </w:rPr>
              <w:t>(Actual number of unduplicated persons who received/participated in the output during the reporting period) </w:t>
            </w:r>
          </w:p>
        </w:tc>
        <w:tc>
          <w:tcPr>
            <w:tcW w:w="3415" w:type="dxa"/>
            <w:tcBorders>
              <w:top w:val="single" w:sz="6" w:space="0" w:color="000000"/>
              <w:left w:val="nil"/>
              <w:bottom w:val="single" w:sz="6" w:space="0" w:color="000000"/>
              <w:right w:val="single" w:sz="6" w:space="0" w:color="000000"/>
            </w:tcBorders>
            <w:shd w:val="clear" w:color="auto" w:fill="FFFFFF"/>
          </w:tcPr>
          <w:p w14:paraId="18E79E81" w14:textId="77777777" w:rsidR="00606B54" w:rsidRDefault="00ED171B">
            <w:pPr>
              <w:widowControl/>
              <w:pBdr>
                <w:top w:val="nil"/>
                <w:left w:val="nil"/>
                <w:bottom w:val="nil"/>
                <w:right w:val="nil"/>
                <w:between w:val="nil"/>
              </w:pBdr>
              <w:jc w:val="center"/>
              <w:rPr>
                <w:rFonts w:ascii="Quattrocento Sans" w:eastAsia="Quattrocento Sans" w:hAnsi="Quattrocento Sans" w:cs="Quattrocento Sans"/>
                <w:color w:val="000000"/>
                <w:sz w:val="18"/>
                <w:szCs w:val="18"/>
              </w:rPr>
            </w:pPr>
            <w:r>
              <w:rPr>
                <w:rFonts w:ascii="Arial" w:eastAsia="Arial" w:hAnsi="Arial" w:cs="Arial"/>
                <w:b/>
                <w:color w:val="000000"/>
                <w:sz w:val="22"/>
                <w:szCs w:val="22"/>
                <w:u w:val="single"/>
              </w:rPr>
              <w:t>OUTCOMES AS SHOWN IN PROGRAM PLAN</w:t>
            </w:r>
            <w:r>
              <w:rPr>
                <w:rFonts w:ascii="Arial" w:eastAsia="Arial" w:hAnsi="Arial" w:cs="Arial"/>
                <w:color w:val="000000"/>
                <w:sz w:val="22"/>
                <w:szCs w:val="22"/>
              </w:rPr>
              <w:t> </w:t>
            </w:r>
          </w:p>
          <w:p w14:paraId="08B88678" w14:textId="77777777" w:rsidR="00606B54" w:rsidRDefault="00ED171B">
            <w:pPr>
              <w:widowControl/>
              <w:pBdr>
                <w:top w:val="nil"/>
                <w:left w:val="nil"/>
                <w:bottom w:val="nil"/>
                <w:right w:val="nil"/>
                <w:between w:val="nil"/>
              </w:pBdr>
              <w:jc w:val="center"/>
              <w:rPr>
                <w:rFonts w:ascii="Quattrocento Sans" w:eastAsia="Quattrocento Sans" w:hAnsi="Quattrocento Sans" w:cs="Quattrocento Sans"/>
                <w:color w:val="000000"/>
                <w:sz w:val="18"/>
                <w:szCs w:val="18"/>
              </w:rPr>
            </w:pPr>
            <w:r>
              <w:rPr>
                <w:rFonts w:ascii="Arial" w:eastAsia="Arial" w:hAnsi="Arial" w:cs="Arial"/>
                <w:color w:val="000000"/>
                <w:szCs w:val="20"/>
              </w:rPr>
              <w:t> </w:t>
            </w:r>
          </w:p>
        </w:tc>
        <w:tc>
          <w:tcPr>
            <w:tcW w:w="3417" w:type="dxa"/>
            <w:tcBorders>
              <w:top w:val="single" w:sz="6" w:space="0" w:color="000000"/>
              <w:left w:val="nil"/>
              <w:bottom w:val="single" w:sz="6" w:space="0" w:color="000000"/>
              <w:right w:val="single" w:sz="6" w:space="0" w:color="000000"/>
            </w:tcBorders>
            <w:shd w:val="clear" w:color="auto" w:fill="FFFFFF"/>
          </w:tcPr>
          <w:p w14:paraId="2A0B67A3" w14:textId="77777777" w:rsidR="00606B54" w:rsidRDefault="00ED171B">
            <w:pPr>
              <w:widowControl/>
              <w:pBdr>
                <w:top w:val="nil"/>
                <w:left w:val="nil"/>
                <w:bottom w:val="nil"/>
                <w:right w:val="nil"/>
                <w:between w:val="nil"/>
              </w:pBdr>
              <w:jc w:val="center"/>
              <w:rPr>
                <w:rFonts w:ascii="Quattrocento Sans" w:eastAsia="Quattrocento Sans" w:hAnsi="Quattrocento Sans" w:cs="Quattrocento Sans"/>
                <w:color w:val="000000"/>
                <w:sz w:val="18"/>
                <w:szCs w:val="18"/>
              </w:rPr>
            </w:pPr>
            <w:r>
              <w:rPr>
                <w:rFonts w:ascii="Arial" w:eastAsia="Arial" w:hAnsi="Arial" w:cs="Arial"/>
                <w:b/>
                <w:color w:val="000000"/>
                <w:sz w:val="22"/>
                <w:szCs w:val="22"/>
                <w:u w:val="single"/>
              </w:rPr>
              <w:t>OUTCOME STATUS REPORT</w:t>
            </w:r>
            <w:r>
              <w:rPr>
                <w:rFonts w:ascii="Arial" w:eastAsia="Arial" w:hAnsi="Arial" w:cs="Arial"/>
                <w:color w:val="000000"/>
                <w:sz w:val="22"/>
                <w:szCs w:val="22"/>
              </w:rPr>
              <w:t> </w:t>
            </w:r>
          </w:p>
          <w:p w14:paraId="12939AFB" w14:textId="77777777" w:rsidR="00606B54" w:rsidRDefault="00ED171B">
            <w:pPr>
              <w:widowControl/>
              <w:pBdr>
                <w:top w:val="nil"/>
                <w:left w:val="nil"/>
                <w:bottom w:val="nil"/>
                <w:right w:val="nil"/>
                <w:between w:val="nil"/>
              </w:pBdr>
              <w:jc w:val="center"/>
              <w:rPr>
                <w:rFonts w:ascii="Quattrocento Sans" w:eastAsia="Quattrocento Sans" w:hAnsi="Quattrocento Sans" w:cs="Quattrocento Sans"/>
                <w:color w:val="000000"/>
                <w:sz w:val="18"/>
                <w:szCs w:val="18"/>
              </w:rPr>
            </w:pPr>
            <w:r>
              <w:rPr>
                <w:rFonts w:ascii="Arial" w:eastAsia="Arial" w:hAnsi="Arial" w:cs="Arial"/>
                <w:color w:val="000000"/>
                <w:szCs w:val="20"/>
              </w:rPr>
              <w:t>(Actual number and percentage of unduplicated participants who achieved the outcome during the reporting period) </w:t>
            </w:r>
          </w:p>
        </w:tc>
      </w:tr>
      <w:tr w:rsidR="00606B54" w14:paraId="799B5CC2" w14:textId="77777777">
        <w:trPr>
          <w:trHeight w:val="2340"/>
        </w:trPr>
        <w:tc>
          <w:tcPr>
            <w:tcW w:w="3416" w:type="dxa"/>
            <w:tcBorders>
              <w:top w:val="nil"/>
              <w:left w:val="single" w:sz="6" w:space="0" w:color="000000"/>
              <w:bottom w:val="single" w:sz="6" w:space="0" w:color="000000"/>
              <w:right w:val="single" w:sz="6" w:space="0" w:color="000000"/>
            </w:tcBorders>
            <w:shd w:val="clear" w:color="auto" w:fill="auto"/>
          </w:tcPr>
          <w:p w14:paraId="67FA498A" w14:textId="77777777" w:rsidR="00606B54" w:rsidRDefault="00ED171B">
            <w:pPr>
              <w:widowControl/>
              <w:pBdr>
                <w:top w:val="nil"/>
                <w:left w:val="nil"/>
                <w:bottom w:val="nil"/>
                <w:right w:val="nil"/>
                <w:between w:val="nil"/>
              </w:pBdr>
              <w:rPr>
                <w:rFonts w:ascii="Quattrocento Sans" w:eastAsia="Quattrocento Sans" w:hAnsi="Quattrocento Sans" w:cs="Quattrocento Sans"/>
                <w:b/>
                <w:color w:val="000000"/>
                <w:sz w:val="18"/>
                <w:szCs w:val="18"/>
              </w:rPr>
            </w:pPr>
            <w:r>
              <w:rPr>
                <w:rFonts w:ascii="Arial" w:eastAsia="Arial" w:hAnsi="Arial" w:cs="Arial"/>
                <w:color w:val="000000"/>
                <w:sz w:val="21"/>
                <w:szCs w:val="21"/>
              </w:rPr>
              <w:t>Output 1: </w:t>
            </w:r>
            <w:r>
              <w:rPr>
                <w:rFonts w:ascii="Arial" w:eastAsia="Arial" w:hAnsi="Arial" w:cs="Arial"/>
                <w:color w:val="000000"/>
                <w:sz w:val="21"/>
                <w:szCs w:val="21"/>
                <w:highlight w:val="white"/>
              </w:rPr>
              <w:t>9 Kindergarten and TK eligible children.</w:t>
            </w:r>
            <w:r>
              <w:rPr>
                <w:rFonts w:ascii="Arial" w:eastAsia="Arial" w:hAnsi="Arial" w:cs="Arial"/>
                <w:b/>
                <w:color w:val="000000"/>
                <w:sz w:val="21"/>
                <w:szCs w:val="21"/>
                <w:highlight w:val="white"/>
              </w:rPr>
              <w:t>  </w:t>
            </w:r>
            <w:r>
              <w:rPr>
                <w:rFonts w:ascii="Arial" w:eastAsia="Arial" w:hAnsi="Arial" w:cs="Arial"/>
                <w:b/>
                <w:color w:val="000000"/>
                <w:sz w:val="21"/>
                <w:szCs w:val="21"/>
              </w:rPr>
              <w:t> </w:t>
            </w:r>
          </w:p>
          <w:p w14:paraId="07E4276D" w14:textId="77777777" w:rsidR="00606B54" w:rsidRDefault="00ED171B">
            <w:pPr>
              <w:widowControl/>
              <w:pBdr>
                <w:top w:val="nil"/>
                <w:left w:val="nil"/>
                <w:bottom w:val="nil"/>
                <w:right w:val="nil"/>
                <w:between w:val="nil"/>
              </w:pBdr>
              <w:rPr>
                <w:sz w:val="21"/>
                <w:szCs w:val="21"/>
              </w:rPr>
            </w:pPr>
            <w:r>
              <w:rPr>
                <w:rFonts w:ascii="Arimo" w:eastAsia="Arimo"/>
                <w:color w:val="000000"/>
                <w:sz w:val="21"/>
                <w:szCs w:val="21"/>
              </w:rPr>
              <w:t> </w:t>
            </w:r>
          </w:p>
          <w:p w14:paraId="56C9307A" w14:textId="77777777" w:rsidR="00606B54" w:rsidRDefault="00606B54">
            <w:pPr>
              <w:widowControl/>
              <w:pBdr>
                <w:top w:val="nil"/>
                <w:left w:val="nil"/>
                <w:bottom w:val="nil"/>
                <w:right w:val="nil"/>
                <w:between w:val="nil"/>
              </w:pBdr>
              <w:rPr>
                <w:sz w:val="21"/>
                <w:szCs w:val="21"/>
              </w:rPr>
            </w:pPr>
          </w:p>
          <w:p w14:paraId="7F5594C7" w14:textId="77777777" w:rsidR="00606B54" w:rsidRDefault="00ED171B">
            <w:pPr>
              <w:widowControl/>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color w:val="000000"/>
                <w:szCs w:val="20"/>
              </w:rPr>
              <w:t> </w:t>
            </w:r>
          </w:p>
        </w:tc>
        <w:tc>
          <w:tcPr>
            <w:tcW w:w="3416" w:type="dxa"/>
            <w:tcBorders>
              <w:top w:val="nil"/>
              <w:left w:val="nil"/>
              <w:bottom w:val="single" w:sz="6" w:space="0" w:color="000000"/>
              <w:right w:val="single" w:sz="6" w:space="0" w:color="000000"/>
            </w:tcBorders>
            <w:shd w:val="clear" w:color="auto" w:fill="auto"/>
          </w:tcPr>
          <w:p w14:paraId="11399C0B" w14:textId="77777777" w:rsidR="00606B54" w:rsidRDefault="00ED171B">
            <w:pPr>
              <w:widowControl/>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 xml:space="preserve">Output 1: At mid-year, we have served </w:t>
            </w:r>
            <w:r>
              <w:rPr>
                <w:rFonts w:ascii="Arial" w:eastAsia="Arial" w:hAnsi="Arial" w:cs="Arial"/>
                <w:sz w:val="21"/>
                <w:szCs w:val="21"/>
              </w:rPr>
              <w:t>7</w:t>
            </w:r>
            <w:r>
              <w:rPr>
                <w:rFonts w:ascii="Arial" w:eastAsia="Arial" w:hAnsi="Arial" w:cs="Arial"/>
                <w:color w:val="000000"/>
                <w:sz w:val="21"/>
                <w:szCs w:val="21"/>
              </w:rPr>
              <w:t xml:space="preserve"> children towards our annual goal.  </w:t>
            </w:r>
          </w:p>
          <w:p w14:paraId="6A240E50" w14:textId="77777777" w:rsidR="00606B54" w:rsidRDefault="00606B54">
            <w:pPr>
              <w:widowControl/>
              <w:pBdr>
                <w:top w:val="nil"/>
                <w:left w:val="nil"/>
                <w:bottom w:val="nil"/>
                <w:right w:val="nil"/>
                <w:between w:val="nil"/>
              </w:pBdr>
              <w:rPr>
                <w:rFonts w:ascii="Arial" w:eastAsia="Arial" w:hAnsi="Arial" w:cs="Arial"/>
                <w:sz w:val="21"/>
                <w:szCs w:val="21"/>
              </w:rPr>
            </w:pPr>
          </w:p>
          <w:p w14:paraId="0445F55F" w14:textId="77777777" w:rsidR="00606B54" w:rsidRDefault="00ED171B">
            <w:pPr>
              <w:widowControl/>
              <w:pBdr>
                <w:top w:val="nil"/>
                <w:left w:val="nil"/>
                <w:bottom w:val="nil"/>
                <w:right w:val="nil"/>
                <w:between w:val="nil"/>
              </w:pBdr>
              <w:rPr>
                <w:rFonts w:ascii="Arial" w:eastAsia="Arial" w:hAnsi="Arial" w:cs="Arial"/>
                <w:sz w:val="21"/>
                <w:szCs w:val="21"/>
              </w:rPr>
            </w:pPr>
            <w:r>
              <w:rPr>
                <w:rFonts w:ascii="Arial" w:eastAsia="Arial" w:hAnsi="Arial" w:cs="Arial"/>
                <w:sz w:val="21"/>
                <w:szCs w:val="21"/>
              </w:rPr>
              <w:t xml:space="preserve">At year-end, we served 7 children (Santa Monica Participants) towards our annual goal. </w:t>
            </w:r>
          </w:p>
          <w:p w14:paraId="0AE2FCFB" w14:textId="77777777" w:rsidR="00606B54" w:rsidRDefault="00ED171B">
            <w:pPr>
              <w:widowControl/>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color w:val="000000"/>
                <w:sz w:val="21"/>
                <w:szCs w:val="21"/>
              </w:rPr>
              <w:t> </w:t>
            </w:r>
          </w:p>
          <w:p w14:paraId="410FD6E4" w14:textId="77777777" w:rsidR="00606B54" w:rsidRDefault="00ED171B">
            <w:pPr>
              <w:widowControl/>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color w:val="000000"/>
                <w:sz w:val="21"/>
                <w:szCs w:val="21"/>
              </w:rPr>
              <w:t> </w:t>
            </w:r>
          </w:p>
        </w:tc>
        <w:tc>
          <w:tcPr>
            <w:tcW w:w="3415" w:type="dxa"/>
            <w:tcBorders>
              <w:top w:val="nil"/>
              <w:left w:val="nil"/>
              <w:bottom w:val="single" w:sz="6" w:space="0" w:color="000000"/>
              <w:right w:val="single" w:sz="6" w:space="0" w:color="000000"/>
            </w:tcBorders>
            <w:shd w:val="clear" w:color="auto" w:fill="auto"/>
          </w:tcPr>
          <w:p w14:paraId="17B3BB07" w14:textId="77777777" w:rsidR="00606B54" w:rsidRDefault="00ED171B">
            <w:pPr>
              <w:widowControl/>
              <w:pBdr>
                <w:top w:val="nil"/>
                <w:left w:val="nil"/>
                <w:bottom w:val="nil"/>
                <w:right w:val="nil"/>
                <w:between w:val="nil"/>
              </w:pBdr>
              <w:rPr>
                <w:rFonts w:ascii="Quattrocento Sans" w:eastAsia="Quattrocento Sans" w:hAnsi="Quattrocento Sans" w:cs="Quattrocento Sans"/>
                <w:b/>
                <w:color w:val="000000"/>
                <w:sz w:val="18"/>
                <w:szCs w:val="18"/>
              </w:rPr>
            </w:pPr>
            <w:r>
              <w:rPr>
                <w:rFonts w:ascii="Arial" w:eastAsia="Arial" w:hAnsi="Arial" w:cs="Arial"/>
                <w:color w:val="000000"/>
                <w:sz w:val="21"/>
                <w:szCs w:val="21"/>
              </w:rPr>
              <w:t>Outcome 1: </w:t>
            </w:r>
            <w:r>
              <w:rPr>
                <w:rFonts w:ascii="Arial" w:eastAsia="Arial" w:hAnsi="Arial" w:cs="Arial"/>
                <w:sz w:val="21"/>
                <w:szCs w:val="21"/>
              </w:rPr>
              <w:t>7</w:t>
            </w:r>
            <w:r>
              <w:rPr>
                <w:rFonts w:ascii="Arial" w:eastAsia="Arial" w:hAnsi="Arial" w:cs="Arial"/>
                <w:color w:val="000000"/>
                <w:sz w:val="21"/>
                <w:szCs w:val="21"/>
              </w:rPr>
              <w:t xml:space="preserve"> of </w:t>
            </w:r>
            <w:r>
              <w:rPr>
                <w:rFonts w:ascii="Arial" w:eastAsia="Arial" w:hAnsi="Arial" w:cs="Arial"/>
                <w:sz w:val="21"/>
                <w:szCs w:val="21"/>
              </w:rPr>
              <w:t>7</w:t>
            </w:r>
            <w:r>
              <w:rPr>
                <w:rFonts w:ascii="Arial" w:eastAsia="Arial" w:hAnsi="Arial" w:cs="Arial"/>
                <w:color w:val="000000"/>
                <w:sz w:val="21"/>
                <w:szCs w:val="21"/>
              </w:rPr>
              <w:t xml:space="preserve"> (100%) Children matriculating to kindergarten and TK will demonstrate advancement to the next developmental bracket in social-emotional, physical motor, and cognitive domains (Scale: mature, age-appropriate, needs development, and immature)</w:t>
            </w:r>
            <w:r>
              <w:rPr>
                <w:rFonts w:ascii="Arial" w:eastAsia="Arial" w:hAnsi="Arial" w:cs="Arial"/>
                <w:b/>
                <w:color w:val="000000"/>
                <w:sz w:val="21"/>
                <w:szCs w:val="21"/>
              </w:rPr>
              <w:t> </w:t>
            </w:r>
          </w:p>
          <w:p w14:paraId="651AB8FB" w14:textId="77777777" w:rsidR="00606B54" w:rsidRDefault="00ED171B">
            <w:pPr>
              <w:widowControl/>
              <w:pBdr>
                <w:top w:val="nil"/>
                <w:left w:val="nil"/>
                <w:bottom w:val="nil"/>
                <w:right w:val="nil"/>
                <w:between w:val="nil"/>
              </w:pBdr>
              <w:rPr>
                <w:rFonts w:ascii="Quattrocento Sans" w:eastAsia="Quattrocento Sans" w:hAnsi="Quattrocento Sans" w:cs="Quattrocento Sans"/>
                <w:color w:val="000000"/>
                <w:sz w:val="18"/>
                <w:szCs w:val="18"/>
              </w:rPr>
            </w:pPr>
            <w:r>
              <w:rPr>
                <w:rFonts w:ascii="Arimo" w:eastAsia="Arimo"/>
                <w:color w:val="000000"/>
                <w:szCs w:val="20"/>
              </w:rPr>
              <w:t> </w:t>
            </w:r>
          </w:p>
          <w:p w14:paraId="4D37734A" w14:textId="77777777" w:rsidR="00606B54" w:rsidRDefault="00ED171B">
            <w:pPr>
              <w:widowControl/>
              <w:pBdr>
                <w:top w:val="nil"/>
                <w:left w:val="nil"/>
                <w:bottom w:val="nil"/>
                <w:right w:val="nil"/>
                <w:between w:val="nil"/>
              </w:pBdr>
              <w:rPr>
                <w:rFonts w:ascii="Quattrocento Sans" w:eastAsia="Quattrocento Sans" w:hAnsi="Quattrocento Sans" w:cs="Quattrocento Sans"/>
                <w:color w:val="000000"/>
                <w:sz w:val="18"/>
                <w:szCs w:val="18"/>
              </w:rPr>
            </w:pPr>
            <w:r>
              <w:rPr>
                <w:rFonts w:ascii="Arimo" w:eastAsia="Arimo"/>
                <w:color w:val="000000"/>
                <w:szCs w:val="20"/>
              </w:rPr>
              <w:t> </w:t>
            </w:r>
          </w:p>
          <w:p w14:paraId="634EAC42" w14:textId="77777777" w:rsidR="00606B54" w:rsidRDefault="00ED171B">
            <w:pPr>
              <w:widowControl/>
              <w:pBdr>
                <w:top w:val="nil"/>
                <w:left w:val="nil"/>
                <w:bottom w:val="nil"/>
                <w:right w:val="nil"/>
                <w:between w:val="nil"/>
              </w:pBdr>
              <w:rPr>
                <w:rFonts w:ascii="Quattrocento Sans" w:eastAsia="Quattrocento Sans" w:hAnsi="Quattrocento Sans" w:cs="Quattrocento Sans"/>
                <w:color w:val="000000"/>
                <w:sz w:val="18"/>
                <w:szCs w:val="18"/>
              </w:rPr>
            </w:pPr>
            <w:r>
              <w:rPr>
                <w:rFonts w:ascii="Arimo" w:eastAsia="Arimo"/>
                <w:color w:val="000000"/>
                <w:szCs w:val="20"/>
              </w:rPr>
              <w:t> </w:t>
            </w:r>
          </w:p>
          <w:p w14:paraId="5C3339AA" w14:textId="77777777" w:rsidR="00606B54" w:rsidRDefault="00ED171B">
            <w:pPr>
              <w:widowControl/>
              <w:pBdr>
                <w:top w:val="nil"/>
                <w:left w:val="nil"/>
                <w:bottom w:val="nil"/>
                <w:right w:val="nil"/>
                <w:between w:val="nil"/>
              </w:pBdr>
              <w:rPr>
                <w:rFonts w:ascii="Quattrocento Sans" w:eastAsia="Quattrocento Sans" w:hAnsi="Quattrocento Sans" w:cs="Quattrocento Sans"/>
                <w:color w:val="000000"/>
                <w:sz w:val="18"/>
                <w:szCs w:val="18"/>
              </w:rPr>
            </w:pPr>
            <w:r>
              <w:rPr>
                <w:rFonts w:ascii="Arimo" w:eastAsia="Arimo"/>
                <w:color w:val="000000"/>
                <w:szCs w:val="20"/>
              </w:rPr>
              <w:t> </w:t>
            </w:r>
          </w:p>
          <w:p w14:paraId="343818DB" w14:textId="77777777" w:rsidR="00606B54" w:rsidRDefault="00ED171B">
            <w:pPr>
              <w:widowControl/>
              <w:pBdr>
                <w:top w:val="nil"/>
                <w:left w:val="nil"/>
                <w:bottom w:val="nil"/>
                <w:right w:val="nil"/>
                <w:between w:val="nil"/>
              </w:pBdr>
              <w:rPr>
                <w:rFonts w:ascii="Quattrocento Sans" w:eastAsia="Quattrocento Sans" w:hAnsi="Quattrocento Sans" w:cs="Quattrocento Sans"/>
                <w:color w:val="000000"/>
                <w:sz w:val="18"/>
                <w:szCs w:val="18"/>
              </w:rPr>
            </w:pPr>
            <w:r>
              <w:rPr>
                <w:rFonts w:ascii="Arimo" w:eastAsia="Arimo"/>
                <w:color w:val="000000"/>
                <w:szCs w:val="20"/>
              </w:rPr>
              <w:t> </w:t>
            </w:r>
          </w:p>
          <w:p w14:paraId="671E6B30" w14:textId="77777777" w:rsidR="00606B54" w:rsidRDefault="00ED171B">
            <w:pPr>
              <w:widowControl/>
              <w:pBdr>
                <w:top w:val="nil"/>
                <w:left w:val="nil"/>
                <w:bottom w:val="nil"/>
                <w:right w:val="nil"/>
                <w:between w:val="nil"/>
              </w:pBdr>
              <w:rPr>
                <w:rFonts w:ascii="Quattrocento Sans" w:eastAsia="Quattrocento Sans" w:hAnsi="Quattrocento Sans" w:cs="Quattrocento Sans"/>
                <w:color w:val="000000"/>
                <w:sz w:val="18"/>
                <w:szCs w:val="18"/>
              </w:rPr>
            </w:pPr>
            <w:r>
              <w:rPr>
                <w:rFonts w:ascii="Arimo" w:eastAsia="Arimo"/>
                <w:color w:val="000000"/>
                <w:szCs w:val="20"/>
              </w:rPr>
              <w:t> </w:t>
            </w:r>
          </w:p>
          <w:p w14:paraId="15030448" w14:textId="77777777" w:rsidR="00606B54" w:rsidRDefault="00ED171B">
            <w:pPr>
              <w:widowControl/>
              <w:pBdr>
                <w:top w:val="nil"/>
                <w:left w:val="nil"/>
                <w:bottom w:val="nil"/>
                <w:right w:val="nil"/>
                <w:between w:val="nil"/>
              </w:pBdr>
              <w:rPr>
                <w:rFonts w:ascii="Quattrocento Sans" w:eastAsia="Quattrocento Sans" w:hAnsi="Quattrocento Sans" w:cs="Quattrocento Sans"/>
                <w:color w:val="000000"/>
                <w:sz w:val="18"/>
                <w:szCs w:val="18"/>
              </w:rPr>
            </w:pPr>
            <w:r>
              <w:rPr>
                <w:rFonts w:ascii="Arimo" w:eastAsia="Arimo"/>
                <w:color w:val="000000"/>
                <w:szCs w:val="20"/>
              </w:rPr>
              <w:t> </w:t>
            </w:r>
          </w:p>
        </w:tc>
        <w:tc>
          <w:tcPr>
            <w:tcW w:w="3417" w:type="dxa"/>
            <w:tcBorders>
              <w:top w:val="nil"/>
              <w:left w:val="nil"/>
              <w:bottom w:val="single" w:sz="6" w:space="0" w:color="000000"/>
              <w:right w:val="single" w:sz="6" w:space="0" w:color="000000"/>
            </w:tcBorders>
            <w:shd w:val="clear" w:color="auto" w:fill="auto"/>
          </w:tcPr>
          <w:p w14:paraId="2FC7EA97" w14:textId="77777777" w:rsidR="00606B54" w:rsidRDefault="00ED171B">
            <w:pPr>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Outcome 1: A baseline of current developmental levels is conducted at mid-year. The children will be evaluated at year-end to determine if they advanced to the next developmental bracket.  </w:t>
            </w:r>
          </w:p>
          <w:p w14:paraId="237F71AF" w14:textId="77777777" w:rsidR="00606B54" w:rsidRDefault="00606B54">
            <w:pPr>
              <w:widowControl/>
              <w:pBdr>
                <w:top w:val="nil"/>
                <w:left w:val="nil"/>
                <w:bottom w:val="nil"/>
                <w:right w:val="nil"/>
                <w:between w:val="nil"/>
              </w:pBdr>
              <w:rPr>
                <w:rFonts w:ascii="Arial" w:eastAsia="Arial" w:hAnsi="Arial" w:cs="Arial"/>
                <w:sz w:val="22"/>
                <w:szCs w:val="22"/>
              </w:rPr>
            </w:pPr>
          </w:p>
          <w:p w14:paraId="6B38FD58" w14:textId="77777777" w:rsidR="00606B54" w:rsidRDefault="00ED171B">
            <w:pPr>
              <w:widowControl/>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End-year Results: </w:t>
            </w:r>
          </w:p>
          <w:p w14:paraId="045C10B5" w14:textId="77777777" w:rsidR="00606B54" w:rsidRDefault="00ED171B">
            <w:pPr>
              <w:widowControl/>
              <w:pBdr>
                <w:top w:val="nil"/>
                <w:left w:val="nil"/>
                <w:bottom w:val="nil"/>
                <w:right w:val="nil"/>
                <w:between w:val="nil"/>
              </w:pBdr>
              <w:rPr>
                <w:rFonts w:ascii="Arial" w:eastAsia="Arial" w:hAnsi="Arial" w:cs="Arial"/>
                <w:sz w:val="22"/>
                <w:szCs w:val="22"/>
              </w:rPr>
            </w:pPr>
            <w:r>
              <w:rPr>
                <w:rFonts w:ascii="Arial" w:eastAsia="Arial" w:hAnsi="Arial" w:cs="Arial"/>
                <w:sz w:val="22"/>
                <w:szCs w:val="22"/>
                <w:u w:val="single"/>
              </w:rPr>
              <w:t>Social Emotional Development:</w:t>
            </w:r>
            <w:r>
              <w:rPr>
                <w:rFonts w:ascii="Arial" w:eastAsia="Arial" w:hAnsi="Arial" w:cs="Arial"/>
                <w:sz w:val="22"/>
                <w:szCs w:val="22"/>
              </w:rPr>
              <w:t xml:space="preserve"> </w:t>
            </w:r>
          </w:p>
          <w:p w14:paraId="5AF9AD6B" w14:textId="77777777" w:rsidR="00606B54" w:rsidRDefault="00ED171B">
            <w:pPr>
              <w:widowControl/>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Of the 7 children, 4 children (57%) scored Mature and/or age-appropriate at baseline and year-end. </w:t>
            </w:r>
          </w:p>
          <w:p w14:paraId="377ECE85" w14:textId="77777777" w:rsidR="00606B54" w:rsidRDefault="00606B54">
            <w:pPr>
              <w:widowControl/>
              <w:pBdr>
                <w:top w:val="nil"/>
                <w:left w:val="nil"/>
                <w:bottom w:val="nil"/>
                <w:right w:val="nil"/>
                <w:between w:val="nil"/>
              </w:pBdr>
              <w:rPr>
                <w:rFonts w:ascii="Arial" w:eastAsia="Arial" w:hAnsi="Arial" w:cs="Arial"/>
                <w:sz w:val="22"/>
                <w:szCs w:val="22"/>
              </w:rPr>
            </w:pPr>
          </w:p>
          <w:p w14:paraId="16C58655" w14:textId="77777777" w:rsidR="00606B54" w:rsidRDefault="00ED171B">
            <w:pPr>
              <w:widowControl/>
              <w:pBdr>
                <w:top w:val="nil"/>
                <w:left w:val="nil"/>
                <w:bottom w:val="nil"/>
                <w:right w:val="nil"/>
                <w:between w:val="nil"/>
              </w:pBdr>
              <w:rPr>
                <w:rFonts w:ascii="Arial" w:eastAsia="Arial" w:hAnsi="Arial" w:cs="Arial"/>
                <w:sz w:val="22"/>
                <w:szCs w:val="22"/>
              </w:rPr>
            </w:pPr>
            <w:r>
              <w:rPr>
                <w:rFonts w:ascii="Arial" w:eastAsia="Arial" w:hAnsi="Arial" w:cs="Arial"/>
                <w:sz w:val="22"/>
                <w:szCs w:val="22"/>
              </w:rPr>
              <w:t>43% (3 children) scored needs improvements on some of the items at baseline. By year-</w:t>
            </w:r>
            <w:proofErr w:type="spellStart"/>
            <w:r>
              <w:rPr>
                <w:rFonts w:ascii="Arial" w:eastAsia="Arial" w:hAnsi="Arial" w:cs="Arial"/>
                <w:sz w:val="22"/>
                <w:szCs w:val="22"/>
              </w:rPr>
              <w:t>end,all</w:t>
            </w:r>
            <w:proofErr w:type="spellEnd"/>
            <w:r>
              <w:rPr>
                <w:rFonts w:ascii="Arial" w:eastAsia="Arial" w:hAnsi="Arial" w:cs="Arial"/>
                <w:sz w:val="22"/>
                <w:szCs w:val="22"/>
              </w:rPr>
              <w:t xml:space="preserve"> 3 children (100%) demonstrated advancement to the next bracket (i.e., age-</w:t>
            </w:r>
            <w:proofErr w:type="gramStart"/>
            <w:r>
              <w:rPr>
                <w:rFonts w:ascii="Arial" w:eastAsia="Arial" w:hAnsi="Arial" w:cs="Arial"/>
                <w:sz w:val="22"/>
                <w:szCs w:val="22"/>
              </w:rPr>
              <w:t>appropriate</w:t>
            </w:r>
            <w:proofErr w:type="gramEnd"/>
            <w:r>
              <w:rPr>
                <w:rFonts w:ascii="Arial" w:eastAsia="Arial" w:hAnsi="Arial" w:cs="Arial"/>
                <w:sz w:val="22"/>
                <w:szCs w:val="22"/>
              </w:rPr>
              <w:t xml:space="preserve"> or mature) </w:t>
            </w:r>
          </w:p>
          <w:p w14:paraId="32BF1F54" w14:textId="77777777" w:rsidR="00606B54" w:rsidRDefault="00606B54">
            <w:pPr>
              <w:widowControl/>
              <w:pBdr>
                <w:top w:val="nil"/>
                <w:left w:val="nil"/>
                <w:bottom w:val="nil"/>
                <w:right w:val="nil"/>
                <w:between w:val="nil"/>
              </w:pBdr>
              <w:rPr>
                <w:rFonts w:ascii="Arial" w:eastAsia="Arial" w:hAnsi="Arial" w:cs="Arial"/>
                <w:sz w:val="22"/>
                <w:szCs w:val="22"/>
              </w:rPr>
            </w:pPr>
          </w:p>
          <w:p w14:paraId="6921B90C" w14:textId="77777777" w:rsidR="00606B54" w:rsidRDefault="00ED171B">
            <w:pPr>
              <w:widowControl/>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Physical Motor Development:</w:t>
            </w:r>
          </w:p>
          <w:p w14:paraId="4DC4F1E7" w14:textId="77777777" w:rsidR="00606B54" w:rsidRDefault="00ED171B">
            <w:pPr>
              <w:widowControl/>
              <w:pBdr>
                <w:top w:val="nil"/>
                <w:left w:val="nil"/>
                <w:bottom w:val="nil"/>
                <w:right w:val="nil"/>
                <w:between w:val="nil"/>
              </w:pBdr>
              <w:rPr>
                <w:rFonts w:ascii="Arial" w:eastAsia="Arial" w:hAnsi="Arial" w:cs="Arial"/>
                <w:sz w:val="22"/>
                <w:szCs w:val="22"/>
              </w:rPr>
            </w:pPr>
            <w:r>
              <w:rPr>
                <w:rFonts w:ascii="Arial" w:eastAsia="Arial" w:hAnsi="Arial" w:cs="Arial"/>
                <w:sz w:val="22"/>
                <w:szCs w:val="22"/>
              </w:rPr>
              <w:t>Of the 7 children, 6 children (86%) scored mature or age-appropriate at baseline and year-end.</w:t>
            </w:r>
          </w:p>
          <w:p w14:paraId="1780FE04" w14:textId="77777777" w:rsidR="00606B54" w:rsidRDefault="00606B54">
            <w:pPr>
              <w:widowControl/>
              <w:pBdr>
                <w:top w:val="nil"/>
                <w:left w:val="nil"/>
                <w:bottom w:val="nil"/>
                <w:right w:val="nil"/>
                <w:between w:val="nil"/>
              </w:pBdr>
              <w:rPr>
                <w:rFonts w:ascii="Arial" w:eastAsia="Arial" w:hAnsi="Arial" w:cs="Arial"/>
                <w:sz w:val="22"/>
                <w:szCs w:val="22"/>
              </w:rPr>
            </w:pPr>
          </w:p>
          <w:p w14:paraId="4A9DA3CA" w14:textId="77777777" w:rsidR="00606B54" w:rsidRDefault="00ED171B">
            <w:pPr>
              <w:widowControl/>
              <w:pBdr>
                <w:top w:val="nil"/>
                <w:left w:val="nil"/>
                <w:bottom w:val="nil"/>
                <w:right w:val="nil"/>
                <w:between w:val="nil"/>
              </w:pBdr>
              <w:rPr>
                <w:rFonts w:ascii="Arial" w:eastAsia="Arial" w:hAnsi="Arial" w:cs="Arial"/>
                <w:sz w:val="22"/>
                <w:szCs w:val="22"/>
              </w:rPr>
            </w:pPr>
            <w:r>
              <w:rPr>
                <w:rFonts w:ascii="Arial" w:eastAsia="Arial" w:hAnsi="Arial" w:cs="Arial"/>
                <w:sz w:val="22"/>
                <w:szCs w:val="22"/>
              </w:rPr>
              <w:lastRenderedPageBreak/>
              <w:t xml:space="preserve">One child scored needs improvement at baseline and by year-end, demonstrated advancement to the next bracket (i.e., age-appropriate) </w:t>
            </w:r>
          </w:p>
          <w:p w14:paraId="1CA14909" w14:textId="77777777" w:rsidR="00606B54" w:rsidRDefault="00606B54">
            <w:pPr>
              <w:widowControl/>
              <w:pBdr>
                <w:top w:val="nil"/>
                <w:left w:val="nil"/>
                <w:bottom w:val="nil"/>
                <w:right w:val="nil"/>
                <w:between w:val="nil"/>
              </w:pBdr>
              <w:rPr>
                <w:rFonts w:ascii="Arial" w:eastAsia="Arial" w:hAnsi="Arial" w:cs="Arial"/>
                <w:sz w:val="22"/>
                <w:szCs w:val="22"/>
              </w:rPr>
            </w:pPr>
          </w:p>
          <w:p w14:paraId="727BB123" w14:textId="77777777" w:rsidR="00606B54" w:rsidRDefault="00ED171B">
            <w:pPr>
              <w:widowControl/>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Cognitive Development:</w:t>
            </w:r>
          </w:p>
          <w:p w14:paraId="0E4787E0" w14:textId="77777777" w:rsidR="00606B54" w:rsidRDefault="00ED171B">
            <w:pPr>
              <w:widowControl/>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100% of the children (7), scored Mature and/or age-appropriate at baseline and year-end. </w:t>
            </w:r>
          </w:p>
          <w:p w14:paraId="69344F19" w14:textId="77777777" w:rsidR="00606B54" w:rsidRDefault="00606B54">
            <w:pPr>
              <w:widowControl/>
              <w:pBdr>
                <w:top w:val="nil"/>
                <w:left w:val="nil"/>
                <w:bottom w:val="nil"/>
                <w:right w:val="nil"/>
                <w:between w:val="nil"/>
              </w:pBdr>
              <w:rPr>
                <w:rFonts w:ascii="Arial" w:eastAsia="Arial" w:hAnsi="Arial" w:cs="Arial"/>
                <w:sz w:val="22"/>
                <w:szCs w:val="22"/>
              </w:rPr>
            </w:pPr>
          </w:p>
          <w:p w14:paraId="16CB712A" w14:textId="77777777" w:rsidR="00606B54" w:rsidRDefault="00ED171B">
            <w:pPr>
              <w:widowControl/>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11% of the scores across various cognitive domains improved in developmental brackets from age-appropriate to mature. </w:t>
            </w:r>
          </w:p>
          <w:p w14:paraId="15C10E22" w14:textId="77777777" w:rsidR="00606B54" w:rsidRDefault="00ED171B">
            <w:pPr>
              <w:widowControl/>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 </w:t>
            </w:r>
          </w:p>
          <w:p w14:paraId="2A47F8D5" w14:textId="77777777" w:rsidR="00606B54" w:rsidRDefault="00ED171B">
            <w:pPr>
              <w:widowControl/>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color w:val="000000"/>
                <w:sz w:val="22"/>
                <w:szCs w:val="22"/>
              </w:rPr>
              <w:t> </w:t>
            </w:r>
          </w:p>
          <w:p w14:paraId="2621CBFC" w14:textId="77777777" w:rsidR="00606B54" w:rsidRDefault="00ED171B">
            <w:pPr>
              <w:widowControl/>
              <w:pBdr>
                <w:top w:val="nil"/>
                <w:left w:val="nil"/>
                <w:bottom w:val="nil"/>
                <w:right w:val="nil"/>
                <w:between w:val="nil"/>
              </w:pBdr>
              <w:rPr>
                <w:rFonts w:ascii="Quattrocento Sans" w:eastAsia="Quattrocento Sans" w:hAnsi="Quattrocento Sans" w:cs="Quattrocento Sans"/>
                <w:color w:val="000000"/>
                <w:sz w:val="18"/>
                <w:szCs w:val="18"/>
              </w:rPr>
            </w:pPr>
            <w:r>
              <w:rPr>
                <w:rFonts w:ascii="Arimo" w:eastAsia="Arimo"/>
                <w:color w:val="000000"/>
                <w:szCs w:val="20"/>
              </w:rPr>
              <w:t> </w:t>
            </w:r>
          </w:p>
        </w:tc>
      </w:tr>
      <w:tr w:rsidR="00606B54" w14:paraId="117857EA" w14:textId="77777777">
        <w:trPr>
          <w:trHeight w:val="2340"/>
        </w:trPr>
        <w:tc>
          <w:tcPr>
            <w:tcW w:w="3416" w:type="dxa"/>
            <w:tcBorders>
              <w:top w:val="nil"/>
              <w:left w:val="single" w:sz="6" w:space="0" w:color="000000"/>
              <w:bottom w:val="single" w:sz="6" w:space="0" w:color="000000"/>
              <w:right w:val="single" w:sz="6" w:space="0" w:color="000000"/>
            </w:tcBorders>
            <w:shd w:val="clear" w:color="auto" w:fill="auto"/>
          </w:tcPr>
          <w:p w14:paraId="584272FD" w14:textId="77777777" w:rsidR="00606B54" w:rsidRDefault="00ED171B">
            <w:pPr>
              <w:widowControl/>
              <w:pBdr>
                <w:top w:val="nil"/>
                <w:left w:val="nil"/>
                <w:bottom w:val="nil"/>
                <w:right w:val="nil"/>
                <w:between w:val="nil"/>
              </w:pBdr>
              <w:rPr>
                <w:highlight w:val="white"/>
              </w:rPr>
            </w:pPr>
            <w:r>
              <w:rPr>
                <w:rFonts w:ascii="Arimo" w:eastAsia="Arimo"/>
                <w:color w:val="000000"/>
                <w:sz w:val="21"/>
                <w:szCs w:val="21"/>
              </w:rPr>
              <w:lastRenderedPageBreak/>
              <w:t>Output 2: </w:t>
            </w:r>
            <w:r>
              <w:rPr>
                <w:rFonts w:ascii="Arimo" w:eastAsia="Arimo"/>
                <w:color w:val="000000"/>
                <w:szCs w:val="20"/>
                <w:highlight w:val="white"/>
              </w:rPr>
              <w:t>32 enrolled* children (*enrolled and attending)</w:t>
            </w:r>
            <w:r>
              <w:rPr>
                <w:highlight w:val="white"/>
              </w:rPr>
              <w:t xml:space="preserve"> in the Fall. </w:t>
            </w:r>
          </w:p>
          <w:p w14:paraId="08423F23" w14:textId="77777777" w:rsidR="00606B54" w:rsidRDefault="00606B54">
            <w:pPr>
              <w:widowControl/>
              <w:pBdr>
                <w:top w:val="nil"/>
                <w:left w:val="nil"/>
                <w:bottom w:val="nil"/>
                <w:right w:val="nil"/>
                <w:between w:val="nil"/>
              </w:pBdr>
              <w:rPr>
                <w:highlight w:val="white"/>
              </w:rPr>
            </w:pPr>
          </w:p>
          <w:p w14:paraId="707CD26A" w14:textId="77777777" w:rsidR="00606B54" w:rsidRDefault="00ED171B">
            <w:pPr>
              <w:widowControl/>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sz w:val="21"/>
                <w:szCs w:val="21"/>
              </w:rPr>
              <w:t>At year-end, 40 children were enrolled.</w:t>
            </w:r>
            <w:r>
              <w:rPr>
                <w:highlight w:val="white"/>
              </w:rPr>
              <w:t xml:space="preserve"> (2 children arrived after ASQs were conducted during parent-teacher conferences)</w:t>
            </w:r>
          </w:p>
          <w:p w14:paraId="7FA12F41" w14:textId="77777777" w:rsidR="00606B54" w:rsidRDefault="00ED171B">
            <w:pPr>
              <w:widowControl/>
              <w:pBdr>
                <w:top w:val="nil"/>
                <w:left w:val="nil"/>
                <w:bottom w:val="nil"/>
                <w:right w:val="nil"/>
                <w:between w:val="nil"/>
              </w:pBdr>
              <w:rPr>
                <w:rFonts w:ascii="Quattrocento Sans" w:eastAsia="Quattrocento Sans" w:hAnsi="Quattrocento Sans" w:cs="Quattrocento Sans"/>
                <w:color w:val="000000"/>
                <w:sz w:val="18"/>
                <w:szCs w:val="18"/>
              </w:rPr>
            </w:pPr>
            <w:r>
              <w:rPr>
                <w:rFonts w:ascii="Arimo" w:eastAsia="Arimo"/>
                <w:color w:val="000000"/>
                <w:szCs w:val="20"/>
              </w:rPr>
              <w:t> </w:t>
            </w:r>
          </w:p>
          <w:p w14:paraId="659ECF77" w14:textId="77777777" w:rsidR="00606B54" w:rsidRDefault="00ED171B">
            <w:pPr>
              <w:widowControl/>
              <w:pBdr>
                <w:top w:val="nil"/>
                <w:left w:val="nil"/>
                <w:bottom w:val="nil"/>
                <w:right w:val="nil"/>
                <w:between w:val="nil"/>
              </w:pBdr>
              <w:rPr>
                <w:rFonts w:ascii="Quattrocento Sans" w:eastAsia="Quattrocento Sans" w:hAnsi="Quattrocento Sans" w:cs="Quattrocento Sans"/>
                <w:color w:val="000000"/>
                <w:sz w:val="18"/>
                <w:szCs w:val="18"/>
              </w:rPr>
            </w:pPr>
            <w:r>
              <w:rPr>
                <w:rFonts w:ascii="Arimo" w:eastAsia="Arimo"/>
                <w:color w:val="000000"/>
                <w:szCs w:val="20"/>
              </w:rPr>
              <w:t> </w:t>
            </w:r>
          </w:p>
        </w:tc>
        <w:tc>
          <w:tcPr>
            <w:tcW w:w="3416" w:type="dxa"/>
            <w:tcBorders>
              <w:top w:val="nil"/>
              <w:left w:val="nil"/>
              <w:bottom w:val="single" w:sz="6" w:space="0" w:color="000000"/>
              <w:right w:val="single" w:sz="6" w:space="0" w:color="000000"/>
            </w:tcBorders>
            <w:shd w:val="clear" w:color="auto" w:fill="auto"/>
          </w:tcPr>
          <w:p w14:paraId="1889F601" w14:textId="77777777" w:rsidR="00606B54" w:rsidRDefault="00ED171B">
            <w:pPr>
              <w:widowControl/>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Output 2: At mid-year, 29 children have ASQs completed.  </w:t>
            </w:r>
          </w:p>
          <w:p w14:paraId="7FAF3BCF" w14:textId="77777777" w:rsidR="00606B54" w:rsidRDefault="00606B54">
            <w:pPr>
              <w:widowControl/>
              <w:pBdr>
                <w:top w:val="nil"/>
                <w:left w:val="nil"/>
                <w:bottom w:val="nil"/>
                <w:right w:val="nil"/>
                <w:between w:val="nil"/>
              </w:pBdr>
              <w:rPr>
                <w:rFonts w:ascii="Arial" w:eastAsia="Arial" w:hAnsi="Arial" w:cs="Arial"/>
                <w:sz w:val="21"/>
                <w:szCs w:val="21"/>
              </w:rPr>
            </w:pPr>
          </w:p>
          <w:p w14:paraId="00965DED" w14:textId="77777777" w:rsidR="00606B54" w:rsidRDefault="00ED171B">
            <w:pPr>
              <w:widowControl/>
              <w:pBdr>
                <w:top w:val="nil"/>
                <w:left w:val="nil"/>
                <w:bottom w:val="nil"/>
                <w:right w:val="nil"/>
                <w:between w:val="nil"/>
              </w:pBdr>
              <w:rPr>
                <w:rFonts w:ascii="Arial" w:eastAsia="Arial" w:hAnsi="Arial" w:cs="Arial"/>
                <w:sz w:val="21"/>
                <w:szCs w:val="21"/>
              </w:rPr>
            </w:pPr>
            <w:r>
              <w:rPr>
                <w:rFonts w:ascii="Arial" w:eastAsia="Arial" w:hAnsi="Arial" w:cs="Arial"/>
                <w:sz w:val="21"/>
                <w:szCs w:val="21"/>
              </w:rPr>
              <w:t>At year-end, 38 children have ASQs completed.</w:t>
            </w:r>
          </w:p>
          <w:p w14:paraId="239E0BF7" w14:textId="77777777" w:rsidR="00606B54" w:rsidRDefault="00ED171B">
            <w:pPr>
              <w:widowControl/>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color w:val="000000"/>
                <w:sz w:val="21"/>
                <w:szCs w:val="21"/>
              </w:rPr>
              <w:t> </w:t>
            </w:r>
          </w:p>
          <w:p w14:paraId="013DC56C" w14:textId="77777777" w:rsidR="00606B54" w:rsidRDefault="00ED171B">
            <w:pPr>
              <w:widowControl/>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color w:val="000000"/>
                <w:sz w:val="21"/>
                <w:szCs w:val="21"/>
              </w:rPr>
              <w:t> </w:t>
            </w:r>
          </w:p>
          <w:p w14:paraId="39CB722D" w14:textId="77777777" w:rsidR="00606B54" w:rsidRDefault="00ED171B">
            <w:pPr>
              <w:widowControl/>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color w:val="000000"/>
                <w:sz w:val="21"/>
                <w:szCs w:val="21"/>
              </w:rPr>
              <w:t> </w:t>
            </w:r>
          </w:p>
        </w:tc>
        <w:tc>
          <w:tcPr>
            <w:tcW w:w="3415" w:type="dxa"/>
            <w:tcBorders>
              <w:top w:val="nil"/>
              <w:left w:val="nil"/>
              <w:bottom w:val="single" w:sz="6" w:space="0" w:color="000000"/>
              <w:right w:val="single" w:sz="6" w:space="0" w:color="000000"/>
            </w:tcBorders>
            <w:shd w:val="clear" w:color="auto" w:fill="auto"/>
          </w:tcPr>
          <w:p w14:paraId="4CE7F171" w14:textId="77777777" w:rsidR="00606B54" w:rsidRDefault="00ED171B">
            <w:pPr>
              <w:widowControl/>
              <w:pBdr>
                <w:top w:val="nil"/>
                <w:left w:val="nil"/>
                <w:bottom w:val="nil"/>
                <w:right w:val="nil"/>
                <w:between w:val="nil"/>
              </w:pBdr>
              <w:rPr>
                <w:rFonts w:ascii="Quattrocento Sans" w:eastAsia="Quattrocento Sans" w:hAnsi="Quattrocento Sans" w:cs="Quattrocento Sans"/>
                <w:b/>
                <w:color w:val="000000"/>
                <w:sz w:val="18"/>
                <w:szCs w:val="18"/>
              </w:rPr>
            </w:pPr>
            <w:r>
              <w:rPr>
                <w:rFonts w:ascii="Arial" w:eastAsia="Arial" w:hAnsi="Arial" w:cs="Arial"/>
                <w:color w:val="000000"/>
                <w:sz w:val="21"/>
                <w:szCs w:val="21"/>
              </w:rPr>
              <w:t>Outcome 2: 100% of children </w:t>
            </w:r>
            <w:r>
              <w:rPr>
                <w:rFonts w:ascii="Arial" w:eastAsia="Arial" w:hAnsi="Arial" w:cs="Arial"/>
                <w:color w:val="000000"/>
                <w:sz w:val="21"/>
                <w:szCs w:val="21"/>
                <w:highlight w:val="white"/>
              </w:rPr>
              <w:t>identified with a need that the ASQ identifies will be linked to a service that may include developmental activities and re-screening, referral to a pediatrician or other resources/therapies within 45 days.</w:t>
            </w:r>
            <w:r>
              <w:rPr>
                <w:rFonts w:ascii="Arial" w:eastAsia="Arial" w:hAnsi="Arial" w:cs="Arial"/>
                <w:b/>
                <w:color w:val="000000"/>
                <w:sz w:val="21"/>
                <w:szCs w:val="21"/>
                <w:highlight w:val="white"/>
              </w:rPr>
              <w:t> </w:t>
            </w:r>
            <w:r>
              <w:rPr>
                <w:rFonts w:ascii="Arial" w:eastAsia="Arial" w:hAnsi="Arial" w:cs="Arial"/>
                <w:b/>
                <w:color w:val="000000"/>
                <w:sz w:val="21"/>
                <w:szCs w:val="21"/>
              </w:rPr>
              <w:t> </w:t>
            </w:r>
          </w:p>
        </w:tc>
        <w:tc>
          <w:tcPr>
            <w:tcW w:w="3417" w:type="dxa"/>
            <w:tcBorders>
              <w:top w:val="nil"/>
              <w:left w:val="nil"/>
              <w:bottom w:val="single" w:sz="6" w:space="0" w:color="000000"/>
              <w:right w:val="single" w:sz="6" w:space="0" w:color="000000"/>
            </w:tcBorders>
            <w:shd w:val="clear" w:color="auto" w:fill="auto"/>
          </w:tcPr>
          <w:p w14:paraId="79265583" w14:textId="77777777" w:rsidR="00606B54" w:rsidRDefault="00ED171B">
            <w:pPr>
              <w:widowControl/>
              <w:pBdr>
                <w:top w:val="nil"/>
                <w:left w:val="nil"/>
                <w:bottom w:val="nil"/>
                <w:right w:val="nil"/>
                <w:between w:val="nil"/>
              </w:pBdr>
              <w:rPr>
                <w:rFonts w:ascii="Arial" w:eastAsia="Arial" w:hAnsi="Arial" w:cs="Arial"/>
                <w:b/>
                <w:color w:val="000000"/>
                <w:sz w:val="21"/>
                <w:szCs w:val="21"/>
              </w:rPr>
            </w:pPr>
            <w:r>
              <w:rPr>
                <w:rFonts w:ascii="Arial" w:eastAsia="Arial" w:hAnsi="Arial" w:cs="Arial"/>
                <w:color w:val="000000"/>
                <w:sz w:val="21"/>
                <w:szCs w:val="21"/>
              </w:rPr>
              <w:t>Outcome 2: By mid-year, 1 of 1 (100%) child identified with a need through the ASQs was referred to regional center services within 45 days.</w:t>
            </w:r>
            <w:r>
              <w:rPr>
                <w:rFonts w:ascii="Arial" w:eastAsia="Arial" w:hAnsi="Arial" w:cs="Arial"/>
                <w:b/>
                <w:color w:val="000000"/>
                <w:sz w:val="21"/>
                <w:szCs w:val="21"/>
              </w:rPr>
              <w:t> </w:t>
            </w:r>
          </w:p>
          <w:p w14:paraId="4EAB7E25" w14:textId="77777777" w:rsidR="00606B54" w:rsidRDefault="00606B54">
            <w:pPr>
              <w:widowControl/>
              <w:pBdr>
                <w:top w:val="nil"/>
                <w:left w:val="nil"/>
                <w:bottom w:val="nil"/>
                <w:right w:val="nil"/>
                <w:between w:val="nil"/>
              </w:pBdr>
              <w:rPr>
                <w:rFonts w:ascii="Arial" w:eastAsia="Arial" w:hAnsi="Arial" w:cs="Arial"/>
                <w:b/>
                <w:sz w:val="21"/>
                <w:szCs w:val="21"/>
              </w:rPr>
            </w:pPr>
          </w:p>
          <w:p w14:paraId="24133F83" w14:textId="77777777" w:rsidR="00606B54" w:rsidRDefault="00ED171B">
            <w:pPr>
              <w:widowControl/>
              <w:pBdr>
                <w:top w:val="nil"/>
                <w:left w:val="nil"/>
                <w:bottom w:val="nil"/>
                <w:right w:val="nil"/>
                <w:between w:val="nil"/>
              </w:pBdr>
              <w:rPr>
                <w:rFonts w:ascii="Arial" w:eastAsia="Arial" w:hAnsi="Arial" w:cs="Arial"/>
                <w:sz w:val="21"/>
                <w:szCs w:val="21"/>
              </w:rPr>
            </w:pPr>
            <w:r>
              <w:rPr>
                <w:rFonts w:ascii="Arial" w:eastAsia="Arial" w:hAnsi="Arial" w:cs="Arial"/>
                <w:sz w:val="21"/>
                <w:szCs w:val="21"/>
              </w:rPr>
              <w:t>By year-end, 4 of 4 child identified with a need through the ASQs or teacher’s observation was referred to regional center services (as age-appropriate), pediatricians, and/or private early intervention clinicians (</w:t>
            </w:r>
            <w:proofErr w:type="spellStart"/>
            <w:r>
              <w:rPr>
                <w:rFonts w:ascii="Arial" w:eastAsia="Arial" w:hAnsi="Arial" w:cs="Arial"/>
                <w:sz w:val="21"/>
                <w:szCs w:val="21"/>
              </w:rPr>
              <w:t>i.e</w:t>
            </w:r>
            <w:proofErr w:type="spellEnd"/>
            <w:r>
              <w:rPr>
                <w:rFonts w:ascii="Arial" w:eastAsia="Arial" w:hAnsi="Arial" w:cs="Arial"/>
                <w:sz w:val="21"/>
                <w:szCs w:val="21"/>
              </w:rPr>
              <w:t xml:space="preserve">, SLPs, and OTs)  </w:t>
            </w:r>
          </w:p>
        </w:tc>
      </w:tr>
      <w:tr w:rsidR="00606B54" w14:paraId="3A0A16CF" w14:textId="77777777">
        <w:trPr>
          <w:trHeight w:val="2685"/>
        </w:trPr>
        <w:tc>
          <w:tcPr>
            <w:tcW w:w="3416" w:type="dxa"/>
            <w:tcBorders>
              <w:top w:val="nil"/>
              <w:left w:val="single" w:sz="6" w:space="0" w:color="000000"/>
              <w:bottom w:val="single" w:sz="6" w:space="0" w:color="000000"/>
              <w:right w:val="single" w:sz="6" w:space="0" w:color="000000"/>
            </w:tcBorders>
            <w:shd w:val="clear" w:color="auto" w:fill="auto"/>
          </w:tcPr>
          <w:p w14:paraId="50D15EE2" w14:textId="77777777" w:rsidR="00606B54" w:rsidRDefault="00ED171B">
            <w:pPr>
              <w:widowControl/>
              <w:pBdr>
                <w:top w:val="nil"/>
                <w:left w:val="nil"/>
                <w:bottom w:val="nil"/>
                <w:right w:val="nil"/>
                <w:between w:val="nil"/>
              </w:pBdr>
              <w:rPr>
                <w:rFonts w:ascii="Quattrocento Sans" w:eastAsia="Quattrocento Sans" w:hAnsi="Quattrocento Sans" w:cs="Quattrocento Sans"/>
                <w:b/>
                <w:color w:val="000000"/>
                <w:sz w:val="18"/>
                <w:szCs w:val="18"/>
              </w:rPr>
            </w:pPr>
            <w:r>
              <w:rPr>
                <w:rFonts w:ascii="Arial" w:eastAsia="Arial" w:hAnsi="Arial" w:cs="Arial"/>
                <w:color w:val="000000"/>
                <w:sz w:val="21"/>
                <w:szCs w:val="21"/>
                <w:highlight w:val="white"/>
              </w:rPr>
              <w:lastRenderedPageBreak/>
              <w:t>Output 3: At least 15% of enrollment </w:t>
            </w:r>
            <w:r>
              <w:rPr>
                <w:rFonts w:ascii="Arial" w:eastAsia="Arial" w:hAnsi="Arial" w:cs="Arial"/>
                <w:color w:val="000000"/>
                <w:sz w:val="21"/>
                <w:szCs w:val="21"/>
              </w:rPr>
              <w:t>of children identified as coming from low-income families living in SM</w:t>
            </w:r>
            <w:r>
              <w:rPr>
                <w:rFonts w:ascii="Arial" w:eastAsia="Arial" w:hAnsi="Arial" w:cs="Arial"/>
                <w:b/>
                <w:color w:val="000000"/>
                <w:sz w:val="21"/>
                <w:szCs w:val="21"/>
              </w:rPr>
              <w:t> </w:t>
            </w:r>
          </w:p>
        </w:tc>
        <w:tc>
          <w:tcPr>
            <w:tcW w:w="3416" w:type="dxa"/>
            <w:tcBorders>
              <w:top w:val="nil"/>
              <w:left w:val="nil"/>
              <w:bottom w:val="single" w:sz="6" w:space="0" w:color="000000"/>
              <w:right w:val="single" w:sz="6" w:space="0" w:color="000000"/>
            </w:tcBorders>
            <w:shd w:val="clear" w:color="auto" w:fill="auto"/>
          </w:tcPr>
          <w:p w14:paraId="0B31EAC2" w14:textId="77777777" w:rsidR="00606B54" w:rsidRDefault="00ED171B">
            <w:pPr>
              <w:widowControl/>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color w:val="000000"/>
                <w:sz w:val="21"/>
                <w:szCs w:val="21"/>
              </w:rPr>
              <w:t>Output3: At mid-year, seven families identified as coming from low-income families living in SM </w:t>
            </w:r>
          </w:p>
        </w:tc>
        <w:tc>
          <w:tcPr>
            <w:tcW w:w="3415" w:type="dxa"/>
            <w:tcBorders>
              <w:top w:val="nil"/>
              <w:left w:val="nil"/>
              <w:bottom w:val="single" w:sz="6" w:space="0" w:color="000000"/>
              <w:right w:val="single" w:sz="6" w:space="0" w:color="000000"/>
            </w:tcBorders>
            <w:shd w:val="clear" w:color="auto" w:fill="auto"/>
          </w:tcPr>
          <w:p w14:paraId="1507C21C" w14:textId="77777777" w:rsidR="00606B54" w:rsidRDefault="00ED171B">
            <w:pPr>
              <w:widowControl/>
              <w:pBdr>
                <w:top w:val="nil"/>
                <w:left w:val="nil"/>
                <w:bottom w:val="nil"/>
                <w:right w:val="nil"/>
                <w:between w:val="nil"/>
              </w:pBdr>
              <w:rPr>
                <w:rFonts w:ascii="Quattrocento Sans" w:eastAsia="Quattrocento Sans" w:hAnsi="Quattrocento Sans" w:cs="Quattrocento Sans"/>
                <w:b/>
                <w:color w:val="000000"/>
                <w:sz w:val="18"/>
                <w:szCs w:val="18"/>
              </w:rPr>
            </w:pPr>
            <w:r>
              <w:rPr>
                <w:rFonts w:ascii="Arial" w:eastAsia="Arial" w:hAnsi="Arial" w:cs="Arial"/>
                <w:color w:val="000000"/>
                <w:sz w:val="21"/>
                <w:szCs w:val="21"/>
              </w:rPr>
              <w:t>Outcome 3: </w:t>
            </w:r>
            <w:r>
              <w:rPr>
                <w:rFonts w:ascii="Arial" w:eastAsia="Arial" w:hAnsi="Arial" w:cs="Arial"/>
                <w:color w:val="000000"/>
                <w:sz w:val="21"/>
                <w:szCs w:val="21"/>
                <w:highlight w:val="white"/>
              </w:rPr>
              <w:t>At least 15% of Marine Park enrollment will be filled by children living in SM and in need of tuition assistance.</w:t>
            </w:r>
            <w:r>
              <w:rPr>
                <w:rFonts w:ascii="Arial" w:eastAsia="Arial" w:hAnsi="Arial" w:cs="Arial"/>
                <w:b/>
                <w:color w:val="000000"/>
                <w:sz w:val="21"/>
                <w:szCs w:val="21"/>
                <w:highlight w:val="white"/>
              </w:rPr>
              <w:t>  </w:t>
            </w:r>
            <w:r>
              <w:rPr>
                <w:rFonts w:ascii="Arial" w:eastAsia="Arial" w:hAnsi="Arial" w:cs="Arial"/>
                <w:b/>
                <w:color w:val="000000"/>
                <w:sz w:val="21"/>
                <w:szCs w:val="21"/>
              </w:rPr>
              <w:t> </w:t>
            </w:r>
          </w:p>
        </w:tc>
        <w:tc>
          <w:tcPr>
            <w:tcW w:w="3417" w:type="dxa"/>
            <w:tcBorders>
              <w:top w:val="nil"/>
              <w:left w:val="nil"/>
              <w:bottom w:val="single" w:sz="6" w:space="0" w:color="000000"/>
              <w:right w:val="single" w:sz="6" w:space="0" w:color="000000"/>
            </w:tcBorders>
            <w:shd w:val="clear" w:color="auto" w:fill="auto"/>
          </w:tcPr>
          <w:p w14:paraId="65AE7766" w14:textId="77777777" w:rsidR="00606B54" w:rsidRDefault="00ED171B">
            <w:pPr>
              <w:widowControl/>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Outcome 3: By mid-year, 7 of 32 children (22%) enrolled are children living in Santa Monica and in need of tuition assistance.  </w:t>
            </w:r>
          </w:p>
          <w:p w14:paraId="71276BFA" w14:textId="77777777" w:rsidR="00606B54" w:rsidRDefault="00606B54">
            <w:pPr>
              <w:widowControl/>
              <w:pBdr>
                <w:top w:val="nil"/>
                <w:left w:val="nil"/>
                <w:bottom w:val="nil"/>
                <w:right w:val="nil"/>
                <w:between w:val="nil"/>
              </w:pBdr>
              <w:rPr>
                <w:rFonts w:ascii="Arial" w:eastAsia="Arial" w:hAnsi="Arial" w:cs="Arial"/>
                <w:sz w:val="21"/>
                <w:szCs w:val="21"/>
              </w:rPr>
            </w:pPr>
          </w:p>
          <w:p w14:paraId="1066538E" w14:textId="77777777" w:rsidR="00606B54" w:rsidRDefault="00ED171B">
            <w:pPr>
              <w:widowControl/>
              <w:rPr>
                <w:rFonts w:ascii="Arial" w:eastAsia="Arial" w:hAnsi="Arial" w:cs="Arial"/>
                <w:sz w:val="21"/>
                <w:szCs w:val="21"/>
              </w:rPr>
            </w:pPr>
            <w:r>
              <w:rPr>
                <w:rFonts w:ascii="Arial" w:eastAsia="Arial" w:hAnsi="Arial" w:cs="Arial"/>
                <w:sz w:val="21"/>
                <w:szCs w:val="21"/>
              </w:rPr>
              <w:t>By year-end, 7 of 40 children (17%) enrolled are children living in Santa Monica and in need of tuition assistance. </w:t>
            </w:r>
          </w:p>
          <w:p w14:paraId="40A01A45" w14:textId="77777777" w:rsidR="00606B54" w:rsidRDefault="00606B54">
            <w:pPr>
              <w:widowControl/>
              <w:pBdr>
                <w:top w:val="nil"/>
                <w:left w:val="nil"/>
                <w:bottom w:val="nil"/>
                <w:right w:val="nil"/>
                <w:between w:val="nil"/>
              </w:pBdr>
              <w:rPr>
                <w:rFonts w:ascii="Arial" w:eastAsia="Arial" w:hAnsi="Arial" w:cs="Arial"/>
                <w:sz w:val="21"/>
                <w:szCs w:val="21"/>
              </w:rPr>
            </w:pPr>
          </w:p>
          <w:p w14:paraId="591C9EEF" w14:textId="77777777" w:rsidR="00606B54" w:rsidRDefault="00606B54">
            <w:pPr>
              <w:widowControl/>
              <w:pBdr>
                <w:top w:val="nil"/>
                <w:left w:val="nil"/>
                <w:bottom w:val="nil"/>
                <w:right w:val="nil"/>
                <w:between w:val="nil"/>
              </w:pBdr>
              <w:rPr>
                <w:rFonts w:ascii="Arial" w:eastAsia="Arial" w:hAnsi="Arial" w:cs="Arial"/>
                <w:sz w:val="21"/>
                <w:szCs w:val="21"/>
              </w:rPr>
            </w:pPr>
          </w:p>
        </w:tc>
      </w:tr>
      <w:tr w:rsidR="00606B54" w14:paraId="4CAF5D15" w14:textId="77777777">
        <w:trPr>
          <w:trHeight w:val="2685"/>
        </w:trPr>
        <w:tc>
          <w:tcPr>
            <w:tcW w:w="3416" w:type="dxa"/>
            <w:tcBorders>
              <w:top w:val="nil"/>
              <w:left w:val="single" w:sz="6" w:space="0" w:color="000000"/>
              <w:bottom w:val="single" w:sz="6" w:space="0" w:color="000000"/>
              <w:right w:val="single" w:sz="6" w:space="0" w:color="000000"/>
            </w:tcBorders>
            <w:shd w:val="clear" w:color="auto" w:fill="auto"/>
          </w:tcPr>
          <w:p w14:paraId="3019D0D4" w14:textId="77777777" w:rsidR="00606B54" w:rsidRDefault="00ED171B">
            <w:pPr>
              <w:widowControl/>
              <w:pBdr>
                <w:top w:val="nil"/>
                <w:left w:val="nil"/>
                <w:bottom w:val="nil"/>
                <w:right w:val="nil"/>
                <w:between w:val="nil"/>
              </w:pBdr>
              <w:rPr>
                <w:rFonts w:ascii="Quattrocento Sans" w:eastAsia="Quattrocento Sans" w:hAnsi="Quattrocento Sans" w:cs="Quattrocento Sans"/>
                <w:b/>
                <w:color w:val="000000"/>
                <w:sz w:val="18"/>
                <w:szCs w:val="18"/>
              </w:rPr>
            </w:pPr>
            <w:r>
              <w:rPr>
                <w:rFonts w:ascii="Arial" w:eastAsia="Arial" w:hAnsi="Arial" w:cs="Arial"/>
                <w:color w:val="000000"/>
                <w:sz w:val="21"/>
                <w:szCs w:val="21"/>
              </w:rPr>
              <w:t>Output 4: 80% of parents will participate in year-end survey</w:t>
            </w:r>
            <w:r>
              <w:rPr>
                <w:rFonts w:ascii="Arial" w:eastAsia="Arial" w:hAnsi="Arial" w:cs="Arial"/>
                <w:b/>
                <w:color w:val="000000"/>
                <w:sz w:val="21"/>
                <w:szCs w:val="21"/>
              </w:rPr>
              <w:t> </w:t>
            </w:r>
          </w:p>
        </w:tc>
        <w:tc>
          <w:tcPr>
            <w:tcW w:w="3416" w:type="dxa"/>
            <w:tcBorders>
              <w:top w:val="nil"/>
              <w:left w:val="nil"/>
              <w:bottom w:val="single" w:sz="6" w:space="0" w:color="000000"/>
              <w:right w:val="single" w:sz="6" w:space="0" w:color="000000"/>
            </w:tcBorders>
            <w:shd w:val="clear" w:color="auto" w:fill="auto"/>
          </w:tcPr>
          <w:p w14:paraId="696D0F62" w14:textId="77777777" w:rsidR="00606B54" w:rsidRDefault="00ED171B">
            <w:pPr>
              <w:widowControl/>
              <w:pBdr>
                <w:top w:val="nil"/>
                <w:left w:val="nil"/>
                <w:bottom w:val="nil"/>
                <w:right w:val="nil"/>
                <w:between w:val="nil"/>
              </w:pBdr>
              <w:rPr>
                <w:rFonts w:ascii="Arimo" w:eastAsia="Arimo"/>
                <w:color w:val="000000"/>
                <w:sz w:val="21"/>
                <w:szCs w:val="21"/>
              </w:rPr>
            </w:pPr>
            <w:r>
              <w:rPr>
                <w:rFonts w:ascii="Arimo" w:eastAsia="Arimo"/>
                <w:color w:val="000000"/>
                <w:sz w:val="21"/>
                <w:szCs w:val="21"/>
              </w:rPr>
              <w:t>Output 4: To be reported at the end of the year. </w:t>
            </w:r>
          </w:p>
          <w:p w14:paraId="17F40F8D" w14:textId="77777777" w:rsidR="00606B54" w:rsidRDefault="00606B54">
            <w:pPr>
              <w:widowControl/>
              <w:pBdr>
                <w:top w:val="nil"/>
                <w:left w:val="nil"/>
                <w:bottom w:val="nil"/>
                <w:right w:val="nil"/>
                <w:between w:val="nil"/>
              </w:pBdr>
              <w:rPr>
                <w:sz w:val="21"/>
                <w:szCs w:val="21"/>
              </w:rPr>
            </w:pPr>
          </w:p>
          <w:p w14:paraId="09054BC0" w14:textId="77777777" w:rsidR="00606B54" w:rsidRDefault="00ED171B">
            <w:pPr>
              <w:widowControl/>
              <w:pBdr>
                <w:top w:val="nil"/>
                <w:left w:val="nil"/>
                <w:bottom w:val="nil"/>
                <w:right w:val="nil"/>
                <w:between w:val="nil"/>
              </w:pBdr>
              <w:rPr>
                <w:sz w:val="21"/>
                <w:szCs w:val="21"/>
              </w:rPr>
            </w:pPr>
            <w:r>
              <w:rPr>
                <w:sz w:val="21"/>
                <w:szCs w:val="21"/>
              </w:rPr>
              <w:t xml:space="preserve">At year-end, 27 families will participate in the survey. List of families excluded: recently enrolled (less than 30 days), children who graduated our kindergarten class in May, and non-SM participants). Families with siblings were counted once. </w:t>
            </w:r>
          </w:p>
          <w:p w14:paraId="2B37A8B8" w14:textId="77777777" w:rsidR="00606B54" w:rsidRDefault="00606B54">
            <w:pPr>
              <w:widowControl/>
              <w:pBdr>
                <w:top w:val="nil"/>
                <w:left w:val="nil"/>
                <w:bottom w:val="nil"/>
                <w:right w:val="nil"/>
                <w:between w:val="nil"/>
              </w:pBdr>
              <w:rPr>
                <w:sz w:val="21"/>
                <w:szCs w:val="21"/>
              </w:rPr>
            </w:pPr>
          </w:p>
        </w:tc>
        <w:tc>
          <w:tcPr>
            <w:tcW w:w="3415" w:type="dxa"/>
            <w:tcBorders>
              <w:top w:val="nil"/>
              <w:left w:val="nil"/>
              <w:bottom w:val="single" w:sz="6" w:space="0" w:color="000000"/>
              <w:right w:val="single" w:sz="6" w:space="0" w:color="000000"/>
            </w:tcBorders>
            <w:shd w:val="clear" w:color="auto" w:fill="auto"/>
          </w:tcPr>
          <w:p w14:paraId="11505584" w14:textId="77777777" w:rsidR="00606B54" w:rsidRDefault="00ED171B">
            <w:pPr>
              <w:widowControl/>
              <w:pBdr>
                <w:top w:val="nil"/>
                <w:left w:val="nil"/>
                <w:bottom w:val="nil"/>
                <w:right w:val="nil"/>
                <w:between w:val="nil"/>
              </w:pBdr>
              <w:rPr>
                <w:rFonts w:ascii="Quattrocento Sans" w:eastAsia="Quattrocento Sans" w:hAnsi="Quattrocento Sans" w:cs="Quattrocento Sans"/>
                <w:b/>
                <w:color w:val="000000"/>
                <w:sz w:val="18"/>
                <w:szCs w:val="18"/>
              </w:rPr>
            </w:pPr>
            <w:r>
              <w:rPr>
                <w:rFonts w:ascii="Arial" w:eastAsia="Arial" w:hAnsi="Arial" w:cs="Arial"/>
                <w:color w:val="000000"/>
                <w:sz w:val="21"/>
                <w:szCs w:val="21"/>
              </w:rPr>
              <w:t>Outcome 4:</w:t>
            </w:r>
            <w:r>
              <w:rPr>
                <w:rFonts w:ascii="Arial" w:eastAsia="Arial" w:hAnsi="Arial" w:cs="Arial"/>
                <w:b/>
                <w:color w:val="000000"/>
                <w:sz w:val="21"/>
                <w:szCs w:val="21"/>
              </w:rPr>
              <w:t> </w:t>
            </w:r>
            <w:r>
              <w:rPr>
                <w:rFonts w:ascii="Arial" w:eastAsia="Arial" w:hAnsi="Arial" w:cs="Arial"/>
                <w:color w:val="000000"/>
                <w:sz w:val="21"/>
                <w:szCs w:val="21"/>
              </w:rPr>
              <w:t>To be reported at the end of the year.</w:t>
            </w:r>
            <w:r>
              <w:rPr>
                <w:rFonts w:ascii="Arial" w:eastAsia="Arial" w:hAnsi="Arial" w:cs="Arial"/>
                <w:b/>
                <w:color w:val="000000"/>
                <w:sz w:val="21"/>
                <w:szCs w:val="21"/>
              </w:rPr>
              <w:t> </w:t>
            </w:r>
          </w:p>
        </w:tc>
        <w:tc>
          <w:tcPr>
            <w:tcW w:w="3417" w:type="dxa"/>
            <w:tcBorders>
              <w:top w:val="nil"/>
              <w:left w:val="nil"/>
              <w:bottom w:val="single" w:sz="6" w:space="0" w:color="000000"/>
              <w:right w:val="single" w:sz="6" w:space="0" w:color="000000"/>
            </w:tcBorders>
            <w:shd w:val="clear" w:color="auto" w:fill="auto"/>
          </w:tcPr>
          <w:p w14:paraId="51ED650B" w14:textId="77777777" w:rsidR="00606B54" w:rsidRDefault="00ED171B">
            <w:pPr>
              <w:widowControl/>
              <w:pBdr>
                <w:top w:val="nil"/>
                <w:left w:val="nil"/>
                <w:bottom w:val="nil"/>
                <w:right w:val="nil"/>
                <w:between w:val="nil"/>
              </w:pBdr>
              <w:rPr>
                <w:rFonts w:ascii="Arimo" w:eastAsia="Arimo"/>
                <w:color w:val="000000"/>
                <w:sz w:val="21"/>
                <w:szCs w:val="21"/>
              </w:rPr>
            </w:pPr>
            <w:r>
              <w:rPr>
                <w:rFonts w:ascii="Arial" w:eastAsia="Arial" w:hAnsi="Arial" w:cs="Arial"/>
                <w:color w:val="000000"/>
                <w:sz w:val="21"/>
                <w:szCs w:val="21"/>
              </w:rPr>
              <w:t>Outcome 4:</w:t>
            </w:r>
            <w:r>
              <w:rPr>
                <w:rFonts w:ascii="Arimo" w:eastAsia="Arimo"/>
                <w:color w:val="000000"/>
                <w:sz w:val="21"/>
                <w:szCs w:val="21"/>
              </w:rPr>
              <w:t> To be reported at the end of the year. </w:t>
            </w:r>
          </w:p>
          <w:p w14:paraId="1B4A4AC3" w14:textId="77777777" w:rsidR="00606B54" w:rsidRDefault="00606B54">
            <w:pPr>
              <w:widowControl/>
              <w:pBdr>
                <w:top w:val="nil"/>
                <w:left w:val="nil"/>
                <w:bottom w:val="nil"/>
                <w:right w:val="nil"/>
                <w:between w:val="nil"/>
              </w:pBdr>
              <w:rPr>
                <w:sz w:val="21"/>
                <w:szCs w:val="21"/>
              </w:rPr>
            </w:pPr>
          </w:p>
          <w:p w14:paraId="0C22E6AC" w14:textId="77777777" w:rsidR="00606B54" w:rsidRDefault="00ED171B">
            <w:pPr>
              <w:widowControl/>
              <w:pBdr>
                <w:top w:val="nil"/>
                <w:left w:val="nil"/>
                <w:bottom w:val="nil"/>
                <w:right w:val="nil"/>
                <w:between w:val="nil"/>
              </w:pBdr>
              <w:rPr>
                <w:sz w:val="21"/>
                <w:szCs w:val="21"/>
              </w:rPr>
            </w:pPr>
            <w:r>
              <w:rPr>
                <w:sz w:val="21"/>
                <w:szCs w:val="21"/>
              </w:rPr>
              <w:t xml:space="preserve">At year-end, we received 21 completed surveys (78%). </w:t>
            </w:r>
          </w:p>
          <w:p w14:paraId="31F80111" w14:textId="77777777" w:rsidR="00606B54" w:rsidRDefault="00606B54">
            <w:pPr>
              <w:widowControl/>
              <w:pBdr>
                <w:top w:val="nil"/>
                <w:left w:val="nil"/>
                <w:bottom w:val="nil"/>
                <w:right w:val="nil"/>
                <w:between w:val="nil"/>
              </w:pBdr>
              <w:rPr>
                <w:sz w:val="21"/>
                <w:szCs w:val="21"/>
              </w:rPr>
            </w:pPr>
          </w:p>
          <w:p w14:paraId="124DC5F1" w14:textId="77777777" w:rsidR="00606B54" w:rsidRDefault="00606B54">
            <w:pPr>
              <w:widowControl/>
              <w:pBdr>
                <w:top w:val="nil"/>
                <w:left w:val="nil"/>
                <w:bottom w:val="nil"/>
                <w:right w:val="nil"/>
                <w:between w:val="nil"/>
              </w:pBdr>
              <w:rPr>
                <w:sz w:val="21"/>
                <w:szCs w:val="21"/>
              </w:rPr>
            </w:pPr>
          </w:p>
        </w:tc>
      </w:tr>
      <w:tr w:rsidR="00606B54" w14:paraId="67809CE0" w14:textId="77777777">
        <w:trPr>
          <w:trHeight w:val="2685"/>
        </w:trPr>
        <w:tc>
          <w:tcPr>
            <w:tcW w:w="3416" w:type="dxa"/>
            <w:tcBorders>
              <w:top w:val="nil"/>
              <w:left w:val="single" w:sz="6" w:space="0" w:color="000000"/>
              <w:bottom w:val="single" w:sz="6" w:space="0" w:color="000000"/>
              <w:right w:val="single" w:sz="6" w:space="0" w:color="000000"/>
            </w:tcBorders>
            <w:shd w:val="clear" w:color="auto" w:fill="auto"/>
          </w:tcPr>
          <w:p w14:paraId="7E92C0BF" w14:textId="77777777" w:rsidR="00606B54" w:rsidRDefault="00ED171B">
            <w:pPr>
              <w:widowControl/>
              <w:pBdr>
                <w:top w:val="nil"/>
                <w:left w:val="nil"/>
                <w:bottom w:val="nil"/>
                <w:right w:val="nil"/>
                <w:between w:val="nil"/>
              </w:pBdr>
              <w:rPr>
                <w:rFonts w:ascii="Quattrocento Sans" w:eastAsia="Quattrocento Sans" w:hAnsi="Quattrocento Sans" w:cs="Quattrocento Sans"/>
                <w:b/>
                <w:color w:val="000000"/>
                <w:sz w:val="18"/>
                <w:szCs w:val="18"/>
              </w:rPr>
            </w:pPr>
            <w:r>
              <w:rPr>
                <w:rFonts w:ascii="Arial" w:eastAsia="Arial" w:hAnsi="Arial" w:cs="Arial"/>
                <w:color w:val="000000"/>
                <w:sz w:val="21"/>
                <w:szCs w:val="21"/>
              </w:rPr>
              <w:t>N/A</w:t>
            </w:r>
            <w:r>
              <w:rPr>
                <w:rFonts w:ascii="Arial" w:eastAsia="Arial" w:hAnsi="Arial" w:cs="Arial"/>
                <w:b/>
                <w:color w:val="000000"/>
                <w:sz w:val="21"/>
                <w:szCs w:val="21"/>
              </w:rPr>
              <w:t> </w:t>
            </w:r>
          </w:p>
        </w:tc>
        <w:tc>
          <w:tcPr>
            <w:tcW w:w="3416" w:type="dxa"/>
            <w:tcBorders>
              <w:top w:val="nil"/>
              <w:left w:val="nil"/>
              <w:bottom w:val="single" w:sz="6" w:space="0" w:color="000000"/>
              <w:right w:val="single" w:sz="6" w:space="0" w:color="000000"/>
            </w:tcBorders>
            <w:shd w:val="clear" w:color="auto" w:fill="auto"/>
          </w:tcPr>
          <w:p w14:paraId="5EF96296" w14:textId="77777777" w:rsidR="00606B54" w:rsidRDefault="00ED171B">
            <w:pPr>
              <w:widowControl/>
              <w:pBdr>
                <w:top w:val="nil"/>
                <w:left w:val="nil"/>
                <w:bottom w:val="nil"/>
                <w:right w:val="nil"/>
                <w:between w:val="nil"/>
              </w:pBdr>
              <w:rPr>
                <w:rFonts w:ascii="Quattrocento Sans" w:eastAsia="Quattrocento Sans" w:hAnsi="Quattrocento Sans" w:cs="Quattrocento Sans"/>
                <w:color w:val="000000"/>
                <w:sz w:val="18"/>
                <w:szCs w:val="18"/>
              </w:rPr>
            </w:pPr>
            <w:r>
              <w:rPr>
                <w:rFonts w:ascii="Arimo" w:eastAsia="Arimo"/>
                <w:color w:val="000000"/>
                <w:sz w:val="21"/>
                <w:szCs w:val="21"/>
              </w:rPr>
              <w:t>N/A </w:t>
            </w:r>
          </w:p>
        </w:tc>
        <w:tc>
          <w:tcPr>
            <w:tcW w:w="3415" w:type="dxa"/>
            <w:tcBorders>
              <w:top w:val="nil"/>
              <w:left w:val="nil"/>
              <w:bottom w:val="single" w:sz="6" w:space="0" w:color="000000"/>
              <w:right w:val="single" w:sz="6" w:space="0" w:color="000000"/>
            </w:tcBorders>
            <w:shd w:val="clear" w:color="auto" w:fill="auto"/>
          </w:tcPr>
          <w:p w14:paraId="2047F06E" w14:textId="77777777" w:rsidR="00606B54" w:rsidRDefault="00ED171B">
            <w:pPr>
              <w:widowControl/>
              <w:pBdr>
                <w:top w:val="nil"/>
                <w:left w:val="nil"/>
                <w:bottom w:val="nil"/>
                <w:right w:val="nil"/>
                <w:between w:val="nil"/>
              </w:pBdr>
              <w:rPr>
                <w:rFonts w:ascii="Quattrocento Sans" w:eastAsia="Quattrocento Sans" w:hAnsi="Quattrocento Sans" w:cs="Quattrocento Sans"/>
                <w:b/>
                <w:color w:val="000000"/>
                <w:sz w:val="18"/>
                <w:szCs w:val="18"/>
              </w:rPr>
            </w:pPr>
            <w:r>
              <w:rPr>
                <w:rFonts w:ascii="Arial" w:eastAsia="Arial" w:hAnsi="Arial" w:cs="Arial"/>
                <w:color w:val="000000"/>
                <w:sz w:val="21"/>
                <w:szCs w:val="21"/>
              </w:rPr>
              <w:t>Outcome 5: </w:t>
            </w:r>
            <w:r>
              <w:rPr>
                <w:rFonts w:ascii="Arial" w:eastAsia="Arial" w:hAnsi="Arial" w:cs="Arial"/>
                <w:color w:val="000000"/>
                <w:sz w:val="21"/>
                <w:szCs w:val="21"/>
                <w:highlight w:val="white"/>
              </w:rPr>
              <w:t>Provision of infant care </w:t>
            </w:r>
            <w:r>
              <w:rPr>
                <w:rFonts w:ascii="Arial" w:eastAsia="Arial" w:hAnsi="Arial" w:cs="Arial"/>
                <w:b/>
                <w:color w:val="000000"/>
                <w:sz w:val="21"/>
                <w:szCs w:val="21"/>
              </w:rPr>
              <w:t> </w:t>
            </w:r>
          </w:p>
          <w:p w14:paraId="02DF80EF" w14:textId="77777777" w:rsidR="00606B54" w:rsidRDefault="00ED171B">
            <w:pPr>
              <w:widowControl/>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color w:val="000000"/>
                <w:sz w:val="21"/>
                <w:szCs w:val="21"/>
              </w:rPr>
              <w:t> </w:t>
            </w:r>
          </w:p>
          <w:p w14:paraId="5362038D" w14:textId="77777777" w:rsidR="00606B54" w:rsidRDefault="00ED171B">
            <w:pPr>
              <w:widowControl/>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color w:val="000000"/>
                <w:sz w:val="21"/>
                <w:szCs w:val="21"/>
              </w:rPr>
              <w:t> </w:t>
            </w:r>
          </w:p>
          <w:p w14:paraId="722F10F0" w14:textId="77777777" w:rsidR="00606B54" w:rsidRDefault="00ED171B">
            <w:pPr>
              <w:widowControl/>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color w:val="000000"/>
                <w:sz w:val="21"/>
                <w:szCs w:val="21"/>
              </w:rPr>
              <w:t> </w:t>
            </w:r>
          </w:p>
          <w:p w14:paraId="12A9BA6E" w14:textId="77777777" w:rsidR="00606B54" w:rsidRDefault="00ED171B">
            <w:pPr>
              <w:widowControl/>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color w:val="000000"/>
                <w:sz w:val="21"/>
                <w:szCs w:val="21"/>
              </w:rPr>
              <w:t> </w:t>
            </w:r>
          </w:p>
          <w:p w14:paraId="1461CF87" w14:textId="77777777" w:rsidR="00606B54" w:rsidRDefault="00606B54">
            <w:pPr>
              <w:widowControl/>
              <w:pBdr>
                <w:top w:val="nil"/>
                <w:left w:val="nil"/>
                <w:bottom w:val="nil"/>
                <w:right w:val="nil"/>
                <w:between w:val="nil"/>
              </w:pBdr>
              <w:rPr>
                <w:rFonts w:ascii="Arial" w:eastAsia="Arial" w:hAnsi="Arial" w:cs="Arial"/>
                <w:sz w:val="21"/>
                <w:szCs w:val="21"/>
              </w:rPr>
            </w:pPr>
          </w:p>
          <w:p w14:paraId="07631F0D" w14:textId="77777777" w:rsidR="00606B54" w:rsidRDefault="00ED171B">
            <w:pPr>
              <w:widowControl/>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color w:val="000000"/>
                <w:sz w:val="21"/>
                <w:szCs w:val="21"/>
              </w:rPr>
              <w:t>Outcome 6:</w:t>
            </w:r>
            <w:r>
              <w:rPr>
                <w:rFonts w:ascii="Arimo" w:eastAsia="Arimo"/>
                <w:color w:val="000000"/>
                <w:szCs w:val="20"/>
                <w:highlight w:val="white"/>
              </w:rPr>
              <w:t> Childcare slots</w:t>
            </w:r>
            <w:r>
              <w:rPr>
                <w:rFonts w:ascii="Arial" w:eastAsia="Arial" w:hAnsi="Arial" w:cs="Arial"/>
                <w:color w:val="000000"/>
                <w:szCs w:val="20"/>
                <w:highlight w:val="white"/>
              </w:rPr>
              <w:t> </w:t>
            </w:r>
            <w:r>
              <w:rPr>
                <w:rFonts w:ascii="Arimo" w:eastAsia="Arimo"/>
                <w:color w:val="000000"/>
                <w:szCs w:val="20"/>
                <w:highlight w:val="white"/>
              </w:rPr>
              <w:t>for</w:t>
            </w:r>
            <w:r>
              <w:rPr>
                <w:rFonts w:ascii="Arial" w:eastAsia="Arial" w:hAnsi="Arial" w:cs="Arial"/>
                <w:color w:val="000000"/>
                <w:szCs w:val="20"/>
                <w:highlight w:val="white"/>
              </w:rPr>
              <w:t> </w:t>
            </w:r>
            <w:r>
              <w:rPr>
                <w:rFonts w:ascii="Arimo" w:eastAsia="Arimo"/>
                <w:color w:val="000000"/>
                <w:szCs w:val="20"/>
                <w:highlight w:val="white"/>
              </w:rPr>
              <w:t>City of Santa Monica employees</w:t>
            </w:r>
            <w:r>
              <w:rPr>
                <w:rFonts w:ascii="Arial" w:eastAsia="Arial" w:hAnsi="Arial" w:cs="Arial"/>
                <w:color w:val="000000"/>
                <w:szCs w:val="20"/>
                <w:highlight w:val="white"/>
              </w:rPr>
              <w:t> </w:t>
            </w:r>
            <w:r>
              <w:rPr>
                <w:rFonts w:ascii="Arimo" w:eastAsia="Arimo"/>
                <w:color w:val="000000"/>
                <w:szCs w:val="20"/>
              </w:rPr>
              <w:t> </w:t>
            </w:r>
          </w:p>
        </w:tc>
        <w:tc>
          <w:tcPr>
            <w:tcW w:w="3417" w:type="dxa"/>
            <w:tcBorders>
              <w:top w:val="nil"/>
              <w:left w:val="nil"/>
              <w:bottom w:val="single" w:sz="6" w:space="0" w:color="000000"/>
              <w:right w:val="single" w:sz="6" w:space="0" w:color="000000"/>
            </w:tcBorders>
            <w:shd w:val="clear" w:color="auto" w:fill="auto"/>
          </w:tcPr>
          <w:p w14:paraId="00AAE143" w14:textId="77777777" w:rsidR="00606B54" w:rsidRDefault="00ED171B">
            <w:pPr>
              <w:widowControl/>
              <w:pBdr>
                <w:top w:val="nil"/>
                <w:left w:val="nil"/>
                <w:bottom w:val="nil"/>
                <w:right w:val="nil"/>
                <w:between w:val="nil"/>
              </w:pBdr>
              <w:rPr>
                <w:rFonts w:ascii="Quattrocento Sans" w:eastAsia="Quattrocento Sans" w:hAnsi="Quattrocento Sans" w:cs="Quattrocento Sans"/>
                <w:b/>
                <w:color w:val="000000"/>
                <w:sz w:val="18"/>
                <w:szCs w:val="18"/>
              </w:rPr>
            </w:pPr>
            <w:r>
              <w:rPr>
                <w:rFonts w:ascii="Arial" w:eastAsia="Arial" w:hAnsi="Arial" w:cs="Arial"/>
                <w:color w:val="000000"/>
                <w:sz w:val="21"/>
                <w:szCs w:val="21"/>
              </w:rPr>
              <w:t>Outcome 5: </w:t>
            </w:r>
            <w:r>
              <w:rPr>
                <w:rFonts w:ascii="Arial" w:eastAsia="Arial" w:hAnsi="Arial" w:cs="Arial"/>
                <w:sz w:val="21"/>
                <w:szCs w:val="21"/>
                <w:highlight w:val="white"/>
              </w:rPr>
              <w:t>Fourteen</w:t>
            </w:r>
            <w:r>
              <w:rPr>
                <w:rFonts w:ascii="Arial" w:eastAsia="Arial" w:hAnsi="Arial" w:cs="Arial"/>
                <w:color w:val="000000"/>
                <w:sz w:val="21"/>
                <w:szCs w:val="21"/>
                <w:highlight w:val="white"/>
              </w:rPr>
              <w:t> infants and toddlers served (ages 0-2.5)</w:t>
            </w:r>
            <w:r>
              <w:rPr>
                <w:rFonts w:ascii="Arial" w:eastAsia="Arial" w:hAnsi="Arial" w:cs="Arial"/>
                <w:b/>
                <w:color w:val="000000"/>
                <w:sz w:val="21"/>
                <w:szCs w:val="21"/>
                <w:highlight w:val="white"/>
              </w:rPr>
              <w:t> </w:t>
            </w:r>
            <w:r>
              <w:rPr>
                <w:rFonts w:ascii="Arial" w:eastAsia="Arial" w:hAnsi="Arial" w:cs="Arial"/>
                <w:b/>
                <w:color w:val="000000"/>
                <w:sz w:val="21"/>
                <w:szCs w:val="21"/>
              </w:rPr>
              <w:t> </w:t>
            </w:r>
          </w:p>
          <w:p w14:paraId="369068E9" w14:textId="77777777" w:rsidR="00606B54" w:rsidRDefault="00ED171B">
            <w:pPr>
              <w:widowControl/>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color w:val="000000"/>
                <w:sz w:val="21"/>
                <w:szCs w:val="21"/>
              </w:rPr>
              <w:t> </w:t>
            </w:r>
          </w:p>
          <w:p w14:paraId="5D157482" w14:textId="77777777" w:rsidR="00606B54" w:rsidRDefault="00ED171B">
            <w:pPr>
              <w:widowControl/>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color w:val="000000"/>
                <w:sz w:val="21"/>
                <w:szCs w:val="21"/>
              </w:rPr>
              <w:t> </w:t>
            </w:r>
          </w:p>
          <w:p w14:paraId="1B237792" w14:textId="77777777" w:rsidR="00606B54" w:rsidRDefault="00ED171B">
            <w:pPr>
              <w:widowControl/>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color w:val="000000"/>
                <w:sz w:val="21"/>
                <w:szCs w:val="21"/>
              </w:rPr>
              <w:t> </w:t>
            </w:r>
          </w:p>
          <w:p w14:paraId="3AAED56F" w14:textId="77777777" w:rsidR="00606B54" w:rsidRDefault="00ED171B">
            <w:pPr>
              <w:widowControl/>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color w:val="000000"/>
                <w:sz w:val="21"/>
                <w:szCs w:val="21"/>
              </w:rPr>
              <w:t> </w:t>
            </w:r>
          </w:p>
          <w:p w14:paraId="603EE268" w14:textId="77777777" w:rsidR="00606B54" w:rsidRDefault="00ED171B">
            <w:pPr>
              <w:widowControl/>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color w:val="000000"/>
                <w:sz w:val="21"/>
                <w:szCs w:val="21"/>
              </w:rPr>
              <w:t>Outcome 6: Six </w:t>
            </w:r>
            <w:r>
              <w:rPr>
                <w:rFonts w:ascii="Arimo" w:eastAsia="Arimo"/>
                <w:color w:val="000000"/>
                <w:sz w:val="21"/>
                <w:szCs w:val="21"/>
                <w:highlight w:val="white"/>
              </w:rPr>
              <w:t>children of</w:t>
            </w:r>
            <w:r>
              <w:rPr>
                <w:rFonts w:ascii="Arial" w:eastAsia="Arial" w:hAnsi="Arial" w:cs="Arial"/>
                <w:color w:val="000000"/>
                <w:sz w:val="21"/>
                <w:szCs w:val="21"/>
                <w:highlight w:val="white"/>
              </w:rPr>
              <w:t> </w:t>
            </w:r>
            <w:r>
              <w:rPr>
                <w:rFonts w:ascii="Arimo" w:eastAsia="Arimo"/>
                <w:color w:val="000000"/>
                <w:sz w:val="21"/>
                <w:szCs w:val="21"/>
                <w:highlight w:val="white"/>
              </w:rPr>
              <w:t>City of Santa Monica employees who were enrolled</w:t>
            </w:r>
            <w:r>
              <w:rPr>
                <w:rFonts w:ascii="Arial" w:eastAsia="Arial" w:hAnsi="Arial" w:cs="Arial"/>
                <w:color w:val="000000"/>
                <w:sz w:val="21"/>
                <w:szCs w:val="21"/>
                <w:highlight w:val="white"/>
              </w:rPr>
              <w:t> </w:t>
            </w:r>
            <w:r>
              <w:rPr>
                <w:rFonts w:ascii="Arimo" w:eastAsia="Arimo"/>
                <w:color w:val="000000"/>
                <w:sz w:val="21"/>
                <w:szCs w:val="21"/>
              </w:rPr>
              <w:t> </w:t>
            </w:r>
          </w:p>
        </w:tc>
      </w:tr>
    </w:tbl>
    <w:p w14:paraId="4C0F2932" w14:textId="77777777" w:rsidR="00606B54" w:rsidRDefault="00606B54">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606B54">
          <w:headerReference w:type="even" r:id="rId15"/>
          <w:headerReference w:type="default" r:id="rId16"/>
          <w:headerReference w:type="first" r:id="rId17"/>
          <w:pgSz w:w="15840" w:h="12240" w:orient="landscape"/>
          <w:pgMar w:top="907" w:right="1080" w:bottom="907" w:left="1080" w:header="1080" w:footer="720" w:gutter="0"/>
          <w:cols w:space="720"/>
        </w:sectPr>
      </w:pPr>
    </w:p>
    <w:p w14:paraId="7CAC4B9C" w14:textId="77777777" w:rsidR="00606B54" w:rsidRDefault="00606B54">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606B54">
          <w:headerReference w:type="even" r:id="rId18"/>
          <w:headerReference w:type="default" r:id="rId19"/>
          <w:headerReference w:type="first" r:id="rId20"/>
          <w:pgSz w:w="12240" w:h="15840"/>
          <w:pgMar w:top="1080" w:right="1080" w:bottom="1080" w:left="1080" w:header="1080" w:footer="1080" w:gutter="0"/>
          <w:cols w:space="720"/>
        </w:sectPr>
      </w:pPr>
    </w:p>
    <w:p w14:paraId="78DDA7D0" w14:textId="77777777" w:rsidR="00606B54" w:rsidRDefault="00ED171B">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t xml:space="preserve">VARIANCE REPORT: </w:t>
      </w:r>
    </w:p>
    <w:p w14:paraId="6A7BD869" w14:textId="77777777" w:rsidR="00606B54" w:rsidRDefault="00606B54">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u w:val="none"/>
        </w:rPr>
      </w:pPr>
    </w:p>
    <w:p w14:paraId="2C2A2C1B" w14:textId="77777777" w:rsidR="00606B54" w:rsidRDefault="00ED171B">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Pr>
          <w:u w:val="none"/>
        </w:rPr>
        <w:t>Mid-year:</w:t>
      </w:r>
      <w:r>
        <w:rPr>
          <w:b w:val="0"/>
          <w:u w:val="none"/>
        </w:rPr>
        <w:t xml:space="preserve"> Please identify specific outputs or outcomes not on track for being met by year-end. Provide an explanation of the barriers the program is experiencing and the steps the staff is taking to mitigate the situation.</w:t>
      </w:r>
    </w:p>
    <w:p w14:paraId="68EADA3A" w14:textId="77777777" w:rsidR="00606B54" w:rsidRDefault="00606B54">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14C2DBC8" w14:textId="77777777" w:rsidR="00606B54" w:rsidRDefault="00ED171B">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Pr>
          <w:u w:val="none"/>
        </w:rPr>
        <w:t>Year-end:</w:t>
      </w:r>
      <w:r>
        <w:rPr>
          <w:b w:val="0"/>
          <w:u w:val="none"/>
        </w:rPr>
        <w:t xml:space="preserve"> Please provide an explanation for each output or outcome for which achievement is above or below 10% of the projected target.</w:t>
      </w:r>
    </w:p>
    <w:p w14:paraId="1276530A" w14:textId="77777777" w:rsidR="00606B54" w:rsidRDefault="00606B54">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605C4FC4" w14:textId="77777777" w:rsidR="00606B54" w:rsidRDefault="00ED171B">
      <w:pPr>
        <w:widowControl/>
        <w:pBdr>
          <w:top w:val="nil"/>
          <w:left w:val="nil"/>
          <w:bottom w:val="nil"/>
          <w:right w:val="nil"/>
          <w:between w:val="nil"/>
        </w:pBdr>
        <w:rPr>
          <w:rFonts w:ascii="Quattrocento Sans" w:eastAsia="Quattrocento Sans" w:hAnsi="Quattrocento Sans" w:cs="Quattrocento Sans"/>
          <w:color w:val="000000"/>
          <w:sz w:val="18"/>
          <w:szCs w:val="18"/>
        </w:rPr>
      </w:pPr>
      <w:r>
        <w:rPr>
          <w:rFonts w:ascii="Arimo" w:eastAsia="Arimo"/>
          <w:color w:val="000000"/>
          <w:szCs w:val="20"/>
        </w:rPr>
        <w:t>**NB- All data collected is for children enrolled August 2020-December 2020 based on our school year since most of the activities and services are based on our school year. August marks the start of our school year.  </w:t>
      </w:r>
    </w:p>
    <w:p w14:paraId="506D07B1" w14:textId="77777777" w:rsidR="00606B54" w:rsidRDefault="00ED171B">
      <w:pPr>
        <w:widowControl/>
        <w:pBdr>
          <w:top w:val="nil"/>
          <w:left w:val="nil"/>
          <w:bottom w:val="nil"/>
          <w:right w:val="nil"/>
          <w:between w:val="nil"/>
        </w:pBdr>
        <w:ind w:left="720"/>
        <w:rPr>
          <w:rFonts w:ascii="Quattrocento Sans" w:eastAsia="Quattrocento Sans" w:hAnsi="Quattrocento Sans" w:cs="Quattrocento Sans"/>
          <w:color w:val="000000"/>
          <w:sz w:val="18"/>
          <w:szCs w:val="18"/>
        </w:rPr>
      </w:pPr>
      <w:r>
        <w:rPr>
          <w:rFonts w:ascii="Arimo" w:eastAsia="Arimo"/>
          <w:color w:val="000000"/>
          <w:szCs w:val="20"/>
        </w:rPr>
        <w:t> </w:t>
      </w:r>
    </w:p>
    <w:p w14:paraId="01CCE3F3" w14:textId="77777777" w:rsidR="00606B54" w:rsidRDefault="00ED171B">
      <w:pPr>
        <w:widowControl/>
        <w:numPr>
          <w:ilvl w:val="0"/>
          <w:numId w:val="14"/>
        </w:numPr>
        <w:pBdr>
          <w:top w:val="nil"/>
          <w:left w:val="nil"/>
          <w:bottom w:val="nil"/>
          <w:right w:val="nil"/>
          <w:between w:val="nil"/>
        </w:pBdr>
        <w:spacing w:line="276" w:lineRule="auto"/>
        <w:rPr>
          <w:rFonts w:ascii="Arimo" w:eastAsia="Arimo"/>
          <w:color w:val="000000"/>
          <w:sz w:val="22"/>
          <w:szCs w:val="22"/>
        </w:rPr>
      </w:pPr>
      <w:r>
        <w:rPr>
          <w:rFonts w:ascii="Arial" w:eastAsia="Arial" w:hAnsi="Arial" w:cs="Arial"/>
          <w:color w:val="000000"/>
          <w:sz w:val="21"/>
          <w:szCs w:val="21"/>
        </w:rPr>
        <w:t xml:space="preserve">Output 2: Three children (of 32) were not assessed using the ASQs due to the age cut-off of 60 months. These three children (ages 5-6years old) are in our inaugural Kindergarten classroom housed at out Marine Park Campus temporarily for this school year, 2020-2021, due to the pandemic. All 3 children and their families participated in our Fall conference and received a narrative developmental report of their current development, highlighting their strengths and areas of </w:t>
      </w:r>
      <w:r>
        <w:rPr>
          <w:rFonts w:ascii="Arial" w:eastAsia="Arial" w:hAnsi="Arial" w:cs="Arial"/>
          <w:sz w:val="21"/>
          <w:szCs w:val="21"/>
        </w:rPr>
        <w:t>growth</w:t>
      </w:r>
      <w:r>
        <w:rPr>
          <w:rFonts w:ascii="Arial" w:eastAsia="Arial" w:hAnsi="Arial" w:cs="Arial"/>
          <w:color w:val="000000"/>
          <w:sz w:val="21"/>
          <w:szCs w:val="21"/>
        </w:rPr>
        <w:t>. All three children are meeting or on track to meeting grade-level competencies based on the California Common Core States Standards for English Language Arts/Literacy and Mathematics.   </w:t>
      </w:r>
    </w:p>
    <w:p w14:paraId="2C51A22B" w14:textId="77777777" w:rsidR="00606B54" w:rsidRDefault="00ED171B">
      <w:pPr>
        <w:widowControl/>
        <w:pBdr>
          <w:top w:val="nil"/>
          <w:left w:val="nil"/>
          <w:bottom w:val="nil"/>
          <w:right w:val="nil"/>
          <w:between w:val="nil"/>
        </w:pBdr>
        <w:rPr>
          <w:rFonts w:ascii="Quattrocento Sans" w:eastAsia="Quattrocento Sans" w:hAnsi="Quattrocento Sans" w:cs="Quattrocento Sans"/>
          <w:color w:val="000000"/>
          <w:sz w:val="18"/>
          <w:szCs w:val="18"/>
        </w:rPr>
      </w:pPr>
      <w:r>
        <w:rPr>
          <w:rFonts w:ascii="Arimo" w:eastAsia="Arimo"/>
          <w:color w:val="000000"/>
          <w:szCs w:val="20"/>
        </w:rPr>
        <w:t> </w:t>
      </w:r>
    </w:p>
    <w:p w14:paraId="52C70AA3" w14:textId="77777777" w:rsidR="00606B54" w:rsidRDefault="00ED171B">
      <w:pPr>
        <w:widowControl/>
        <w:pBdr>
          <w:top w:val="nil"/>
          <w:left w:val="nil"/>
          <w:bottom w:val="nil"/>
          <w:right w:val="nil"/>
          <w:between w:val="nil"/>
        </w:pBdr>
        <w:jc w:val="both"/>
        <w:rPr>
          <w:rFonts w:ascii="Quattrocento Sans" w:eastAsia="Quattrocento Sans" w:hAnsi="Quattrocento Sans" w:cs="Quattrocento Sans"/>
          <w:b/>
          <w:color w:val="000000"/>
          <w:sz w:val="18"/>
          <w:szCs w:val="18"/>
        </w:rPr>
      </w:pPr>
      <w:r>
        <w:rPr>
          <w:rFonts w:ascii="Arial" w:eastAsia="Arial" w:hAnsi="Arial" w:cs="Arial"/>
          <w:b/>
          <w:color w:val="000000"/>
          <w:sz w:val="21"/>
          <w:szCs w:val="21"/>
        </w:rPr>
        <w:t> </w:t>
      </w:r>
    </w:p>
    <w:p w14:paraId="38EFF6D7" w14:textId="77777777" w:rsidR="00606B54" w:rsidRDefault="00ED171B">
      <w:pPr>
        <w:widowControl/>
        <w:pBdr>
          <w:top w:val="nil"/>
          <w:left w:val="nil"/>
          <w:bottom w:val="nil"/>
          <w:right w:val="nil"/>
          <w:between w:val="nil"/>
        </w:pBdr>
        <w:jc w:val="both"/>
        <w:rPr>
          <w:rFonts w:ascii="Quattrocento Sans" w:eastAsia="Quattrocento Sans" w:hAnsi="Quattrocento Sans" w:cs="Quattrocento Sans"/>
          <w:b/>
          <w:color w:val="000000"/>
          <w:sz w:val="18"/>
          <w:szCs w:val="18"/>
        </w:rPr>
      </w:pPr>
      <w:r>
        <w:rPr>
          <w:rFonts w:ascii="Arial" w:eastAsia="Arial" w:hAnsi="Arial" w:cs="Arial"/>
          <w:b/>
          <w:color w:val="000000"/>
          <w:sz w:val="21"/>
          <w:szCs w:val="21"/>
        </w:rPr>
        <w:t>Year-end:</w:t>
      </w:r>
      <w:r>
        <w:rPr>
          <w:rFonts w:ascii="Arial" w:eastAsia="Arial" w:hAnsi="Arial" w:cs="Arial"/>
          <w:color w:val="000000"/>
          <w:sz w:val="21"/>
          <w:szCs w:val="21"/>
        </w:rPr>
        <w:t> Please provide an explanation for each output or outcome for which achievement is above or below 10% of the projected target.</w:t>
      </w:r>
      <w:r>
        <w:rPr>
          <w:rFonts w:ascii="Arial" w:eastAsia="Arial" w:hAnsi="Arial" w:cs="Arial"/>
          <w:b/>
          <w:color w:val="000000"/>
          <w:sz w:val="21"/>
          <w:szCs w:val="21"/>
        </w:rPr>
        <w:t> </w:t>
      </w:r>
    </w:p>
    <w:p w14:paraId="68DD77F6" w14:textId="77777777" w:rsidR="00606B54" w:rsidRDefault="00606B5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p>
    <w:p w14:paraId="134FFAC0" w14:textId="77777777" w:rsidR="00606B54" w:rsidRDefault="00606B5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p>
    <w:p w14:paraId="7E535E2E" w14:textId="77777777" w:rsidR="00606B54" w:rsidRDefault="00ED171B">
      <w:pPr>
        <w:tabs>
          <w:tab w:val="left" w:pos="-720"/>
          <w:tab w:val="left" w:pos="114"/>
          <w:tab w:val="left" w:pos="294"/>
          <w:tab w:val="left" w:pos="2160"/>
          <w:tab w:val="left" w:pos="2520"/>
          <w:tab w:val="left" w:pos="3600"/>
          <w:tab w:val="left" w:pos="4320"/>
          <w:tab w:val="left" w:pos="4860"/>
          <w:tab w:val="left" w:pos="5760"/>
        </w:tabs>
        <w:jc w:val="both"/>
        <w:rPr>
          <w:rFonts w:ascii="Arial" w:eastAsia="Arial" w:hAnsi="Arial" w:cs="Arial"/>
          <w:b/>
          <w:sz w:val="21"/>
          <w:szCs w:val="21"/>
          <w:u w:val="single"/>
        </w:rPr>
      </w:pPr>
      <w:r>
        <w:rPr>
          <w:rFonts w:ascii="Arial" w:eastAsia="Arial" w:hAnsi="Arial" w:cs="Arial"/>
          <w:b/>
          <w:sz w:val="21"/>
          <w:szCs w:val="21"/>
          <w:u w:val="single"/>
        </w:rPr>
        <w:t>SECTION VII: PROPERTY MANAGEMENT</w:t>
      </w:r>
    </w:p>
    <w:p w14:paraId="5F510105" w14:textId="77777777" w:rsidR="00606B54" w:rsidRDefault="00ED171B">
      <w:pPr>
        <w:tabs>
          <w:tab w:val="left" w:pos="-720"/>
          <w:tab w:val="left" w:pos="114"/>
          <w:tab w:val="left" w:pos="294"/>
          <w:tab w:val="left" w:pos="2160"/>
          <w:tab w:val="left" w:pos="2520"/>
          <w:tab w:val="left" w:pos="3600"/>
          <w:tab w:val="left" w:pos="4320"/>
          <w:tab w:val="left" w:pos="4860"/>
          <w:tab w:val="left" w:pos="5760"/>
        </w:tabs>
        <w:jc w:val="both"/>
        <w:rPr>
          <w:rFonts w:ascii="Arial" w:eastAsia="Arial" w:hAnsi="Arial" w:cs="Arial"/>
          <w:sz w:val="21"/>
          <w:szCs w:val="21"/>
        </w:rPr>
      </w:pPr>
      <w:r>
        <w:rPr>
          <w:rFonts w:ascii="Arial" w:eastAsia="Arial" w:hAnsi="Arial" w:cs="Arial"/>
          <w:sz w:val="21"/>
          <w:szCs w:val="21"/>
        </w:rPr>
        <w:t>If this program has entered into a lease agreement with the City of Santa Monica, please provide a status report of facility improvements and routine maintenance performed during the reporting period.</w:t>
      </w:r>
    </w:p>
    <w:p w14:paraId="41A115D3" w14:textId="77777777" w:rsidR="00606B54" w:rsidRDefault="00606B5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p>
    <w:p w14:paraId="5BCF26E7" w14:textId="77777777" w:rsidR="00606B54" w:rsidRDefault="00ED171B">
      <w:pPr>
        <w:widowControl/>
        <w:numPr>
          <w:ilvl w:val="0"/>
          <w:numId w:val="11"/>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Fire alarm inspection  </w:t>
      </w:r>
    </w:p>
    <w:p w14:paraId="3514514C" w14:textId="77777777" w:rsidR="00606B54" w:rsidRDefault="00ED171B">
      <w:pPr>
        <w:widowControl/>
        <w:numPr>
          <w:ilvl w:val="0"/>
          <w:numId w:val="11"/>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Fire exit lights repaired by the City  </w:t>
      </w:r>
    </w:p>
    <w:p w14:paraId="677FA13B" w14:textId="77777777" w:rsidR="00606B54" w:rsidRDefault="00ED171B">
      <w:pPr>
        <w:widowControl/>
        <w:numPr>
          <w:ilvl w:val="0"/>
          <w:numId w:val="11"/>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Air filters replaced by City  </w:t>
      </w:r>
    </w:p>
    <w:p w14:paraId="26593F5C" w14:textId="77777777" w:rsidR="00606B54" w:rsidRDefault="00ED171B">
      <w:pPr>
        <w:widowControl/>
        <w:numPr>
          <w:ilvl w:val="0"/>
          <w:numId w:val="11"/>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Auditorium kitchen door lock rekeyed by the City  </w:t>
      </w:r>
    </w:p>
    <w:p w14:paraId="48E0679D" w14:textId="77777777" w:rsidR="00606B54" w:rsidRDefault="00ED171B">
      <w:pPr>
        <w:widowControl/>
        <w:numPr>
          <w:ilvl w:val="0"/>
          <w:numId w:val="11"/>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Auditorium women’s bathroom leaking handle repaired by the City  </w:t>
      </w:r>
    </w:p>
    <w:p w14:paraId="63F3DEE7" w14:textId="77777777" w:rsidR="00606B54" w:rsidRDefault="00ED171B">
      <w:pPr>
        <w:widowControl/>
        <w:numPr>
          <w:ilvl w:val="0"/>
          <w:numId w:val="11"/>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Added a new side yard gate for a safer COVID-19 operation  </w:t>
      </w:r>
    </w:p>
    <w:p w14:paraId="1DBB4133" w14:textId="77777777" w:rsidR="00606B54" w:rsidRDefault="00ED171B">
      <w:pPr>
        <w:widowControl/>
        <w:numPr>
          <w:ilvl w:val="0"/>
          <w:numId w:val="11"/>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Repaired the electronic door access system  </w:t>
      </w:r>
    </w:p>
    <w:p w14:paraId="33C10FFA" w14:textId="77777777" w:rsidR="00606B54" w:rsidRDefault="00ED171B">
      <w:pPr>
        <w:widowControl/>
        <w:numPr>
          <w:ilvl w:val="0"/>
          <w:numId w:val="11"/>
        </w:numPr>
        <w:pBdr>
          <w:top w:val="nil"/>
          <w:left w:val="nil"/>
          <w:bottom w:val="nil"/>
          <w:right w:val="nil"/>
          <w:between w:val="nil"/>
        </w:pBdr>
        <w:jc w:val="both"/>
        <w:rPr>
          <w:rFonts w:ascii="Arial" w:eastAsia="Arial" w:hAnsi="Arial" w:cs="Arial"/>
          <w:sz w:val="21"/>
          <w:szCs w:val="21"/>
        </w:rPr>
      </w:pPr>
      <w:r>
        <w:rPr>
          <w:rFonts w:ascii="Arial" w:eastAsia="Arial" w:hAnsi="Arial" w:cs="Arial"/>
          <w:sz w:val="21"/>
          <w:szCs w:val="21"/>
        </w:rPr>
        <w:t xml:space="preserve">Repaired the garbage disposal in the preschool classroom </w:t>
      </w:r>
    </w:p>
    <w:p w14:paraId="108ECA7B" w14:textId="77777777" w:rsidR="00606B54" w:rsidRDefault="00ED171B">
      <w:pPr>
        <w:widowControl/>
        <w:numPr>
          <w:ilvl w:val="0"/>
          <w:numId w:val="11"/>
        </w:numPr>
        <w:pBdr>
          <w:top w:val="nil"/>
          <w:left w:val="nil"/>
          <w:bottom w:val="nil"/>
          <w:right w:val="nil"/>
          <w:between w:val="nil"/>
        </w:pBdr>
        <w:jc w:val="both"/>
        <w:rPr>
          <w:rFonts w:ascii="Arial" w:eastAsia="Arial" w:hAnsi="Arial" w:cs="Arial"/>
          <w:sz w:val="21"/>
          <w:szCs w:val="21"/>
        </w:rPr>
      </w:pPr>
      <w:r>
        <w:rPr>
          <w:rFonts w:ascii="Arial" w:eastAsia="Arial" w:hAnsi="Arial" w:cs="Arial"/>
          <w:sz w:val="21"/>
          <w:szCs w:val="21"/>
        </w:rPr>
        <w:t xml:space="preserve">Repaired the drain line in the laundry room (2x) </w:t>
      </w:r>
    </w:p>
    <w:p w14:paraId="50FA904C" w14:textId="77777777" w:rsidR="00606B54" w:rsidRDefault="00ED171B">
      <w:pPr>
        <w:widowControl/>
        <w:numPr>
          <w:ilvl w:val="0"/>
          <w:numId w:val="11"/>
        </w:numPr>
        <w:pBdr>
          <w:top w:val="nil"/>
          <w:left w:val="nil"/>
          <w:bottom w:val="nil"/>
          <w:right w:val="nil"/>
          <w:between w:val="nil"/>
        </w:pBdr>
        <w:jc w:val="both"/>
        <w:rPr>
          <w:rFonts w:ascii="Arial" w:eastAsia="Arial" w:hAnsi="Arial" w:cs="Arial"/>
          <w:sz w:val="21"/>
          <w:szCs w:val="21"/>
        </w:rPr>
      </w:pPr>
      <w:r>
        <w:rPr>
          <w:rFonts w:ascii="Arial" w:eastAsia="Arial" w:hAnsi="Arial" w:cs="Arial"/>
          <w:sz w:val="21"/>
          <w:szCs w:val="21"/>
        </w:rPr>
        <w:t xml:space="preserve">Replaced the adult toilet broken fill valve </w:t>
      </w:r>
    </w:p>
    <w:p w14:paraId="377E959E" w14:textId="77777777" w:rsidR="00606B54" w:rsidRDefault="00606B5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p>
    <w:p w14:paraId="0E3E985B" w14:textId="77777777" w:rsidR="00606B54" w:rsidRDefault="00606B5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1"/>
          <w:szCs w:val="21"/>
        </w:rPr>
      </w:pPr>
    </w:p>
    <w:p w14:paraId="12679941" w14:textId="77777777" w:rsidR="00606B54" w:rsidRDefault="00606B5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1"/>
          <w:szCs w:val="21"/>
        </w:rPr>
      </w:pPr>
    </w:p>
    <w:p w14:paraId="2B6EFCF3" w14:textId="77777777" w:rsidR="00606B54" w:rsidRDefault="00606B5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1"/>
          <w:szCs w:val="21"/>
        </w:rPr>
      </w:pPr>
    </w:p>
    <w:p w14:paraId="5BEAC1CE" w14:textId="77777777" w:rsidR="00606B54" w:rsidRDefault="00606B5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1"/>
          <w:szCs w:val="21"/>
        </w:rPr>
      </w:pPr>
    </w:p>
    <w:p w14:paraId="5819D945" w14:textId="77777777" w:rsidR="00606B54" w:rsidRDefault="00ED171B">
      <w:pPr>
        <w:pBdr>
          <w:top w:val="single" w:sz="18" w:space="1" w:color="000000"/>
          <w:left w:val="single" w:sz="18" w:space="4" w:color="000000"/>
          <w:bottom w:val="single" w:sz="18" w:space="1" w:color="000000"/>
          <w:right w:val="single" w:sz="18" w:space="4" w:color="000000"/>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1"/>
          <w:szCs w:val="21"/>
        </w:rPr>
      </w:pPr>
      <w:r>
        <w:rPr>
          <w:rFonts w:ascii="Arial" w:eastAsia="Arial" w:hAnsi="Arial" w:cs="Arial"/>
          <w:b/>
          <w:sz w:val="21"/>
          <w:szCs w:val="21"/>
        </w:rPr>
        <w:t xml:space="preserve">By submitting this report to the Housing and Human Services Division, I certify that this report is true, </w:t>
      </w:r>
      <w:proofErr w:type="gramStart"/>
      <w:r>
        <w:rPr>
          <w:rFonts w:ascii="Arial" w:eastAsia="Arial" w:hAnsi="Arial" w:cs="Arial"/>
          <w:b/>
          <w:sz w:val="21"/>
          <w:szCs w:val="21"/>
        </w:rPr>
        <w:t>complete</w:t>
      </w:r>
      <w:proofErr w:type="gramEnd"/>
      <w:r>
        <w:rPr>
          <w:rFonts w:ascii="Arial" w:eastAsia="Arial" w:hAnsi="Arial" w:cs="Arial"/>
          <w:b/>
          <w:sz w:val="21"/>
          <w:szCs w:val="21"/>
        </w:rPr>
        <w:t xml:space="preserve"> and accurate to the best of my knowledge and that all disbursements have been made in compliance with the conditions of the Grantee Agreement and for the purposes indicated.</w:t>
      </w:r>
    </w:p>
    <w:p w14:paraId="72B1194F" w14:textId="77777777" w:rsidR="00606B54" w:rsidRDefault="00606B54"/>
    <w:sectPr w:rsidR="00606B54">
      <w:headerReference w:type="even" r:id="rId21"/>
      <w:headerReference w:type="default" r:id="rId22"/>
      <w:footerReference w:type="default" r:id="rId23"/>
      <w:headerReference w:type="first" r:id="rId24"/>
      <w:type w:val="continuous"/>
      <w:pgSz w:w="12240" w:h="15840"/>
      <w:pgMar w:top="1080" w:right="1080" w:bottom="1080" w:left="1080" w:header="108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4273A" w14:textId="77777777" w:rsidR="00422CB4" w:rsidRDefault="00422CB4">
      <w:r>
        <w:separator/>
      </w:r>
    </w:p>
  </w:endnote>
  <w:endnote w:type="continuationSeparator" w:id="0">
    <w:p w14:paraId="51948BBE" w14:textId="77777777" w:rsidR="00422CB4" w:rsidRDefault="0042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mo">
    <w:altName w:val="Calibri"/>
    <w:charset w:val="00"/>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6344074"/>
      <w:docPartObj>
        <w:docPartGallery w:val="Page Numbers (Bottom of Page)"/>
        <w:docPartUnique/>
      </w:docPartObj>
    </w:sdtPr>
    <w:sdtEndPr>
      <w:rPr>
        <w:noProof/>
      </w:rPr>
    </w:sdtEndPr>
    <w:sdtContent>
      <w:p w14:paraId="0549C953" w14:textId="43AD329A" w:rsidR="00261EF5" w:rsidRDefault="00261E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908359" w14:textId="29C37414" w:rsidR="00606B54" w:rsidRPr="00261EF5" w:rsidRDefault="00606B54" w:rsidP="00261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38CB6" w14:textId="77777777" w:rsidR="00606B54" w:rsidRDefault="00ED171B">
    <w:pPr>
      <w:shd w:val="clear" w:color="auto" w:fill="000000"/>
      <w:ind w:left="360" w:right="360"/>
      <w:jc w:val="center"/>
      <w:rPr>
        <w:rFonts w:ascii="Arial" w:eastAsia="Arial" w:hAnsi="Arial" w:cs="Arial"/>
        <w:b/>
        <w:color w:val="FFFFFF"/>
        <w:sz w:val="24"/>
      </w:rPr>
    </w:pPr>
    <w:r>
      <w:rPr>
        <w:rFonts w:ascii="Arial" w:eastAsia="Arial" w:hAnsi="Arial" w:cs="Arial"/>
        <w:b/>
        <w:color w:val="FFFFFF"/>
        <w:sz w:val="24"/>
      </w:rPr>
      <w:t>Human Services Division - FY 2017-18 Human Services Grants Program</w:t>
    </w:r>
  </w:p>
  <w:p w14:paraId="76A9CDA6" w14:textId="77777777" w:rsidR="00606B54" w:rsidRDefault="00606B54">
    <w:pPr>
      <w:shd w:val="clear" w:color="auto" w:fill="000000"/>
      <w:ind w:left="360" w:right="360"/>
      <w:jc w:val="center"/>
      <w:rPr>
        <w:rFonts w:ascii="Arial" w:eastAsia="Arial" w:hAnsi="Arial" w:cs="Arial"/>
        <w:b/>
        <w:color w:val="FFFFFF"/>
        <w:sz w:val="24"/>
      </w:rPr>
    </w:pPr>
  </w:p>
  <w:p w14:paraId="6B434799" w14:textId="77777777" w:rsidR="00606B54" w:rsidRDefault="00606B54">
    <w:pPr>
      <w:pBdr>
        <w:top w:val="nil"/>
        <w:left w:val="nil"/>
        <w:bottom w:val="nil"/>
        <w:right w:val="nil"/>
        <w:between w:val="nil"/>
      </w:pBdr>
      <w:tabs>
        <w:tab w:val="center" w:pos="4320"/>
        <w:tab w:val="right" w:pos="8640"/>
      </w:tabs>
      <w:rPr>
        <w:rFonts w:ascii="Arimo" w:eastAsia="Arimo"/>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80840" w14:textId="77777777" w:rsidR="00422CB4" w:rsidRDefault="00422CB4">
      <w:r>
        <w:separator/>
      </w:r>
    </w:p>
  </w:footnote>
  <w:footnote w:type="continuationSeparator" w:id="0">
    <w:p w14:paraId="5DAA3251" w14:textId="77777777" w:rsidR="00422CB4" w:rsidRDefault="00422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846D1" w14:textId="77777777" w:rsidR="00606B54" w:rsidRDefault="00606B54">
    <w:pPr>
      <w:pBdr>
        <w:top w:val="nil"/>
        <w:left w:val="nil"/>
        <w:bottom w:val="nil"/>
        <w:right w:val="nil"/>
        <w:between w:val="nil"/>
      </w:pBdr>
      <w:tabs>
        <w:tab w:val="center" w:pos="4320"/>
        <w:tab w:val="right" w:pos="8640"/>
      </w:tabs>
      <w:rPr>
        <w:rFonts w:ascii="Arimo" w:eastAsia="Arimo"/>
        <w:color w:val="00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C0528" w14:textId="77777777" w:rsidR="00606B54" w:rsidRDefault="00606B54">
    <w:pPr>
      <w:pBdr>
        <w:top w:val="nil"/>
        <w:left w:val="nil"/>
        <w:bottom w:val="nil"/>
        <w:right w:val="nil"/>
        <w:between w:val="nil"/>
      </w:pBdr>
      <w:tabs>
        <w:tab w:val="center" w:pos="4320"/>
        <w:tab w:val="right" w:pos="8640"/>
      </w:tabs>
      <w:rPr>
        <w:rFonts w:ascii="Arimo" w:eastAsia="Arimo"/>
        <w:color w:val="00000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D9FBB" w14:textId="77777777" w:rsidR="00606B54" w:rsidRDefault="00606B54">
    <w:pPr>
      <w:pBdr>
        <w:top w:val="nil"/>
        <w:left w:val="nil"/>
        <w:bottom w:val="nil"/>
        <w:right w:val="nil"/>
        <w:between w:val="nil"/>
      </w:pBdr>
      <w:tabs>
        <w:tab w:val="center" w:pos="4320"/>
        <w:tab w:val="right" w:pos="8640"/>
      </w:tabs>
      <w:rPr>
        <w:rFonts w:ascii="Arimo" w:eastAsia="Arimo"/>
        <w:color w:val="00000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B5EC9" w14:textId="77777777" w:rsidR="00606B54" w:rsidRDefault="00606B54">
    <w:pPr>
      <w:pBdr>
        <w:top w:val="nil"/>
        <w:left w:val="nil"/>
        <w:bottom w:val="nil"/>
        <w:right w:val="nil"/>
        <w:between w:val="nil"/>
      </w:pBdr>
      <w:tabs>
        <w:tab w:val="center" w:pos="4320"/>
        <w:tab w:val="right" w:pos="8640"/>
      </w:tabs>
      <w:rPr>
        <w:rFonts w:ascii="Arimo" w:eastAsia="Arimo"/>
        <w:color w:val="00000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32C07" w14:textId="77777777" w:rsidR="00606B54" w:rsidRDefault="00606B54">
    <w:pPr>
      <w:pBdr>
        <w:top w:val="nil"/>
        <w:left w:val="nil"/>
        <w:bottom w:val="nil"/>
        <w:right w:val="nil"/>
        <w:between w:val="nil"/>
      </w:pBdr>
      <w:tabs>
        <w:tab w:val="center" w:pos="4320"/>
        <w:tab w:val="right" w:pos="8640"/>
      </w:tabs>
      <w:rPr>
        <w:rFonts w:ascii="Arimo" w:eastAsia="Arimo"/>
        <w:color w:val="00000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7DDA9" w14:textId="77777777" w:rsidR="00606B54" w:rsidRDefault="00606B54">
    <w:pPr>
      <w:pBdr>
        <w:top w:val="nil"/>
        <w:left w:val="nil"/>
        <w:bottom w:val="nil"/>
        <w:right w:val="nil"/>
        <w:between w:val="nil"/>
      </w:pBdr>
      <w:tabs>
        <w:tab w:val="center" w:pos="4320"/>
        <w:tab w:val="right" w:pos="8640"/>
      </w:tabs>
      <w:rPr>
        <w:rFonts w:ascii="Arimo" w:eastAsia="Arimo"/>
        <w:color w:val="00000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3F5F4" w14:textId="77777777" w:rsidR="00606B54" w:rsidRDefault="00606B54">
    <w:pPr>
      <w:pBdr>
        <w:top w:val="nil"/>
        <w:left w:val="nil"/>
        <w:bottom w:val="nil"/>
        <w:right w:val="nil"/>
        <w:between w:val="nil"/>
      </w:pBdr>
      <w:tabs>
        <w:tab w:val="center" w:pos="4320"/>
        <w:tab w:val="right" w:pos="8640"/>
      </w:tabs>
      <w:rPr>
        <w:rFonts w:ascii="Arimo" w:eastAsia="Arimo"/>
        <w:color w:val="00000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F5B4F" w14:textId="77777777" w:rsidR="00606B54" w:rsidRDefault="00606B54">
    <w:pPr>
      <w:pBdr>
        <w:top w:val="nil"/>
        <w:left w:val="nil"/>
        <w:bottom w:val="nil"/>
        <w:right w:val="nil"/>
        <w:between w:val="nil"/>
      </w:pBdr>
      <w:tabs>
        <w:tab w:val="center" w:pos="4320"/>
        <w:tab w:val="right" w:pos="8640"/>
      </w:tabs>
      <w:rPr>
        <w:rFonts w:ascii="Arimo" w:eastAsia="Arimo"/>
        <w:color w:val="00000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BF227" w14:textId="77777777" w:rsidR="00606B54" w:rsidRDefault="00606B54">
    <w:pPr>
      <w:pBdr>
        <w:top w:val="nil"/>
        <w:left w:val="nil"/>
        <w:bottom w:val="nil"/>
        <w:right w:val="nil"/>
        <w:between w:val="nil"/>
      </w:pBdr>
      <w:tabs>
        <w:tab w:val="center" w:pos="4320"/>
        <w:tab w:val="right" w:pos="8640"/>
      </w:tabs>
      <w:rPr>
        <w:rFonts w:ascii="Arimo" w:eastAsia="Arimo"/>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37516"/>
    <w:multiLevelType w:val="multilevel"/>
    <w:tmpl w:val="243ED7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092FA2"/>
    <w:multiLevelType w:val="multilevel"/>
    <w:tmpl w:val="2F3EE81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B3D472D"/>
    <w:multiLevelType w:val="multilevel"/>
    <w:tmpl w:val="7A4E78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D8719A2"/>
    <w:multiLevelType w:val="multilevel"/>
    <w:tmpl w:val="0818F31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3E870A4"/>
    <w:multiLevelType w:val="multilevel"/>
    <w:tmpl w:val="020CDDD6"/>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o"/>
      <w:lvlJc w:val="left"/>
      <w:pPr>
        <w:ind w:left="2520" w:hanging="360"/>
      </w:pPr>
      <w:rPr>
        <w:rFonts w:ascii="Courier New" w:eastAsia="Courier New" w:hAnsi="Courier New" w:cs="Courier New"/>
        <w:sz w:val="20"/>
        <w:szCs w:val="20"/>
      </w:rPr>
    </w:lvl>
    <w:lvl w:ilvl="3">
      <w:start w:val="1"/>
      <w:numFmt w:val="bullet"/>
      <w:lvlText w:val="o"/>
      <w:lvlJc w:val="left"/>
      <w:pPr>
        <w:ind w:left="3240" w:hanging="360"/>
      </w:pPr>
      <w:rPr>
        <w:rFonts w:ascii="Courier New" w:eastAsia="Courier New" w:hAnsi="Courier New" w:cs="Courier New"/>
        <w:sz w:val="20"/>
        <w:szCs w:val="20"/>
      </w:rPr>
    </w:lvl>
    <w:lvl w:ilvl="4">
      <w:start w:val="1"/>
      <w:numFmt w:val="bullet"/>
      <w:lvlText w:val="o"/>
      <w:lvlJc w:val="left"/>
      <w:pPr>
        <w:ind w:left="3960" w:hanging="360"/>
      </w:pPr>
      <w:rPr>
        <w:rFonts w:ascii="Courier New" w:eastAsia="Courier New" w:hAnsi="Courier New" w:cs="Courier New"/>
        <w:sz w:val="20"/>
        <w:szCs w:val="20"/>
      </w:rPr>
    </w:lvl>
    <w:lvl w:ilvl="5">
      <w:start w:val="1"/>
      <w:numFmt w:val="bullet"/>
      <w:lvlText w:val="o"/>
      <w:lvlJc w:val="left"/>
      <w:pPr>
        <w:ind w:left="4680" w:hanging="360"/>
      </w:pPr>
      <w:rPr>
        <w:rFonts w:ascii="Courier New" w:eastAsia="Courier New" w:hAnsi="Courier New" w:cs="Courier New"/>
        <w:sz w:val="20"/>
        <w:szCs w:val="20"/>
      </w:rPr>
    </w:lvl>
    <w:lvl w:ilvl="6">
      <w:start w:val="1"/>
      <w:numFmt w:val="bullet"/>
      <w:lvlText w:val="o"/>
      <w:lvlJc w:val="left"/>
      <w:pPr>
        <w:ind w:left="5400" w:hanging="360"/>
      </w:pPr>
      <w:rPr>
        <w:rFonts w:ascii="Courier New" w:eastAsia="Courier New" w:hAnsi="Courier New" w:cs="Courier New"/>
        <w:sz w:val="20"/>
        <w:szCs w:val="20"/>
      </w:rPr>
    </w:lvl>
    <w:lvl w:ilvl="7">
      <w:start w:val="1"/>
      <w:numFmt w:val="bullet"/>
      <w:lvlText w:val="o"/>
      <w:lvlJc w:val="left"/>
      <w:pPr>
        <w:ind w:left="6120" w:hanging="360"/>
      </w:pPr>
      <w:rPr>
        <w:rFonts w:ascii="Courier New" w:eastAsia="Courier New" w:hAnsi="Courier New" w:cs="Courier New"/>
        <w:sz w:val="20"/>
        <w:szCs w:val="20"/>
      </w:rPr>
    </w:lvl>
    <w:lvl w:ilvl="8">
      <w:start w:val="1"/>
      <w:numFmt w:val="bullet"/>
      <w:lvlText w:val="o"/>
      <w:lvlJc w:val="left"/>
      <w:pPr>
        <w:ind w:left="6840" w:hanging="360"/>
      </w:pPr>
      <w:rPr>
        <w:rFonts w:ascii="Courier New" w:eastAsia="Courier New" w:hAnsi="Courier New" w:cs="Courier New"/>
        <w:sz w:val="20"/>
        <w:szCs w:val="20"/>
      </w:rPr>
    </w:lvl>
  </w:abstractNum>
  <w:abstractNum w:abstractNumId="5" w15:restartNumberingAfterBreak="0">
    <w:nsid w:val="15103652"/>
    <w:multiLevelType w:val="multilevel"/>
    <w:tmpl w:val="64F43BE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88018A7"/>
    <w:multiLevelType w:val="multilevel"/>
    <w:tmpl w:val="DB96999A"/>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C3E2C4B"/>
    <w:multiLevelType w:val="multilevel"/>
    <w:tmpl w:val="F5C075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DC53E21"/>
    <w:multiLevelType w:val="multilevel"/>
    <w:tmpl w:val="7AA6B5CE"/>
    <w:lvl w:ilvl="0">
      <w:start w:val="1"/>
      <w:numFmt w:val="upperRoman"/>
      <w:lvlText w:val="%1."/>
      <w:lvlJc w:val="right"/>
      <w:pPr>
        <w:ind w:left="1800" w:hanging="360"/>
      </w:pPr>
      <w:rPr>
        <w:rFonts w:ascii="Arial" w:eastAsia="Arial" w:hAnsi="Arial" w:cs="Arial"/>
        <w:b w:val="0"/>
        <w:u w:val="no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20DC4A91"/>
    <w:multiLevelType w:val="multilevel"/>
    <w:tmpl w:val="CCB2721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22461489"/>
    <w:multiLevelType w:val="multilevel"/>
    <w:tmpl w:val="DCF2AC50"/>
    <w:lvl w:ilvl="0">
      <w:start w:val="3"/>
      <w:numFmt w:val="decimal"/>
      <w:lvlText w:val="%1."/>
      <w:lvlJc w:val="left"/>
      <w:pPr>
        <w:ind w:left="720" w:hanging="360"/>
      </w:pPr>
    </w:lvl>
    <w:lvl w:ilvl="1">
      <w:start w:val="1"/>
      <w:numFmt w:val="lowerRoman"/>
      <w:lvlText w:val="%2."/>
      <w:lvlJc w:val="left"/>
      <w:pPr>
        <w:ind w:left="1800" w:hanging="720"/>
      </w:pPr>
      <w:rPr>
        <w:rFonts w:ascii="Arial" w:eastAsia="Arial" w:hAnsi="Arial" w:cs="Arial"/>
        <w:sz w:val="21"/>
        <w:szCs w:val="21"/>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28B5AB2"/>
    <w:multiLevelType w:val="multilevel"/>
    <w:tmpl w:val="4A0041F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27871EF5"/>
    <w:multiLevelType w:val="multilevel"/>
    <w:tmpl w:val="9C80541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D012E97"/>
    <w:multiLevelType w:val="multilevel"/>
    <w:tmpl w:val="429837C0"/>
    <w:lvl w:ilvl="0">
      <w:start w:val="1"/>
      <w:numFmt w:val="bullet"/>
      <w:pStyle w:val="Level1"/>
      <w:lvlText w:val="♦"/>
      <w:lvlJc w:val="left"/>
      <w:pPr>
        <w:ind w:left="432" w:hanging="432"/>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33F920A4"/>
    <w:multiLevelType w:val="multilevel"/>
    <w:tmpl w:val="B6F433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91A691D"/>
    <w:multiLevelType w:val="multilevel"/>
    <w:tmpl w:val="8D1867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468F2FC8"/>
    <w:multiLevelType w:val="multilevel"/>
    <w:tmpl w:val="A82886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B094C98"/>
    <w:multiLevelType w:val="multilevel"/>
    <w:tmpl w:val="53F2D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DF61C5F"/>
    <w:multiLevelType w:val="multilevel"/>
    <w:tmpl w:val="19B23CD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521D6D12"/>
    <w:multiLevelType w:val="multilevel"/>
    <w:tmpl w:val="3F865192"/>
    <w:lvl w:ilvl="0">
      <w:start w:val="1"/>
      <w:numFmt w:val="bullet"/>
      <w:pStyle w:val="List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decimal"/>
      <w:lvlText w:val="%3)"/>
      <w:lvlJc w:val="left"/>
      <w:pPr>
        <w:ind w:left="2520" w:hanging="360"/>
      </w:pPr>
      <w:rPr>
        <w:rFonts w:ascii="Arial" w:eastAsia="Arial" w:hAnsi="Arial" w:cs="Arial"/>
        <w:sz w:val="21"/>
        <w:szCs w:val="21"/>
      </w:rPr>
    </w:lvl>
    <w:lvl w:ilvl="3">
      <w:start w:val="1"/>
      <w:numFmt w:val="bullet"/>
      <w:lvlText w:val="o"/>
      <w:lvlJc w:val="left"/>
      <w:pPr>
        <w:ind w:left="3240" w:hanging="360"/>
      </w:pPr>
      <w:rPr>
        <w:rFonts w:ascii="Courier New" w:eastAsia="Courier New" w:hAnsi="Courier New" w:cs="Courier New"/>
        <w:sz w:val="20"/>
        <w:szCs w:val="20"/>
      </w:rPr>
    </w:lvl>
    <w:lvl w:ilvl="4">
      <w:start w:val="1"/>
      <w:numFmt w:val="bullet"/>
      <w:lvlText w:val="o"/>
      <w:lvlJc w:val="left"/>
      <w:pPr>
        <w:ind w:left="3960" w:hanging="360"/>
      </w:pPr>
      <w:rPr>
        <w:rFonts w:ascii="Courier New" w:eastAsia="Courier New" w:hAnsi="Courier New" w:cs="Courier New"/>
        <w:sz w:val="20"/>
        <w:szCs w:val="20"/>
      </w:rPr>
    </w:lvl>
    <w:lvl w:ilvl="5">
      <w:start w:val="1"/>
      <w:numFmt w:val="bullet"/>
      <w:lvlText w:val="o"/>
      <w:lvlJc w:val="left"/>
      <w:pPr>
        <w:ind w:left="4680" w:hanging="360"/>
      </w:pPr>
      <w:rPr>
        <w:rFonts w:ascii="Courier New" w:eastAsia="Courier New" w:hAnsi="Courier New" w:cs="Courier New"/>
        <w:sz w:val="20"/>
        <w:szCs w:val="20"/>
      </w:rPr>
    </w:lvl>
    <w:lvl w:ilvl="6">
      <w:start w:val="1"/>
      <w:numFmt w:val="bullet"/>
      <w:lvlText w:val="o"/>
      <w:lvlJc w:val="left"/>
      <w:pPr>
        <w:ind w:left="5400" w:hanging="360"/>
      </w:pPr>
      <w:rPr>
        <w:rFonts w:ascii="Courier New" w:eastAsia="Courier New" w:hAnsi="Courier New" w:cs="Courier New"/>
        <w:sz w:val="20"/>
        <w:szCs w:val="20"/>
      </w:rPr>
    </w:lvl>
    <w:lvl w:ilvl="7">
      <w:start w:val="1"/>
      <w:numFmt w:val="bullet"/>
      <w:lvlText w:val="o"/>
      <w:lvlJc w:val="left"/>
      <w:pPr>
        <w:ind w:left="6120" w:hanging="360"/>
      </w:pPr>
      <w:rPr>
        <w:rFonts w:ascii="Courier New" w:eastAsia="Courier New" w:hAnsi="Courier New" w:cs="Courier New"/>
        <w:sz w:val="20"/>
        <w:szCs w:val="20"/>
      </w:rPr>
    </w:lvl>
    <w:lvl w:ilvl="8">
      <w:start w:val="1"/>
      <w:numFmt w:val="bullet"/>
      <w:lvlText w:val="o"/>
      <w:lvlJc w:val="left"/>
      <w:pPr>
        <w:ind w:left="6840" w:hanging="360"/>
      </w:pPr>
      <w:rPr>
        <w:rFonts w:ascii="Courier New" w:eastAsia="Courier New" w:hAnsi="Courier New" w:cs="Courier New"/>
        <w:sz w:val="20"/>
        <w:szCs w:val="20"/>
      </w:rPr>
    </w:lvl>
  </w:abstractNum>
  <w:abstractNum w:abstractNumId="20" w15:restartNumberingAfterBreak="0">
    <w:nsid w:val="5E49515B"/>
    <w:multiLevelType w:val="multilevel"/>
    <w:tmpl w:val="A358DC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5F7A2229"/>
    <w:multiLevelType w:val="multilevel"/>
    <w:tmpl w:val="7F4AAF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0184838"/>
    <w:multiLevelType w:val="multilevel"/>
    <w:tmpl w:val="C2B2D4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643A5B40"/>
    <w:multiLevelType w:val="multilevel"/>
    <w:tmpl w:val="BA2EF754"/>
    <w:lvl w:ilvl="0">
      <w:start w:val="1"/>
      <w:numFmt w:val="upp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15:restartNumberingAfterBreak="0">
    <w:nsid w:val="659308F1"/>
    <w:multiLevelType w:val="multilevel"/>
    <w:tmpl w:val="7A94E7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71C5EB2"/>
    <w:multiLevelType w:val="multilevel"/>
    <w:tmpl w:val="4440B5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D632FA0"/>
    <w:multiLevelType w:val="multilevel"/>
    <w:tmpl w:val="7CD8E2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DBD2EB7"/>
    <w:multiLevelType w:val="multilevel"/>
    <w:tmpl w:val="BE7A053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732367E6"/>
    <w:multiLevelType w:val="multilevel"/>
    <w:tmpl w:val="3CB2FC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6851ACA"/>
    <w:multiLevelType w:val="multilevel"/>
    <w:tmpl w:val="EB2A38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75A0497"/>
    <w:multiLevelType w:val="multilevel"/>
    <w:tmpl w:val="6DD2A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7750916"/>
    <w:multiLevelType w:val="multilevel"/>
    <w:tmpl w:val="9876889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8BB60D3"/>
    <w:multiLevelType w:val="multilevel"/>
    <w:tmpl w:val="86087C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4"/>
  </w:num>
  <w:num w:numId="3">
    <w:abstractNumId w:val="30"/>
  </w:num>
  <w:num w:numId="4">
    <w:abstractNumId w:val="19"/>
  </w:num>
  <w:num w:numId="5">
    <w:abstractNumId w:val="23"/>
  </w:num>
  <w:num w:numId="6">
    <w:abstractNumId w:val="1"/>
  </w:num>
  <w:num w:numId="7">
    <w:abstractNumId w:val="15"/>
  </w:num>
  <w:num w:numId="8">
    <w:abstractNumId w:val="8"/>
  </w:num>
  <w:num w:numId="9">
    <w:abstractNumId w:val="5"/>
  </w:num>
  <w:num w:numId="10">
    <w:abstractNumId w:val="3"/>
  </w:num>
  <w:num w:numId="11">
    <w:abstractNumId w:val="14"/>
  </w:num>
  <w:num w:numId="12">
    <w:abstractNumId w:val="12"/>
  </w:num>
  <w:num w:numId="13">
    <w:abstractNumId w:val="9"/>
  </w:num>
  <w:num w:numId="14">
    <w:abstractNumId w:val="2"/>
  </w:num>
  <w:num w:numId="15">
    <w:abstractNumId w:val="11"/>
  </w:num>
  <w:num w:numId="16">
    <w:abstractNumId w:val="22"/>
  </w:num>
  <w:num w:numId="17">
    <w:abstractNumId w:val="32"/>
  </w:num>
  <w:num w:numId="18">
    <w:abstractNumId w:val="31"/>
  </w:num>
  <w:num w:numId="19">
    <w:abstractNumId w:val="24"/>
  </w:num>
  <w:num w:numId="20">
    <w:abstractNumId w:val="18"/>
  </w:num>
  <w:num w:numId="21">
    <w:abstractNumId w:val="28"/>
  </w:num>
  <w:num w:numId="22">
    <w:abstractNumId w:val="0"/>
  </w:num>
  <w:num w:numId="23">
    <w:abstractNumId w:val="6"/>
  </w:num>
  <w:num w:numId="24">
    <w:abstractNumId w:val="10"/>
  </w:num>
  <w:num w:numId="25">
    <w:abstractNumId w:val="29"/>
  </w:num>
  <w:num w:numId="26">
    <w:abstractNumId w:val="26"/>
  </w:num>
  <w:num w:numId="27">
    <w:abstractNumId w:val="17"/>
  </w:num>
  <w:num w:numId="28">
    <w:abstractNumId w:val="27"/>
  </w:num>
  <w:num w:numId="29">
    <w:abstractNumId w:val="16"/>
  </w:num>
  <w:num w:numId="30">
    <w:abstractNumId w:val="21"/>
  </w:num>
  <w:num w:numId="31">
    <w:abstractNumId w:val="7"/>
  </w:num>
  <w:num w:numId="32">
    <w:abstractNumId w:val="2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aZg5uKbszof6YeGcUqgbubcE+uiFxSOJdgBejfdCeEEJfQuZAgw5FmnsKNU/LgYvQStljguu6FDOlX0RhFTNOA==" w:salt="beoyDFghOmbictP+Q3299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B54"/>
    <w:rsid w:val="00057C83"/>
    <w:rsid w:val="001234F3"/>
    <w:rsid w:val="00173F7F"/>
    <w:rsid w:val="00225DB2"/>
    <w:rsid w:val="00261EF5"/>
    <w:rsid w:val="003E3F24"/>
    <w:rsid w:val="00422CB4"/>
    <w:rsid w:val="00536AB2"/>
    <w:rsid w:val="005E3BFD"/>
    <w:rsid w:val="00606B54"/>
    <w:rsid w:val="0065502A"/>
    <w:rsid w:val="00856AAA"/>
    <w:rsid w:val="009715E9"/>
    <w:rsid w:val="009B4B63"/>
    <w:rsid w:val="00BD3391"/>
    <w:rsid w:val="00C06E51"/>
    <w:rsid w:val="00C8554A"/>
    <w:rsid w:val="00DD0DC2"/>
    <w:rsid w:val="00E4448D"/>
    <w:rsid w:val="00E76D80"/>
    <w:rsid w:val="00ED171B"/>
    <w:rsid w:val="00F92932"/>
    <w:rsid w:val="60A891AA"/>
    <w:rsid w:val="74C93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80074"/>
  <w15:docId w15:val="{BD92AA28-DB30-41EA-B5E9-0F29B14C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mo" w:eastAsia="Arimo" w:hAnsi="Arimo" w:cs="Arimo"/>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86C"/>
    <w:pPr>
      <w:autoSpaceDE w:val="0"/>
      <w:autoSpaceDN w:val="0"/>
      <w:adjustRightInd w:val="0"/>
    </w:pPr>
    <w:rPr>
      <w:rFonts w:ascii="Arial Unicode MS" w:eastAsia="Arial Unicode MS"/>
      <w:szCs w:val="24"/>
    </w:rPr>
  </w:style>
  <w:style w:type="paragraph" w:styleId="Heading1">
    <w:name w:val="heading 1"/>
    <w:basedOn w:val="Normal"/>
    <w:next w:val="Normal"/>
    <w:uiPriority w:val="9"/>
    <w:qFormat/>
    <w:pPr>
      <w:keepNext/>
      <w:jc w:val="center"/>
      <w:outlineLvl w:val="0"/>
    </w:pPr>
    <w:rPr>
      <w:rFonts w:cs="Lucida Console"/>
      <w:b/>
      <w:bCs/>
      <w:sz w:val="24"/>
    </w:rPr>
  </w:style>
  <w:style w:type="paragraph" w:styleId="Heading2">
    <w:name w:val="heading 2"/>
    <w:basedOn w:val="Normal"/>
    <w:next w:val="Normal"/>
    <w:uiPriority w:val="9"/>
    <w:unhideWhenUsed/>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uiPriority w:val="9"/>
    <w:unhideWhenUsed/>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uiPriority w:val="9"/>
    <w:unhideWhenUsed/>
    <w:qFormat/>
    <w:pPr>
      <w:keepNext/>
      <w:outlineLvl w:val="3"/>
    </w:pPr>
    <w:rPr>
      <w:rFonts w:ascii="Arial" w:hAnsi="Arial" w:cs="Arial"/>
      <w:b/>
      <w:bCs/>
      <w:sz w:val="28"/>
    </w:rPr>
  </w:style>
  <w:style w:type="paragraph" w:styleId="Heading5">
    <w:name w:val="heading 5"/>
    <w:basedOn w:val="Normal"/>
    <w:next w:val="Normal"/>
    <w:uiPriority w:val="9"/>
    <w:unhideWhenUsed/>
    <w:qFormat/>
    <w:pPr>
      <w:keepNext/>
      <w:outlineLvl w:val="4"/>
    </w:pPr>
    <w:rPr>
      <w:rFonts w:ascii="Arial" w:hAnsi="Arial"/>
      <w:b/>
      <w:bCs/>
      <w:sz w:val="21"/>
    </w:rPr>
  </w:style>
  <w:style w:type="paragraph" w:styleId="Heading6">
    <w:name w:val="heading 6"/>
    <w:basedOn w:val="Normal"/>
    <w:next w:val="Normal"/>
    <w:uiPriority w:val="9"/>
    <w:unhideWhenUsed/>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4"/>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paragraph">
    <w:name w:val="paragraph"/>
    <w:basedOn w:val="Normal"/>
    <w:rsid w:val="00E24812"/>
    <w:pPr>
      <w:widowControl/>
      <w:autoSpaceDE/>
      <w:autoSpaceDN/>
      <w:adjustRightInd/>
      <w:spacing w:before="100" w:beforeAutospacing="1" w:after="100" w:afterAutospacing="1"/>
    </w:pPr>
    <w:rPr>
      <w:rFonts w:ascii="Times New Roman" w:eastAsia="Times New Roman"/>
      <w:sz w:val="24"/>
    </w:rPr>
  </w:style>
  <w:style w:type="character" w:customStyle="1" w:styleId="normaltextrun">
    <w:name w:val="normaltextrun"/>
    <w:basedOn w:val="DefaultParagraphFont"/>
    <w:rsid w:val="00E24812"/>
  </w:style>
  <w:style w:type="character" w:customStyle="1" w:styleId="eop">
    <w:name w:val="eop"/>
    <w:basedOn w:val="DefaultParagraphFont"/>
    <w:rsid w:val="00E24812"/>
  </w:style>
  <w:style w:type="character" w:customStyle="1" w:styleId="spellingerror">
    <w:name w:val="spellingerror"/>
    <w:basedOn w:val="DefaultParagraphFont"/>
    <w:rsid w:val="00E2481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character" w:styleId="UnresolvedMention">
    <w:name w:val="Unresolved Mention"/>
    <w:basedOn w:val="DefaultParagraphFont"/>
    <w:uiPriority w:val="99"/>
    <w:unhideWhenUsed/>
    <w:rsid w:val="009B4B63"/>
    <w:rPr>
      <w:color w:val="605E5C"/>
      <w:shd w:val="clear" w:color="auto" w:fill="E1DFDD"/>
    </w:rPr>
  </w:style>
  <w:style w:type="character" w:customStyle="1" w:styleId="FooterChar">
    <w:name w:val="Footer Char"/>
    <w:basedOn w:val="DefaultParagraphFont"/>
    <w:link w:val="Footer"/>
    <w:uiPriority w:val="99"/>
    <w:rsid w:val="00261EF5"/>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zBw/JXV4tETkZdUH9uMkhoauBA==">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2D34FD-722D-4BAE-AE1A-B38F15B04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708755-8116-49C1-8071-42EBC62A39E9}">
  <ds:schemaRefs>
    <ds:schemaRef ds:uri="http://schemas.microsoft.com/sharepoint/v3/contenttype/forms"/>
  </ds:schemaRefs>
</ds:datastoreItem>
</file>

<file path=customXml/itemProps4.xml><?xml version="1.0" encoding="utf-8"?>
<ds:datastoreItem xmlns:ds="http://schemas.openxmlformats.org/officeDocument/2006/customXml" ds:itemID="{1A2B12E9-8936-4A56-999A-9927944A9109}">
  <ds:schemaRefs>
    <ds:schemaRef ds:uri="http://schemas.microsoft.com/office/2006/metadata/properties"/>
    <ds:schemaRef ds:uri="http://schemas.microsoft.com/office/infopath/2007/PartnerControls"/>
    <ds:schemaRef ds:uri="c503424b-3e12-4ddd-ab41-5c8973ad5bb3"/>
    <ds:schemaRef ds:uri="bdb8ef80-3d76-4f2b-ba95-731db74cbb70"/>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5691</Words>
  <Characters>32442</Characters>
  <Application>Microsoft Office Word</Application>
  <DocSecurity>8</DocSecurity>
  <Lines>270</Lines>
  <Paragraphs>76</Paragraphs>
  <ScaleCrop>false</ScaleCrop>
  <Company/>
  <LinksUpToDate>false</LinksUpToDate>
  <CharactersWithSpaces>38057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 Amaral</cp:lastModifiedBy>
  <cp:revision>20</cp:revision>
  <dcterms:created xsi:type="dcterms:W3CDTF">2021-08-10T20:58:00Z</dcterms:created>
  <dcterms:modified xsi:type="dcterms:W3CDTF">2023-02-20T07:46:00Z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