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4F5E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1CEE9"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61E774B3"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sidR="00B26FEA">
        <w:rPr>
          <w:rFonts w:ascii="Arial" w:hAnsi="Arial"/>
          <w:sz w:val="22"/>
          <w:szCs w:val="22"/>
        </w:rPr>
        <w:t xml:space="preserve">: </w:t>
      </w:r>
      <w:r w:rsidR="00B26FEA" w:rsidRPr="00B26FEA">
        <w:rPr>
          <w:rFonts w:ascii="Arial" w:hAnsi="Arial"/>
          <w:sz w:val="22"/>
          <w:szCs w:val="22"/>
          <w:u w:val="single"/>
        </w:rPr>
        <w:t>Meals on Wheels West</w:t>
      </w:r>
      <w:r>
        <w:rPr>
          <w:rFonts w:ascii="Arial" w:hAnsi="Arial"/>
          <w:sz w:val="22"/>
          <w:szCs w:val="22"/>
        </w:rPr>
        <w:t>_________________________________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1AD434D5" w:rsidR="00F97372" w:rsidRDefault="00B26FEA" w:rsidP="00B26FEA">
      <w:pPr>
        <w:tabs>
          <w:tab w:val="left" w:pos="-1440"/>
        </w:tabs>
        <w:ind w:left="2160" w:hanging="2160"/>
        <w:rPr>
          <w:rFonts w:ascii="Arial" w:hAnsi="Arial"/>
          <w:sz w:val="22"/>
          <w:szCs w:val="22"/>
        </w:rPr>
      </w:pPr>
      <w:r>
        <w:rPr>
          <w:rFonts w:ascii="Arial" w:hAnsi="Arial"/>
          <w:sz w:val="22"/>
          <w:szCs w:val="22"/>
        </w:rPr>
        <w:t xml:space="preserve">                                 </w:t>
      </w:r>
      <w:r w:rsidR="00F97372">
        <w:rPr>
          <w:rFonts w:ascii="Arial" w:hAnsi="Arial"/>
          <w:sz w:val="22"/>
          <w:szCs w:val="22"/>
        </w:rPr>
        <w:t>Program:</w:t>
      </w:r>
      <w:r>
        <w:rPr>
          <w:rFonts w:ascii="Arial" w:hAnsi="Arial"/>
          <w:sz w:val="22"/>
          <w:szCs w:val="22"/>
        </w:rPr>
        <w:t xml:space="preserve"> </w:t>
      </w:r>
      <w:r w:rsidRPr="00B26FEA">
        <w:rPr>
          <w:rFonts w:ascii="Arial" w:hAnsi="Arial"/>
          <w:sz w:val="22"/>
          <w:szCs w:val="22"/>
          <w:u w:val="single"/>
        </w:rPr>
        <w:t>Home Delivered Meal /Delivering More Than A Meal Program</w:t>
      </w:r>
    </w:p>
    <w:p w14:paraId="58E7E5A0" w14:textId="77777777" w:rsidR="00184580" w:rsidRDefault="00184580" w:rsidP="001F7B08">
      <w:pPr>
        <w:pStyle w:val="Heading6"/>
        <w:jc w:val="center"/>
        <w:rPr>
          <w:sz w:val="24"/>
          <w:u w:val="none"/>
        </w:rPr>
      </w:pPr>
    </w:p>
    <w:p w14:paraId="4FE51CEA" w14:textId="044DA4CF"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001F7B08" w:rsidRPr="00184580">
        <w:rPr>
          <w:sz w:val="24"/>
          <w:u w:val="none"/>
        </w:rPr>
        <w:t xml:space="preserve"> SUBMI</w:t>
      </w:r>
      <w:r w:rsidR="004812B8">
        <w:rPr>
          <w:sz w:val="24"/>
          <w:u w:val="none"/>
        </w:rPr>
        <w:t>S</w:t>
      </w:r>
      <w:r w:rsidR="007D3B4E">
        <w:rPr>
          <w:sz w:val="24"/>
          <w:u w:val="none"/>
        </w:rPr>
        <w:t>SION CALENDAR</w:t>
      </w:r>
    </w:p>
    <w:p w14:paraId="23931833" w14:textId="1B7334FC" w:rsidR="00F97372" w:rsidRDefault="00C74BB2" w:rsidP="004812B8">
      <w:pPr>
        <w:jc w:val="center"/>
      </w:pPr>
      <w:r w:rsidRPr="00C74BB2">
        <w:rPr>
          <w:noProof/>
        </w:rPr>
        <w:drawing>
          <wp:inline distT="0" distB="0" distL="0" distR="0" wp14:anchorId="298386F1" wp14:editId="60363A9B">
            <wp:extent cx="4476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009650"/>
                    </a:xfrm>
                    <a:prstGeom prst="rect">
                      <a:avLst/>
                    </a:prstGeom>
                    <a:noFill/>
                    <a:ln>
                      <a:noFill/>
                    </a:ln>
                  </pic:spPr>
                </pic:pic>
              </a:graphicData>
            </a:graphic>
          </wp:inline>
        </w:drawing>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F67A24"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3B95AD59" w:rsidR="00C201E7" w:rsidRPr="00C86E99"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312E8317" w14:textId="77777777" w:rsidR="00C86E99" w:rsidRDefault="00C86E99" w:rsidP="00C86E99">
      <w:pPr>
        <w:pStyle w:val="ListParagraph"/>
        <w:rPr>
          <w:rFonts w:cs="Arial"/>
          <w:b/>
          <w:sz w:val="22"/>
          <w:szCs w:val="22"/>
        </w:rPr>
      </w:pPr>
    </w:p>
    <w:p w14:paraId="7827FD54" w14:textId="77777777" w:rsidR="00C86E99" w:rsidRPr="004812B8" w:rsidRDefault="00C86E99" w:rsidP="00C86E99">
      <w:pPr>
        <w:pStyle w:val="ListBullet"/>
        <w:numPr>
          <w:ilvl w:val="0"/>
          <w:numId w:val="0"/>
        </w:numPr>
        <w:ind w:left="432"/>
        <w:jc w:val="both"/>
        <w:rPr>
          <w:rFonts w:eastAsia="Arial Unicode MS" w:cs="Arial"/>
          <w:b/>
          <w:sz w:val="22"/>
          <w:szCs w:val="22"/>
        </w:rPr>
      </w:pPr>
    </w:p>
    <w:p w14:paraId="45E78220" w14:textId="379AE74E" w:rsidR="00925583" w:rsidRDefault="00925583" w:rsidP="00925583">
      <w:pPr>
        <w:pStyle w:val="Heading6"/>
        <w:rPr>
          <w:i/>
        </w:rPr>
      </w:pPr>
      <w:r>
        <w:rPr>
          <w:rFonts w:hint="eastAsia"/>
        </w:rPr>
        <w:t>SECTION I: PROGRAM ACCOMPLISHMENTS</w:t>
      </w:r>
      <w:r>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6ABE85DC" w14:textId="77777777" w:rsidR="00293891" w:rsidRDefault="00293891" w:rsidP="00293891">
      <w:pPr>
        <w:jc w:val="both"/>
        <w:rPr>
          <w:rFonts w:ascii="Arial" w:hAnsi="Arial"/>
          <w:sz w:val="21"/>
        </w:rPr>
      </w:pPr>
    </w:p>
    <w:p w14:paraId="2A224BE6" w14:textId="0B8BC6A0" w:rsidR="00293891" w:rsidRPr="00F80B1F" w:rsidRDefault="00293891" w:rsidP="1FEBA758">
      <w:pPr>
        <w:jc w:val="both"/>
        <w:rPr>
          <w:rStyle w:val="normaltextrun"/>
          <w:rFonts w:ascii="Cambria" w:hAnsi="Cambria"/>
          <w:i/>
          <w:iCs/>
          <w:color w:val="000000"/>
          <w:shd w:val="clear" w:color="auto" w:fill="FFFFFF"/>
        </w:rPr>
      </w:pPr>
      <w:r w:rsidRPr="1FEBA758">
        <w:rPr>
          <w:rStyle w:val="normaltextrun"/>
          <w:rFonts w:ascii="Cambria" w:hAnsi="Cambria"/>
          <w:i/>
          <w:iCs/>
          <w:color w:val="000000"/>
          <w:shd w:val="clear" w:color="auto" w:fill="FFFFFF"/>
        </w:rPr>
        <w:t xml:space="preserve">Meals on Wheels West (MOW West) was able to provide nutritious meals and Wellness Checks to </w:t>
      </w:r>
      <w:r w:rsidR="00BE40FB" w:rsidRPr="1FEBA758">
        <w:rPr>
          <w:rStyle w:val="normaltextrun"/>
          <w:rFonts w:ascii="Cambria" w:hAnsi="Cambria"/>
          <w:i/>
          <w:iCs/>
          <w:color w:val="000000"/>
          <w:shd w:val="clear" w:color="auto" w:fill="FFFFFF"/>
        </w:rPr>
        <w:t>665</w:t>
      </w:r>
      <w:r w:rsidRPr="1FEBA758">
        <w:rPr>
          <w:rStyle w:val="normaltextrun"/>
          <w:rFonts w:ascii="Cambria" w:hAnsi="Cambria"/>
          <w:i/>
          <w:iCs/>
          <w:color w:val="000000"/>
          <w:shd w:val="clear" w:color="auto" w:fill="FFFFFF"/>
        </w:rPr>
        <w:t xml:space="preserve"> unduplicated participants during the reporting period of July 1, 2020 – </w:t>
      </w:r>
      <w:r w:rsidR="00BE40FB" w:rsidRPr="1FEBA758">
        <w:rPr>
          <w:rStyle w:val="normaltextrun"/>
          <w:rFonts w:ascii="Cambria" w:hAnsi="Cambria"/>
          <w:i/>
          <w:iCs/>
          <w:color w:val="000000"/>
          <w:shd w:val="clear" w:color="auto" w:fill="FFFFFF"/>
        </w:rPr>
        <w:t>June</w:t>
      </w:r>
      <w:r w:rsidRPr="1FEBA758">
        <w:rPr>
          <w:rStyle w:val="normaltextrun"/>
          <w:rFonts w:ascii="Cambria" w:hAnsi="Cambria"/>
          <w:i/>
          <w:iCs/>
          <w:color w:val="000000"/>
          <w:shd w:val="clear" w:color="auto" w:fill="FFFFFF"/>
        </w:rPr>
        <w:t xml:space="preserve"> 3</w:t>
      </w:r>
      <w:r w:rsidR="00BE40FB" w:rsidRPr="1FEBA758">
        <w:rPr>
          <w:rStyle w:val="normaltextrun"/>
          <w:rFonts w:ascii="Cambria" w:hAnsi="Cambria"/>
          <w:i/>
          <w:iCs/>
          <w:color w:val="000000"/>
          <w:shd w:val="clear" w:color="auto" w:fill="FFFFFF"/>
        </w:rPr>
        <w:t>0</w:t>
      </w:r>
      <w:r w:rsidRPr="1FEBA758">
        <w:rPr>
          <w:rStyle w:val="normaltextrun"/>
          <w:rFonts w:ascii="Cambria" w:hAnsi="Cambria"/>
          <w:i/>
          <w:iCs/>
          <w:color w:val="000000"/>
          <w:shd w:val="clear" w:color="auto" w:fill="FFFFFF"/>
        </w:rPr>
        <w:t>, 202</w:t>
      </w:r>
      <w:r w:rsidR="00BE40FB" w:rsidRPr="1FEBA758">
        <w:rPr>
          <w:rStyle w:val="normaltextrun"/>
          <w:rFonts w:ascii="Cambria" w:hAnsi="Cambria"/>
          <w:i/>
          <w:iCs/>
          <w:color w:val="000000"/>
          <w:shd w:val="clear" w:color="auto" w:fill="FFFFFF"/>
        </w:rPr>
        <w:t>1</w:t>
      </w:r>
      <w:r w:rsidRPr="1FEBA758">
        <w:rPr>
          <w:rStyle w:val="normaltextrun"/>
          <w:rFonts w:ascii="Cambria" w:hAnsi="Cambria"/>
          <w:i/>
          <w:iCs/>
          <w:color w:val="000000"/>
          <w:shd w:val="clear" w:color="auto" w:fill="FFFFFF"/>
        </w:rPr>
        <w:t>, 4</w:t>
      </w:r>
      <w:r w:rsidR="00AE39D2" w:rsidRPr="1FEBA758">
        <w:rPr>
          <w:rStyle w:val="normaltextrun"/>
          <w:rFonts w:ascii="Cambria" w:hAnsi="Cambria"/>
          <w:i/>
          <w:iCs/>
          <w:color w:val="000000"/>
          <w:shd w:val="clear" w:color="auto" w:fill="FFFFFF"/>
        </w:rPr>
        <w:t>97</w:t>
      </w:r>
      <w:r w:rsidRPr="1FEBA758">
        <w:rPr>
          <w:rStyle w:val="normaltextrun"/>
          <w:rFonts w:ascii="Cambria" w:hAnsi="Cambria"/>
          <w:i/>
          <w:iCs/>
          <w:color w:val="000000"/>
          <w:shd w:val="clear" w:color="auto" w:fill="FFFFFF"/>
        </w:rPr>
        <w:t xml:space="preserve"> of which were Santa Monica residents. During the reporting period, MOW West delivered </w:t>
      </w:r>
      <w:r w:rsidR="00AE39D2" w:rsidRPr="1FEBA758">
        <w:rPr>
          <w:rStyle w:val="normaltextrun"/>
          <w:rFonts w:ascii="Cambria" w:hAnsi="Cambria"/>
          <w:i/>
          <w:iCs/>
          <w:color w:val="000000"/>
          <w:shd w:val="clear" w:color="auto" w:fill="FFFFFF"/>
        </w:rPr>
        <w:t>215,469</w:t>
      </w:r>
      <w:r w:rsidRPr="1FEBA758">
        <w:rPr>
          <w:rStyle w:val="normaltextrun"/>
          <w:rFonts w:ascii="Cambria" w:hAnsi="Cambria"/>
          <w:i/>
          <w:iCs/>
          <w:color w:val="000000"/>
          <w:shd w:val="clear" w:color="auto" w:fill="FFFFFF"/>
        </w:rPr>
        <w:t xml:space="preserve"> meals total and </w:t>
      </w:r>
      <w:r w:rsidR="00D50593" w:rsidRPr="1FEBA758">
        <w:rPr>
          <w:rStyle w:val="normaltextrun"/>
          <w:rFonts w:ascii="Cambria" w:hAnsi="Cambria"/>
          <w:i/>
          <w:iCs/>
          <w:color w:val="000000"/>
          <w:shd w:val="clear" w:color="auto" w:fill="FFFFFF"/>
        </w:rPr>
        <w:t>159,218</w:t>
      </w:r>
      <w:r w:rsidRPr="1FEBA758">
        <w:rPr>
          <w:rStyle w:val="normaltextrun"/>
          <w:rFonts w:ascii="Cambria" w:hAnsi="Cambria"/>
          <w:i/>
          <w:iCs/>
          <w:color w:val="000000"/>
          <w:shd w:val="clear" w:color="auto" w:fill="FFFFFF"/>
        </w:rPr>
        <w:t xml:space="preserve"> meals to SM residents, which is a  </w:t>
      </w:r>
      <w:r w:rsidR="004C5C7D" w:rsidRPr="1FEBA758">
        <w:rPr>
          <w:rStyle w:val="normaltextrun"/>
          <w:rFonts w:ascii="Cambria" w:hAnsi="Cambria"/>
          <w:i/>
          <w:iCs/>
          <w:color w:val="000000" w:themeColor="text1"/>
        </w:rPr>
        <w:t>30%</w:t>
      </w:r>
      <w:r w:rsidR="5CBDECD7" w:rsidRPr="1FEBA758">
        <w:rPr>
          <w:rStyle w:val="normaltextrun"/>
          <w:rFonts w:ascii="Cambria" w:hAnsi="Cambria"/>
          <w:i/>
          <w:iCs/>
          <w:color w:val="000000"/>
          <w:shd w:val="clear" w:color="auto" w:fill="FFFFFF"/>
        </w:rPr>
        <w:t xml:space="preserve"> </w:t>
      </w:r>
      <w:r w:rsidRPr="1FEBA758">
        <w:rPr>
          <w:rStyle w:val="normaltextrun"/>
          <w:rFonts w:ascii="Cambria" w:hAnsi="Cambria"/>
          <w:i/>
          <w:iCs/>
          <w:color w:val="000000"/>
          <w:shd w:val="clear" w:color="auto" w:fill="FFFFFF"/>
        </w:rPr>
        <w:t xml:space="preserve">increase in the number of meals during </w:t>
      </w:r>
      <w:r w:rsidRPr="1FEBA758">
        <w:rPr>
          <w:rStyle w:val="normaltextrun"/>
          <w:rFonts w:ascii="Cambria" w:hAnsi="Cambria"/>
          <w:i/>
          <w:iCs/>
          <w:color w:val="000000"/>
          <w:shd w:val="clear" w:color="auto" w:fill="FFFFFF"/>
        </w:rPr>
        <w:lastRenderedPageBreak/>
        <w:t xml:space="preserve">the same period in the previous fiscal year.  </w:t>
      </w:r>
      <w:r w:rsidR="00AE39D2" w:rsidRPr="1FEBA758">
        <w:rPr>
          <w:rStyle w:val="normaltextrun"/>
          <w:rFonts w:ascii="Cambria" w:hAnsi="Cambria"/>
          <w:i/>
          <w:iCs/>
          <w:color w:val="000000"/>
          <w:shd w:val="clear" w:color="auto" w:fill="FFFFFF"/>
        </w:rPr>
        <w:t>62</w:t>
      </w:r>
      <w:r w:rsidRPr="1FEBA758">
        <w:rPr>
          <w:rStyle w:val="normaltextrun"/>
          <w:rFonts w:ascii="Cambria" w:hAnsi="Cambria"/>
          <w:i/>
          <w:iCs/>
          <w:color w:val="000000"/>
          <w:shd w:val="clear" w:color="auto" w:fill="FFFFFF"/>
        </w:rPr>
        <w:t xml:space="preserve">% of participants received their meals entirely cost free and 95% of participants received their meals at a subsidy during the reporting period. Meals on Wheels West has continued to provide the programs below throughout the span of the pandemic: </w:t>
      </w:r>
    </w:p>
    <w:p w14:paraId="00C67D84" w14:textId="77777777" w:rsidR="00293891" w:rsidRPr="00F80B1F" w:rsidRDefault="00293891" w:rsidP="00293891">
      <w:pPr>
        <w:jc w:val="both"/>
        <w:rPr>
          <w:rStyle w:val="normaltextrun"/>
          <w:rFonts w:ascii="Cambria" w:hAnsi="Cambria"/>
          <w:i/>
          <w:iCs/>
          <w:color w:val="000000"/>
          <w:shd w:val="clear" w:color="auto" w:fill="FFFFFF"/>
        </w:rPr>
      </w:pPr>
    </w:p>
    <w:p w14:paraId="59C9E4F4" w14:textId="77777777" w:rsidR="00293891" w:rsidRPr="00F80B1F" w:rsidRDefault="00293891" w:rsidP="00293891">
      <w:pPr>
        <w:jc w:val="both"/>
        <w:rPr>
          <w:rStyle w:val="normaltextrun"/>
          <w:rFonts w:ascii="Cambria" w:hAnsi="Cambria"/>
          <w:i/>
          <w:iCs/>
          <w:color w:val="000000"/>
          <w:shd w:val="clear" w:color="auto" w:fill="FFFFFF"/>
        </w:rPr>
      </w:pPr>
      <w:r w:rsidRPr="00F80B1F">
        <w:rPr>
          <w:rStyle w:val="normaltextrun"/>
          <w:rFonts w:ascii="Cambria" w:hAnsi="Cambria"/>
          <w:i/>
          <w:iCs/>
          <w:color w:val="000000"/>
          <w:shd w:val="clear" w:color="auto" w:fill="FFFFFF"/>
        </w:rPr>
        <w:t>•</w:t>
      </w:r>
      <w:r w:rsidRPr="00F80B1F">
        <w:rPr>
          <w:rStyle w:val="normaltextrun"/>
          <w:rFonts w:ascii="Cambria" w:hAnsi="Cambria"/>
          <w:i/>
          <w:iCs/>
          <w:color w:val="000000"/>
          <w:shd w:val="clear" w:color="auto" w:fill="FFFFFF"/>
        </w:rPr>
        <w:tab/>
        <w:t xml:space="preserve">Delivering More Than a Meal (homebound seniors, people living with disabilities and people living with </w:t>
      </w:r>
      <w:r w:rsidRPr="00F80B1F">
        <w:rPr>
          <w:i/>
          <w:iCs/>
        </w:rPr>
        <w:tab/>
      </w:r>
      <w:r w:rsidRPr="00F80B1F">
        <w:rPr>
          <w:rStyle w:val="normaltextrun"/>
          <w:rFonts w:ascii="Cambria" w:hAnsi="Cambria"/>
          <w:i/>
          <w:iCs/>
          <w:color w:val="000000"/>
          <w:shd w:val="clear" w:color="auto" w:fill="FFFFFF"/>
        </w:rPr>
        <w:t>chronic illnesses)</w:t>
      </w:r>
    </w:p>
    <w:p w14:paraId="316140BB" w14:textId="77777777" w:rsidR="00293891" w:rsidRPr="00F80B1F" w:rsidRDefault="00293891" w:rsidP="00293891">
      <w:pPr>
        <w:jc w:val="both"/>
        <w:rPr>
          <w:rStyle w:val="normaltextrun"/>
          <w:rFonts w:ascii="Cambria" w:hAnsi="Cambria"/>
          <w:i/>
          <w:iCs/>
          <w:color w:val="000000"/>
          <w:shd w:val="clear" w:color="auto" w:fill="FFFFFF"/>
        </w:rPr>
      </w:pPr>
      <w:r w:rsidRPr="00F80B1F">
        <w:rPr>
          <w:rStyle w:val="normaltextrun"/>
          <w:rFonts w:ascii="Cambria" w:hAnsi="Cambria"/>
          <w:i/>
          <w:iCs/>
          <w:color w:val="000000"/>
          <w:shd w:val="clear" w:color="auto" w:fill="FFFFFF"/>
        </w:rPr>
        <w:t xml:space="preserve">•              Phone Reassurance (volunteers call clients on the days we do not deliver to do a Wellness Check) </w:t>
      </w:r>
    </w:p>
    <w:p w14:paraId="7AFD0DF0" w14:textId="77777777" w:rsidR="00293891" w:rsidRPr="00F80B1F" w:rsidRDefault="00293891" w:rsidP="00293891">
      <w:pPr>
        <w:jc w:val="both"/>
        <w:rPr>
          <w:rStyle w:val="normaltextrun"/>
          <w:rFonts w:ascii="Cambria" w:hAnsi="Cambria"/>
          <w:i/>
          <w:iCs/>
          <w:color w:val="000000"/>
          <w:shd w:val="clear" w:color="auto" w:fill="FFFFFF"/>
        </w:rPr>
      </w:pPr>
      <w:r w:rsidRPr="00F80B1F">
        <w:rPr>
          <w:rStyle w:val="normaltextrun"/>
          <w:rFonts w:ascii="Cambria" w:hAnsi="Cambria"/>
          <w:i/>
          <w:iCs/>
          <w:color w:val="000000"/>
          <w:shd w:val="clear" w:color="auto" w:fill="FFFFFF"/>
        </w:rPr>
        <w:t>•</w:t>
      </w:r>
      <w:r w:rsidRPr="00F80B1F">
        <w:rPr>
          <w:rStyle w:val="normaltextrun"/>
          <w:rFonts w:ascii="Cambria" w:hAnsi="Cambria"/>
          <w:i/>
          <w:iCs/>
          <w:color w:val="000000"/>
          <w:shd w:val="clear" w:color="auto" w:fill="FFFFFF"/>
        </w:rPr>
        <w:tab/>
        <w:t>Supporting Veterans on the Homefront (homebound veterans of all ages and their spouses)</w:t>
      </w:r>
    </w:p>
    <w:p w14:paraId="590C9F61" w14:textId="77777777" w:rsidR="00293891" w:rsidRPr="00F80B1F" w:rsidRDefault="00293891" w:rsidP="00293891">
      <w:pPr>
        <w:jc w:val="both"/>
        <w:rPr>
          <w:rStyle w:val="normaltextrun"/>
          <w:rFonts w:ascii="Cambria" w:hAnsi="Cambria"/>
          <w:i/>
          <w:iCs/>
          <w:color w:val="000000"/>
          <w:shd w:val="clear" w:color="auto" w:fill="FFFFFF"/>
        </w:rPr>
      </w:pPr>
      <w:r w:rsidRPr="00F80B1F">
        <w:rPr>
          <w:rStyle w:val="normaltextrun"/>
          <w:rFonts w:ascii="Cambria" w:hAnsi="Cambria"/>
          <w:i/>
          <w:iCs/>
          <w:color w:val="000000"/>
          <w:shd w:val="clear" w:color="auto" w:fill="FFFFFF"/>
        </w:rPr>
        <w:t>•</w:t>
      </w:r>
      <w:r w:rsidRPr="00F80B1F">
        <w:rPr>
          <w:rStyle w:val="normaltextrun"/>
          <w:rFonts w:ascii="Cambria" w:hAnsi="Cambria"/>
          <w:i/>
          <w:iCs/>
          <w:color w:val="000000"/>
          <w:shd w:val="clear" w:color="auto" w:fill="FFFFFF"/>
        </w:rPr>
        <w:tab/>
        <w:t xml:space="preserve">Keeping People and Pets together (pet food and emergency veterinarian care program) </w:t>
      </w:r>
    </w:p>
    <w:p w14:paraId="544B3B5B" w14:textId="77777777" w:rsidR="00293891" w:rsidRPr="00F80B1F" w:rsidRDefault="00293891" w:rsidP="00293891">
      <w:pPr>
        <w:jc w:val="both"/>
        <w:rPr>
          <w:rStyle w:val="normaltextrun"/>
          <w:rFonts w:ascii="Cambria" w:hAnsi="Cambria"/>
          <w:i/>
          <w:iCs/>
          <w:color w:val="000000"/>
          <w:shd w:val="clear" w:color="auto" w:fill="FFFFFF"/>
        </w:rPr>
      </w:pPr>
      <w:r w:rsidRPr="00F80B1F">
        <w:rPr>
          <w:rStyle w:val="normaltextrun"/>
          <w:rFonts w:ascii="Cambria" w:hAnsi="Cambria"/>
          <w:i/>
          <w:iCs/>
          <w:color w:val="000000"/>
          <w:shd w:val="clear" w:color="auto" w:fill="FFFFFF"/>
        </w:rPr>
        <w:t>•</w:t>
      </w:r>
      <w:r w:rsidRPr="00F80B1F">
        <w:rPr>
          <w:rStyle w:val="normaltextrun"/>
          <w:rFonts w:ascii="Cambria" w:hAnsi="Cambria"/>
          <w:i/>
          <w:iCs/>
          <w:color w:val="000000"/>
          <w:shd w:val="clear" w:color="auto" w:fill="FFFFFF"/>
        </w:rPr>
        <w:tab/>
        <w:t>Food &amp; Shelter (formerly homeless people)</w:t>
      </w:r>
    </w:p>
    <w:p w14:paraId="6530FA35" w14:textId="77777777" w:rsidR="00293891" w:rsidRPr="00F80B1F" w:rsidRDefault="00293891" w:rsidP="00293891">
      <w:pPr>
        <w:jc w:val="both"/>
        <w:rPr>
          <w:rStyle w:val="normaltextrun"/>
          <w:rFonts w:ascii="Cambria" w:hAnsi="Cambria"/>
          <w:i/>
          <w:iCs/>
          <w:color w:val="000000"/>
          <w:shd w:val="clear" w:color="auto" w:fill="FFFFFF"/>
        </w:rPr>
      </w:pPr>
      <w:r w:rsidRPr="00F80B1F">
        <w:rPr>
          <w:rStyle w:val="normaltextrun"/>
          <w:rFonts w:ascii="Cambria" w:hAnsi="Cambria"/>
          <w:i/>
          <w:iCs/>
          <w:color w:val="000000"/>
          <w:shd w:val="clear" w:color="auto" w:fill="FFFFFF"/>
        </w:rPr>
        <w:t>•</w:t>
      </w:r>
      <w:r w:rsidRPr="00F80B1F">
        <w:rPr>
          <w:rStyle w:val="normaltextrun"/>
          <w:rFonts w:ascii="Cambria" w:hAnsi="Cambria"/>
          <w:i/>
          <w:iCs/>
          <w:color w:val="000000"/>
          <w:shd w:val="clear" w:color="auto" w:fill="FFFFFF"/>
        </w:rPr>
        <w:tab/>
        <w:t>Heal Healthy at Home (transitional care for recently discharged hospital and physical rehabilitation patients)</w:t>
      </w:r>
    </w:p>
    <w:p w14:paraId="2C899394" w14:textId="79F06224" w:rsidR="00293891" w:rsidRPr="00F80B1F" w:rsidRDefault="00293891" w:rsidP="1FEBA758">
      <w:pPr>
        <w:jc w:val="both"/>
        <w:rPr>
          <w:rStyle w:val="normaltextrun"/>
          <w:i/>
          <w:iCs/>
          <w:color w:val="000000"/>
          <w:shd w:val="clear" w:color="auto" w:fill="FFFFFF"/>
        </w:rPr>
      </w:pPr>
    </w:p>
    <w:p w14:paraId="21FEBE9B" w14:textId="3EF239DF" w:rsidR="00F63B1D" w:rsidRDefault="00293891" w:rsidP="1FEBA758">
      <w:pPr>
        <w:jc w:val="both"/>
        <w:rPr>
          <w:rStyle w:val="normaltextrun"/>
          <w:rFonts w:ascii="Cambria" w:hAnsi="Cambria"/>
          <w:i/>
          <w:iCs/>
          <w:color w:val="000000"/>
          <w:shd w:val="clear" w:color="auto" w:fill="FFFFFF"/>
        </w:rPr>
      </w:pPr>
      <w:r w:rsidRPr="1FEBA758">
        <w:rPr>
          <w:rStyle w:val="normaltextrun"/>
          <w:rFonts w:ascii="Cambria" w:hAnsi="Cambria"/>
          <w:i/>
          <w:iCs/>
          <w:color w:val="000000"/>
          <w:shd w:val="clear" w:color="auto" w:fill="FFFFFF"/>
        </w:rPr>
        <w:t xml:space="preserve">COVID-19 has shifted the typical Meals on Wheels West program from delivering Monday through Friday to delivering meals for multiple days, Mondays, </w:t>
      </w:r>
      <w:proofErr w:type="gramStart"/>
      <w:r w:rsidRPr="1FEBA758">
        <w:rPr>
          <w:rStyle w:val="normaltextrun"/>
          <w:rFonts w:ascii="Cambria" w:hAnsi="Cambria"/>
          <w:i/>
          <w:iCs/>
          <w:color w:val="000000"/>
          <w:shd w:val="clear" w:color="auto" w:fill="FFFFFF"/>
        </w:rPr>
        <w:t>Wednesdays</w:t>
      </w:r>
      <w:proofErr w:type="gramEnd"/>
      <w:r w:rsidRPr="1FEBA758">
        <w:rPr>
          <w:rStyle w:val="normaltextrun"/>
          <w:rFonts w:ascii="Cambria" w:hAnsi="Cambria"/>
          <w:i/>
          <w:iCs/>
          <w:color w:val="000000"/>
          <w:shd w:val="clear" w:color="auto" w:fill="FFFFFF"/>
        </w:rPr>
        <w:t xml:space="preserve"> and Fridays. </w:t>
      </w:r>
      <w:r w:rsidR="00AE39D2" w:rsidRPr="1FEBA758">
        <w:rPr>
          <w:rStyle w:val="normaltextrun"/>
          <w:rFonts w:ascii="Cambria" w:hAnsi="Cambria"/>
          <w:i/>
          <w:iCs/>
          <w:color w:val="000000"/>
          <w:shd w:val="clear" w:color="auto" w:fill="FFFFFF"/>
        </w:rPr>
        <w:t>On May 19,</w:t>
      </w:r>
      <w:r w:rsidR="005E3D8F" w:rsidRPr="1FEBA758">
        <w:rPr>
          <w:rStyle w:val="normaltextrun"/>
          <w:rFonts w:ascii="Cambria" w:hAnsi="Cambria"/>
          <w:i/>
          <w:iCs/>
          <w:color w:val="000000"/>
          <w:shd w:val="clear" w:color="auto" w:fill="FFFFFF"/>
        </w:rPr>
        <w:t xml:space="preserve"> </w:t>
      </w:r>
      <w:r w:rsidR="00AE39D2" w:rsidRPr="1FEBA758">
        <w:rPr>
          <w:rStyle w:val="normaltextrun"/>
          <w:rFonts w:ascii="Cambria" w:hAnsi="Cambria"/>
          <w:i/>
          <w:iCs/>
          <w:color w:val="000000"/>
          <w:shd w:val="clear" w:color="auto" w:fill="FFFFFF"/>
        </w:rPr>
        <w:t xml:space="preserve">2021 we added hot meal delivery on Thursday and </w:t>
      </w:r>
      <w:proofErr w:type="spellStart"/>
      <w:r w:rsidR="00E864C7" w:rsidRPr="1FEBA758">
        <w:rPr>
          <w:rStyle w:val="normaltextrun"/>
          <w:rFonts w:ascii="Cambria" w:hAnsi="Cambria"/>
          <w:i/>
          <w:iCs/>
          <w:color w:val="000000" w:themeColor="text1"/>
        </w:rPr>
        <w:t>and</w:t>
      </w:r>
      <w:proofErr w:type="spellEnd"/>
      <w:r w:rsidR="00E864C7" w:rsidRPr="1FEBA758">
        <w:rPr>
          <w:rStyle w:val="normaltextrun"/>
          <w:rFonts w:ascii="Cambria" w:hAnsi="Cambria"/>
          <w:i/>
          <w:iCs/>
          <w:color w:val="000000"/>
          <w:shd w:val="clear" w:color="auto" w:fill="FFFFFF"/>
        </w:rPr>
        <w:t xml:space="preserve"> currently still do so</w:t>
      </w:r>
      <w:r w:rsidR="00AE39D2" w:rsidRPr="1FEBA758">
        <w:rPr>
          <w:rStyle w:val="normaltextrun"/>
          <w:rFonts w:ascii="Cambria" w:hAnsi="Cambria"/>
          <w:i/>
          <w:iCs/>
          <w:color w:val="000000"/>
          <w:shd w:val="clear" w:color="auto" w:fill="FFFFFF"/>
        </w:rPr>
        <w:t xml:space="preserve">. </w:t>
      </w:r>
      <w:r w:rsidRPr="1FEBA758">
        <w:rPr>
          <w:rStyle w:val="normaltextrun"/>
          <w:rFonts w:ascii="Cambria" w:hAnsi="Cambria"/>
          <w:i/>
          <w:iCs/>
          <w:color w:val="000000"/>
          <w:shd w:val="clear" w:color="auto" w:fill="FFFFFF"/>
        </w:rPr>
        <w:t>The minimized delivery days help</w:t>
      </w:r>
      <w:r w:rsidR="00AE39D2" w:rsidRPr="1FEBA758">
        <w:rPr>
          <w:rStyle w:val="normaltextrun"/>
          <w:rFonts w:ascii="Cambria" w:hAnsi="Cambria"/>
          <w:i/>
          <w:iCs/>
          <w:color w:val="000000"/>
          <w:shd w:val="clear" w:color="auto" w:fill="FFFFFF"/>
        </w:rPr>
        <w:t xml:space="preserve"> </w:t>
      </w:r>
      <w:r w:rsidRPr="1FEBA758">
        <w:rPr>
          <w:rStyle w:val="normaltextrun"/>
          <w:rFonts w:ascii="Cambria" w:hAnsi="Cambria"/>
          <w:i/>
          <w:iCs/>
          <w:color w:val="000000"/>
          <w:shd w:val="clear" w:color="auto" w:fill="FFFFFF"/>
        </w:rPr>
        <w:t xml:space="preserve">to protect clients, </w:t>
      </w:r>
      <w:proofErr w:type="gramStart"/>
      <w:r w:rsidRPr="1FEBA758">
        <w:rPr>
          <w:rStyle w:val="normaltextrun"/>
          <w:rFonts w:ascii="Cambria" w:hAnsi="Cambria"/>
          <w:i/>
          <w:iCs/>
          <w:color w:val="000000"/>
          <w:shd w:val="clear" w:color="auto" w:fill="FFFFFF"/>
        </w:rPr>
        <w:t>volunteers</w:t>
      </w:r>
      <w:proofErr w:type="gramEnd"/>
      <w:r w:rsidRPr="1FEBA758">
        <w:rPr>
          <w:rStyle w:val="normaltextrun"/>
          <w:rFonts w:ascii="Cambria" w:hAnsi="Cambria"/>
          <w:i/>
          <w:iCs/>
          <w:color w:val="000000"/>
          <w:shd w:val="clear" w:color="auto" w:fill="FFFFFF"/>
        </w:rPr>
        <w:t xml:space="preserve"> and staff from transmission of COVID-19. </w:t>
      </w:r>
      <w:r w:rsidR="00AE39D2" w:rsidRPr="1FEBA758">
        <w:rPr>
          <w:rStyle w:val="normaltextrun"/>
          <w:rFonts w:ascii="Cambria" w:hAnsi="Cambria"/>
          <w:i/>
          <w:iCs/>
          <w:color w:val="000000"/>
          <w:shd w:val="clear" w:color="auto" w:fill="FFFFFF"/>
        </w:rPr>
        <w:t>Eventually we will return</w:t>
      </w:r>
      <w:r w:rsidRPr="1FEBA758">
        <w:rPr>
          <w:rStyle w:val="normaltextrun"/>
          <w:rFonts w:ascii="Cambria" w:hAnsi="Cambria"/>
          <w:i/>
          <w:iCs/>
          <w:color w:val="000000"/>
          <w:shd w:val="clear" w:color="auto" w:fill="FFFFFF"/>
        </w:rPr>
        <w:t xml:space="preserve"> to</w:t>
      </w:r>
      <w:r w:rsidR="00AE39D2" w:rsidRPr="1FEBA758">
        <w:rPr>
          <w:rStyle w:val="normaltextrun"/>
          <w:rFonts w:ascii="Cambria" w:hAnsi="Cambria"/>
          <w:i/>
          <w:iCs/>
          <w:color w:val="000000"/>
          <w:shd w:val="clear" w:color="auto" w:fill="FFFFFF"/>
        </w:rPr>
        <w:t xml:space="preserve"> </w:t>
      </w:r>
      <w:r w:rsidRPr="1FEBA758">
        <w:rPr>
          <w:rStyle w:val="normaltextrun"/>
          <w:rFonts w:ascii="Cambria" w:hAnsi="Cambria"/>
          <w:i/>
          <w:iCs/>
          <w:color w:val="000000"/>
          <w:shd w:val="clear" w:color="auto" w:fill="FFFFFF"/>
        </w:rPr>
        <w:t xml:space="preserve">delivering 5 </w:t>
      </w:r>
      <w:r w:rsidR="00AE39D2" w:rsidRPr="1FEBA758">
        <w:rPr>
          <w:rStyle w:val="normaltextrun"/>
          <w:rFonts w:ascii="Cambria" w:hAnsi="Cambria"/>
          <w:i/>
          <w:iCs/>
          <w:color w:val="000000"/>
          <w:shd w:val="clear" w:color="auto" w:fill="FFFFFF"/>
        </w:rPr>
        <w:t>days</w:t>
      </w:r>
      <w:r w:rsidRPr="1FEBA758">
        <w:rPr>
          <w:rStyle w:val="normaltextrun"/>
          <w:rFonts w:ascii="Cambria" w:hAnsi="Cambria"/>
          <w:i/>
          <w:iCs/>
          <w:color w:val="000000"/>
          <w:shd w:val="clear" w:color="auto" w:fill="FFFFFF"/>
        </w:rPr>
        <w:t xml:space="preserve"> a week. Covid prevention measures </w:t>
      </w:r>
      <w:r w:rsidR="00AE39D2" w:rsidRPr="1FEBA758">
        <w:rPr>
          <w:rStyle w:val="normaltextrun"/>
          <w:rFonts w:ascii="Cambria" w:hAnsi="Cambria"/>
          <w:i/>
          <w:iCs/>
          <w:color w:val="000000"/>
          <w:shd w:val="clear" w:color="auto" w:fill="FFFFFF"/>
        </w:rPr>
        <w:t xml:space="preserve">are continuing and modified in response to changing conditions </w:t>
      </w:r>
      <w:r w:rsidR="008958CE" w:rsidRPr="1FEBA758">
        <w:rPr>
          <w:rStyle w:val="normaltextrun"/>
          <w:rFonts w:ascii="Cambria" w:hAnsi="Cambria"/>
          <w:i/>
          <w:iCs/>
          <w:color w:val="000000"/>
          <w:shd w:val="clear" w:color="auto" w:fill="FFFFFF"/>
        </w:rPr>
        <w:t xml:space="preserve">and </w:t>
      </w:r>
      <w:r w:rsidRPr="1FEBA758">
        <w:rPr>
          <w:rStyle w:val="normaltextrun"/>
          <w:rFonts w:ascii="Cambria" w:hAnsi="Cambria"/>
          <w:i/>
          <w:iCs/>
          <w:color w:val="000000"/>
          <w:shd w:val="clear" w:color="auto" w:fill="FFFFFF"/>
        </w:rPr>
        <w:t>best practices</w:t>
      </w:r>
      <w:r w:rsidR="000C4A3D" w:rsidRPr="1FEBA758">
        <w:rPr>
          <w:rStyle w:val="normaltextrun"/>
          <w:rFonts w:ascii="Cambria" w:hAnsi="Cambria"/>
          <w:i/>
          <w:iCs/>
          <w:color w:val="000000" w:themeColor="text1"/>
        </w:rPr>
        <w:t xml:space="preserve"> as described in</w:t>
      </w:r>
      <w:r w:rsidR="602C83DD" w:rsidRPr="1FEBA758">
        <w:rPr>
          <w:rStyle w:val="normaltextrun"/>
          <w:rFonts w:ascii="Cambria" w:hAnsi="Cambria"/>
          <w:i/>
          <w:iCs/>
          <w:color w:val="000000"/>
          <w:shd w:val="clear" w:color="auto" w:fill="FFFFFF"/>
        </w:rPr>
        <w:t xml:space="preserve"> </w:t>
      </w:r>
      <w:r w:rsidR="000C35B0" w:rsidRPr="1FEBA758">
        <w:rPr>
          <w:rStyle w:val="normaltextrun"/>
          <w:rFonts w:ascii="Cambria" w:hAnsi="Cambria"/>
          <w:i/>
          <w:iCs/>
          <w:color w:val="000000"/>
          <w:shd w:val="clear" w:color="auto" w:fill="FFFFFF"/>
        </w:rPr>
        <w:t>Section V below</w:t>
      </w:r>
      <w:r w:rsidR="000C4A3D" w:rsidRPr="1FEBA758">
        <w:rPr>
          <w:rStyle w:val="normaltextrun"/>
          <w:rFonts w:ascii="Cambria" w:hAnsi="Cambria"/>
          <w:i/>
          <w:iCs/>
          <w:color w:val="000000"/>
          <w:shd w:val="clear" w:color="auto" w:fill="FFFFFF"/>
        </w:rPr>
        <w:t>.</w:t>
      </w:r>
      <w:r w:rsidR="000C35B0" w:rsidRPr="1FEBA758">
        <w:rPr>
          <w:rStyle w:val="normaltextrun"/>
          <w:rFonts w:ascii="Cambria" w:hAnsi="Cambria"/>
          <w:i/>
          <w:iCs/>
          <w:color w:val="000000"/>
          <w:shd w:val="clear" w:color="auto" w:fill="FFFFFF"/>
        </w:rPr>
        <w:t xml:space="preserve"> </w:t>
      </w:r>
    </w:p>
    <w:p w14:paraId="071BEFAF" w14:textId="77777777" w:rsidR="00F63B1D" w:rsidRDefault="00F63B1D" w:rsidP="1FEBA758">
      <w:pPr>
        <w:jc w:val="both"/>
        <w:rPr>
          <w:rStyle w:val="normaltextrun"/>
          <w:rFonts w:ascii="Cambria" w:hAnsi="Cambria"/>
          <w:i/>
          <w:iCs/>
          <w:color w:val="000000"/>
          <w:shd w:val="clear" w:color="auto" w:fill="FFFFFF"/>
        </w:rPr>
      </w:pPr>
    </w:p>
    <w:p w14:paraId="04030F80" w14:textId="77777777" w:rsidR="007D5A36" w:rsidRDefault="00293891" w:rsidP="1FEBA758">
      <w:pPr>
        <w:jc w:val="both"/>
        <w:rPr>
          <w:rStyle w:val="normaltextrun"/>
          <w:rFonts w:ascii="Cambria" w:hAnsi="Cambria"/>
          <w:i/>
          <w:iCs/>
          <w:color w:val="000000"/>
          <w:shd w:val="clear" w:color="auto" w:fill="FFFFFF"/>
        </w:rPr>
      </w:pPr>
      <w:r w:rsidRPr="1FEBA758">
        <w:rPr>
          <w:rStyle w:val="normaltextrun"/>
          <w:rFonts w:ascii="Cambria" w:hAnsi="Cambria"/>
          <w:i/>
          <w:iCs/>
          <w:color w:val="000000"/>
          <w:shd w:val="clear" w:color="auto" w:fill="FFFFFF"/>
        </w:rPr>
        <w:t>The Phone Reassurance program was created last fiscal year in order to continue to do the daily Wellness Check that is a key component of our program. Phone Reassurance volunteers call clients Tuesdays and Thursdays to check on their health &amp; wellness and make referrals. Phone Reassurance volunteers typically stay with the same Meals on Wheels West clients and are able to </w:t>
      </w:r>
      <w:r w:rsidR="00C70E9F" w:rsidRPr="1FEBA758">
        <w:rPr>
          <w:rStyle w:val="normaltextrun"/>
          <w:rFonts w:ascii="Cambria" w:hAnsi="Cambria"/>
          <w:i/>
          <w:iCs/>
          <w:color w:val="000000"/>
          <w:shd w:val="clear" w:color="auto" w:fill="FFFFFF"/>
        </w:rPr>
        <w:t>establish trusted relationships</w:t>
      </w:r>
      <w:r w:rsidRPr="1FEBA758">
        <w:rPr>
          <w:rStyle w:val="normaltextrun"/>
          <w:rFonts w:ascii="Cambria" w:hAnsi="Cambria"/>
          <w:i/>
          <w:iCs/>
          <w:color w:val="000000"/>
          <w:shd w:val="clear" w:color="auto" w:fill="FFFFFF"/>
        </w:rPr>
        <w:t xml:space="preserve"> with the clients they speak to each week. Phone Reassurance volunteers are provided a script, </w:t>
      </w:r>
      <w:proofErr w:type="gramStart"/>
      <w:r w:rsidRPr="1FEBA758">
        <w:rPr>
          <w:rStyle w:val="normaltextrun"/>
          <w:rFonts w:ascii="Cambria" w:hAnsi="Cambria"/>
          <w:i/>
          <w:iCs/>
          <w:color w:val="000000"/>
          <w:shd w:val="clear" w:color="auto" w:fill="FFFFFF"/>
        </w:rPr>
        <w:t>guidelines</w:t>
      </w:r>
      <w:proofErr w:type="gramEnd"/>
      <w:r w:rsidRPr="1FEBA758">
        <w:rPr>
          <w:rStyle w:val="normaltextrun"/>
          <w:rFonts w:ascii="Cambria" w:hAnsi="Cambria"/>
          <w:i/>
          <w:iCs/>
          <w:color w:val="000000"/>
          <w:shd w:val="clear" w:color="auto" w:fill="FFFFFF"/>
        </w:rPr>
        <w:t xml:space="preserve"> and Resource List to utilize for their calls. </w:t>
      </w:r>
      <w:r w:rsidR="00C70E9F" w:rsidRPr="1FEBA758">
        <w:rPr>
          <w:rStyle w:val="normaltextrun"/>
          <w:rFonts w:ascii="Cambria" w:hAnsi="Cambria"/>
          <w:i/>
          <w:iCs/>
          <w:color w:val="000000"/>
          <w:shd w:val="clear" w:color="auto" w:fill="FFFFFF"/>
        </w:rPr>
        <w:t xml:space="preserve">We have grown our resource list and have begun home visits by our </w:t>
      </w:r>
      <w:r w:rsidR="00295BE3" w:rsidRPr="1FEBA758">
        <w:rPr>
          <w:rStyle w:val="normaltextrun"/>
          <w:rFonts w:ascii="Cambria" w:hAnsi="Cambria"/>
          <w:i/>
          <w:iCs/>
          <w:color w:val="000000"/>
          <w:shd w:val="clear" w:color="auto" w:fill="FFFFFF"/>
        </w:rPr>
        <w:t xml:space="preserve">Wellness Check Navigator. </w:t>
      </w:r>
    </w:p>
    <w:p w14:paraId="3FE11374" w14:textId="77777777" w:rsidR="007D5A36" w:rsidRDefault="007D5A36" w:rsidP="1FEBA758">
      <w:pPr>
        <w:jc w:val="both"/>
        <w:rPr>
          <w:rStyle w:val="normaltextrun"/>
          <w:rFonts w:ascii="Cambria" w:hAnsi="Cambria"/>
          <w:i/>
          <w:iCs/>
          <w:color w:val="000000"/>
          <w:shd w:val="clear" w:color="auto" w:fill="FFFFFF"/>
        </w:rPr>
      </w:pPr>
    </w:p>
    <w:p w14:paraId="34EF5DD2" w14:textId="535A0790" w:rsidR="00293891" w:rsidRPr="00F80B1F" w:rsidRDefault="00293891" w:rsidP="00293891">
      <w:pPr>
        <w:jc w:val="both"/>
        <w:rPr>
          <w:rStyle w:val="eop"/>
          <w:rFonts w:ascii="Cambria" w:hAnsi="Cambria"/>
          <w:i/>
          <w:iCs/>
          <w:color w:val="000000"/>
          <w:shd w:val="clear" w:color="auto" w:fill="FFFFFF"/>
        </w:rPr>
      </w:pPr>
      <w:r w:rsidRPr="00F80B1F">
        <w:rPr>
          <w:rStyle w:val="normaltextrun"/>
          <w:rFonts w:ascii="Cambria" w:hAnsi="Cambria"/>
          <w:i/>
          <w:iCs/>
          <w:color w:val="000000"/>
          <w:shd w:val="clear" w:color="auto" w:fill="FFFFFF"/>
        </w:rPr>
        <w:t>COVID-19 impacted our typical meal provider. Meals on Wheels West previously purchased meals from Saint Vincent’s MOW kitchen in downtown LA,</w:t>
      </w:r>
      <w:r w:rsidR="00295BE3" w:rsidRPr="00F80B1F">
        <w:rPr>
          <w:rStyle w:val="normaltextrun"/>
          <w:rFonts w:ascii="Cambria" w:hAnsi="Cambria"/>
          <w:i/>
          <w:iCs/>
          <w:color w:val="000000"/>
          <w:shd w:val="clear" w:color="auto" w:fill="FFFFFF"/>
        </w:rPr>
        <w:t xml:space="preserve"> </w:t>
      </w:r>
      <w:r w:rsidRPr="00F80B1F">
        <w:rPr>
          <w:rStyle w:val="normaltextrun"/>
          <w:rFonts w:ascii="Cambria" w:hAnsi="Cambria"/>
          <w:i/>
          <w:iCs/>
          <w:color w:val="000000"/>
          <w:shd w:val="clear" w:color="auto" w:fill="FFFFFF"/>
        </w:rPr>
        <w:t>With the increase in demand for Meals on Wheels West services, our longtime kitchen was not able to meet the increased demand brought about by COVID-19.</w:t>
      </w:r>
      <w:r w:rsidR="00295BE3" w:rsidRPr="00F80B1F">
        <w:rPr>
          <w:rStyle w:val="normaltextrun"/>
          <w:rFonts w:ascii="Cambria" w:hAnsi="Cambria"/>
          <w:i/>
          <w:iCs/>
          <w:color w:val="000000"/>
          <w:shd w:val="clear" w:color="auto" w:fill="FFFFFF"/>
        </w:rPr>
        <w:t xml:space="preserve"> </w:t>
      </w:r>
      <w:r w:rsidRPr="00F80B1F">
        <w:rPr>
          <w:rStyle w:val="normaltextrun"/>
          <w:rFonts w:ascii="Cambria" w:hAnsi="Cambria"/>
          <w:i/>
          <w:iCs/>
          <w:color w:val="000000"/>
          <w:shd w:val="clear" w:color="auto" w:fill="FFFFFF"/>
        </w:rPr>
        <w:t xml:space="preserve"> Meals on Wheels West has </w:t>
      </w:r>
      <w:r w:rsidR="00295BE3" w:rsidRPr="00F80B1F">
        <w:rPr>
          <w:rStyle w:val="normaltextrun"/>
          <w:rFonts w:ascii="Cambria" w:hAnsi="Cambria"/>
          <w:i/>
          <w:iCs/>
          <w:color w:val="000000"/>
          <w:shd w:val="clear" w:color="auto" w:fill="FFFFFF"/>
        </w:rPr>
        <w:t xml:space="preserve">continued to grow our </w:t>
      </w:r>
      <w:r w:rsidRPr="00F80B1F">
        <w:rPr>
          <w:rStyle w:val="normaltextrun"/>
          <w:rFonts w:ascii="Cambria" w:hAnsi="Cambria"/>
          <w:i/>
          <w:iCs/>
          <w:color w:val="000000"/>
          <w:shd w:val="clear" w:color="auto" w:fill="FFFFFF"/>
        </w:rPr>
        <w:t>relationship with</w:t>
      </w:r>
      <w:r w:rsidR="00295BE3" w:rsidRPr="00F80B1F">
        <w:rPr>
          <w:rStyle w:val="normaltextrun"/>
          <w:rFonts w:ascii="Cambria" w:hAnsi="Cambria"/>
          <w:i/>
          <w:iCs/>
          <w:color w:val="000000"/>
          <w:shd w:val="clear" w:color="auto" w:fill="FFFFFF"/>
        </w:rPr>
        <w:t xml:space="preserve"> Bonne Bouffe, </w:t>
      </w:r>
      <w:r w:rsidRPr="00F80B1F">
        <w:rPr>
          <w:rStyle w:val="normaltextrun"/>
          <w:rFonts w:ascii="Cambria" w:hAnsi="Cambria"/>
          <w:i/>
          <w:iCs/>
          <w:color w:val="000000"/>
          <w:shd w:val="clear" w:color="auto" w:fill="FFFFFF"/>
        </w:rPr>
        <w:t>a kitchen based in Venice</w:t>
      </w:r>
      <w:r w:rsidR="00295BE3" w:rsidRPr="00F80B1F">
        <w:rPr>
          <w:rStyle w:val="normaltextrun"/>
          <w:rFonts w:ascii="Cambria" w:hAnsi="Cambria"/>
          <w:i/>
          <w:iCs/>
          <w:color w:val="000000"/>
          <w:shd w:val="clear" w:color="auto" w:fill="FFFFFF"/>
        </w:rPr>
        <w:t>,</w:t>
      </w:r>
      <w:r w:rsidRPr="00F80B1F">
        <w:rPr>
          <w:rStyle w:val="normaltextrun"/>
          <w:rFonts w:ascii="Cambria" w:hAnsi="Cambria"/>
          <w:i/>
          <w:iCs/>
          <w:color w:val="000000"/>
          <w:shd w:val="clear" w:color="auto" w:fill="FFFFFF"/>
        </w:rPr>
        <w:t xml:space="preserve"> that now provides our hot meals</w:t>
      </w:r>
      <w:r w:rsidR="00295BE3" w:rsidRPr="00F80B1F">
        <w:rPr>
          <w:rStyle w:val="normaltextrun"/>
          <w:rFonts w:ascii="Cambria" w:hAnsi="Cambria"/>
          <w:i/>
          <w:iCs/>
          <w:color w:val="000000"/>
          <w:shd w:val="clear" w:color="auto" w:fill="FFFFFF"/>
        </w:rPr>
        <w:t xml:space="preserve"> and provides meals for two additional MOWs. </w:t>
      </w:r>
      <w:r w:rsidRPr="00F80B1F">
        <w:rPr>
          <w:rStyle w:val="normaltextrun"/>
          <w:rFonts w:ascii="Cambria" w:hAnsi="Cambria"/>
          <w:i/>
          <w:iCs/>
          <w:color w:val="000000"/>
          <w:shd w:val="clear" w:color="auto" w:fill="FFFFFF"/>
        </w:rPr>
        <w:t xml:space="preserve"> With the increased demand for meals COVID-19 has created, MOW West’s 2020-21 fiscal year </w:t>
      </w:r>
      <w:r w:rsidR="00295BE3" w:rsidRPr="00F80B1F">
        <w:rPr>
          <w:rStyle w:val="normaltextrun"/>
          <w:rFonts w:ascii="Cambria" w:hAnsi="Cambria"/>
          <w:i/>
          <w:iCs/>
          <w:color w:val="000000"/>
          <w:shd w:val="clear" w:color="auto" w:fill="FFFFFF"/>
        </w:rPr>
        <w:t xml:space="preserve">end </w:t>
      </w:r>
      <w:r w:rsidRPr="00F80B1F">
        <w:rPr>
          <w:rStyle w:val="normaltextrun"/>
          <w:rFonts w:ascii="Cambria" w:hAnsi="Cambria"/>
          <w:i/>
          <w:iCs/>
          <w:color w:val="000000"/>
          <w:shd w:val="clear" w:color="auto" w:fill="FFFFFF"/>
        </w:rPr>
        <w:t>cost of goods/meal</w:t>
      </w:r>
      <w:r w:rsidR="00295BE3" w:rsidRPr="00F80B1F">
        <w:rPr>
          <w:rStyle w:val="normaltextrun"/>
          <w:rFonts w:ascii="Cambria" w:hAnsi="Cambria"/>
          <w:i/>
          <w:iCs/>
          <w:color w:val="000000"/>
          <w:shd w:val="clear" w:color="auto" w:fill="FFFFFF"/>
        </w:rPr>
        <w:t xml:space="preserve"> was $ 650,273. The previous fiscal year’s actual </w:t>
      </w:r>
      <w:r w:rsidR="00184E10" w:rsidRPr="00F80B1F">
        <w:rPr>
          <w:rStyle w:val="normaltextrun"/>
          <w:rFonts w:ascii="Cambria" w:hAnsi="Cambria"/>
          <w:i/>
          <w:iCs/>
          <w:color w:val="000000"/>
          <w:shd w:val="clear" w:color="auto" w:fill="FFFFFF"/>
        </w:rPr>
        <w:t xml:space="preserve">costs </w:t>
      </w:r>
      <w:r w:rsidR="00295BE3" w:rsidRPr="00F80B1F">
        <w:rPr>
          <w:rStyle w:val="normaltextrun"/>
          <w:rFonts w:ascii="Cambria" w:hAnsi="Cambria"/>
          <w:i/>
          <w:iCs/>
          <w:color w:val="000000"/>
          <w:shd w:val="clear" w:color="auto" w:fill="FFFFFF"/>
        </w:rPr>
        <w:t xml:space="preserve">were $462,206. </w:t>
      </w:r>
      <w:r w:rsidRPr="00F80B1F">
        <w:rPr>
          <w:rStyle w:val="normaltextrun"/>
          <w:rFonts w:ascii="Cambria" w:hAnsi="Cambria"/>
          <w:i/>
          <w:iCs/>
          <w:color w:val="000000"/>
          <w:shd w:val="clear" w:color="auto" w:fill="FFFFFF"/>
        </w:rPr>
        <w:t> </w:t>
      </w:r>
      <w:r w:rsidRPr="00F80B1F">
        <w:rPr>
          <w:rStyle w:val="eop"/>
          <w:rFonts w:ascii="Cambria" w:hAnsi="Cambria"/>
          <w:i/>
          <w:iCs/>
          <w:color w:val="000000"/>
          <w:shd w:val="clear" w:color="auto" w:fill="FFFFFF"/>
        </w:rPr>
        <w:t> </w:t>
      </w:r>
    </w:p>
    <w:p w14:paraId="5DEF1EF3" w14:textId="77777777" w:rsidR="00293891" w:rsidRPr="00F80B1F" w:rsidRDefault="00293891" w:rsidP="00293891">
      <w:pPr>
        <w:jc w:val="both"/>
        <w:rPr>
          <w:rStyle w:val="eop"/>
          <w:rFonts w:ascii="Cambria" w:hAnsi="Cambria"/>
          <w:i/>
          <w:iCs/>
          <w:color w:val="000000"/>
          <w:shd w:val="clear" w:color="auto" w:fill="FFFFFF"/>
        </w:rPr>
      </w:pPr>
    </w:p>
    <w:p w14:paraId="39832C11" w14:textId="6B42F633" w:rsidR="00293891" w:rsidRDefault="00293891" w:rsidP="1FEBA758">
      <w:pPr>
        <w:jc w:val="both"/>
        <w:rPr>
          <w:rStyle w:val="eop"/>
          <w:rFonts w:ascii="Cambria" w:hAnsi="Cambria"/>
          <w:i/>
          <w:iCs/>
          <w:color w:val="000000"/>
          <w:shd w:val="clear" w:color="auto" w:fill="FFFFFF"/>
        </w:rPr>
      </w:pPr>
      <w:r w:rsidRPr="1FEBA758">
        <w:rPr>
          <w:rStyle w:val="normaltextrun"/>
          <w:rFonts w:ascii="Cambria" w:hAnsi="Cambria"/>
          <w:i/>
          <w:iCs/>
          <w:color w:val="000000"/>
          <w:shd w:val="clear" w:color="auto" w:fill="FFFFFF"/>
        </w:rPr>
        <w:t>Collaboration continues to be a key component of the work that Meals on Wheels West does to effectively alleviate hunger in our communities.  We continue to work with existing partners Providence Saint John Health Center, Wise &amp; Healthy Aging, UCLA Santa Monica Medical Center, Westside Coalition, Step-Up</w:t>
      </w:r>
      <w:r w:rsidR="00EB1B91" w:rsidRPr="1FEBA758">
        <w:rPr>
          <w:rStyle w:val="normaltextrun"/>
          <w:rFonts w:ascii="Cambria" w:hAnsi="Cambria"/>
          <w:i/>
          <w:iCs/>
          <w:color w:val="000000"/>
          <w:shd w:val="clear" w:color="auto" w:fill="FFFFFF"/>
        </w:rPr>
        <w:t xml:space="preserve"> on Second</w:t>
      </w:r>
      <w:r w:rsidRPr="1FEBA758">
        <w:rPr>
          <w:rStyle w:val="normaltextrun"/>
          <w:rFonts w:ascii="Cambria" w:hAnsi="Cambria"/>
          <w:i/>
          <w:iCs/>
          <w:color w:val="000000"/>
          <w:shd w:val="clear" w:color="auto" w:fill="FFFFFF"/>
        </w:rPr>
        <w:t>, C</w:t>
      </w:r>
      <w:r w:rsidR="00EB1B91" w:rsidRPr="1FEBA758">
        <w:rPr>
          <w:rStyle w:val="normaltextrun"/>
          <w:rFonts w:ascii="Cambria" w:hAnsi="Cambria"/>
          <w:i/>
          <w:iCs/>
          <w:color w:val="000000"/>
          <w:shd w:val="clear" w:color="auto" w:fill="FFFFFF"/>
        </w:rPr>
        <w:t xml:space="preserve">ommunity </w:t>
      </w:r>
      <w:r w:rsidRPr="1FEBA758">
        <w:rPr>
          <w:rStyle w:val="normaltextrun"/>
          <w:rFonts w:ascii="Cambria" w:hAnsi="Cambria"/>
          <w:i/>
          <w:iCs/>
          <w:color w:val="000000"/>
          <w:shd w:val="clear" w:color="auto" w:fill="FFFFFF"/>
        </w:rPr>
        <w:t>C</w:t>
      </w:r>
      <w:r w:rsidR="00EB1B91" w:rsidRPr="1FEBA758">
        <w:rPr>
          <w:rStyle w:val="normaltextrun"/>
          <w:rFonts w:ascii="Cambria" w:hAnsi="Cambria"/>
          <w:i/>
          <w:iCs/>
          <w:color w:val="000000"/>
          <w:shd w:val="clear" w:color="auto" w:fill="FFFFFF"/>
        </w:rPr>
        <w:t xml:space="preserve">orporation of </w:t>
      </w:r>
      <w:r w:rsidRPr="1FEBA758">
        <w:rPr>
          <w:rStyle w:val="normaltextrun"/>
          <w:rFonts w:ascii="Cambria" w:hAnsi="Cambria"/>
          <w:i/>
          <w:iCs/>
          <w:color w:val="000000"/>
          <w:shd w:val="clear" w:color="auto" w:fill="FFFFFF"/>
        </w:rPr>
        <w:t>S</w:t>
      </w:r>
      <w:r w:rsidR="00EB1B91" w:rsidRPr="1FEBA758">
        <w:rPr>
          <w:rStyle w:val="normaltextrun"/>
          <w:rFonts w:ascii="Cambria" w:hAnsi="Cambria"/>
          <w:i/>
          <w:iCs/>
          <w:color w:val="000000"/>
          <w:shd w:val="clear" w:color="auto" w:fill="FFFFFF"/>
        </w:rPr>
        <w:t xml:space="preserve">anta </w:t>
      </w:r>
      <w:r w:rsidRPr="1FEBA758">
        <w:rPr>
          <w:rStyle w:val="normaltextrun"/>
          <w:rFonts w:ascii="Cambria" w:hAnsi="Cambria"/>
          <w:i/>
          <w:iCs/>
          <w:color w:val="000000"/>
          <w:shd w:val="clear" w:color="auto" w:fill="FFFFFF"/>
        </w:rPr>
        <w:t>M</w:t>
      </w:r>
      <w:r w:rsidR="00EB1B91" w:rsidRPr="1FEBA758">
        <w:rPr>
          <w:rStyle w:val="normaltextrun"/>
          <w:rFonts w:ascii="Cambria" w:hAnsi="Cambria"/>
          <w:i/>
          <w:iCs/>
          <w:color w:val="000000"/>
          <w:shd w:val="clear" w:color="auto" w:fill="FFFFFF"/>
        </w:rPr>
        <w:t>onica</w:t>
      </w:r>
      <w:r w:rsidRPr="1FEBA758">
        <w:rPr>
          <w:rStyle w:val="normaltextrun"/>
          <w:rFonts w:ascii="Cambria" w:hAnsi="Cambria"/>
          <w:i/>
          <w:iCs/>
          <w:color w:val="000000"/>
          <w:shd w:val="clear" w:color="auto" w:fill="FFFFFF"/>
        </w:rPr>
        <w:t xml:space="preserve"> and VA Greater Los Angeles. We are consistently looking for other partnerships</w:t>
      </w:r>
      <w:r w:rsidR="00295BE3" w:rsidRPr="1FEBA758">
        <w:rPr>
          <w:rStyle w:val="normaltextrun"/>
          <w:rFonts w:ascii="Cambria" w:hAnsi="Cambria"/>
          <w:i/>
          <w:iCs/>
          <w:color w:val="000000"/>
          <w:shd w:val="clear" w:color="auto" w:fill="FFFFFF"/>
        </w:rPr>
        <w:t>.</w:t>
      </w:r>
      <w:r w:rsidRPr="1FEBA758">
        <w:rPr>
          <w:rStyle w:val="normaltextrun"/>
          <w:rFonts w:ascii="Cambria" w:hAnsi="Cambria"/>
          <w:i/>
          <w:iCs/>
          <w:color w:val="000000"/>
          <w:shd w:val="clear" w:color="auto" w:fill="FFFFFF"/>
        </w:rPr>
        <w:t xml:space="preserve"> These partnerships have become even more imperative with the creation of the Phone Reassurance program by way of which volunteers &amp; staff provide a myriad of referrals to our collaborators. The referral system Meals on Wheels West provides to our more vulnerable community members helps to meet many clients' needs before they become debilitating. MOW West’s twice-a-week Phone Reassurance program has helped to increase referrals because Meals on Wheels West volunteers typically talk to the same clients every week and are able to identify various needs as they come up before they become more chronic. </w:t>
      </w:r>
      <w:r w:rsidRPr="1FEBA758">
        <w:rPr>
          <w:rStyle w:val="eop"/>
          <w:rFonts w:ascii="Cambria" w:hAnsi="Cambria"/>
          <w:i/>
          <w:iCs/>
          <w:color w:val="000000"/>
          <w:shd w:val="clear" w:color="auto" w:fill="FFFFFF"/>
        </w:rPr>
        <w:t> Meals on Wheels West has made over 2</w:t>
      </w:r>
      <w:r w:rsidR="00D50593" w:rsidRPr="1FEBA758">
        <w:rPr>
          <w:rStyle w:val="eop"/>
          <w:rFonts w:ascii="Cambria" w:hAnsi="Cambria"/>
          <w:i/>
          <w:iCs/>
          <w:color w:val="000000"/>
          <w:shd w:val="clear" w:color="auto" w:fill="FFFFFF"/>
        </w:rPr>
        <w:t xml:space="preserve">3,000 Phone Reassurance calls to clients </w:t>
      </w:r>
      <w:r w:rsidRPr="1FEBA758">
        <w:rPr>
          <w:rStyle w:val="eop"/>
          <w:rFonts w:ascii="Cambria" w:hAnsi="Cambria"/>
          <w:i/>
          <w:iCs/>
          <w:color w:val="000000"/>
          <w:shd w:val="clear" w:color="auto" w:fill="FFFFFF"/>
        </w:rPr>
        <w:t xml:space="preserve">during </w:t>
      </w:r>
      <w:r w:rsidR="00D50593" w:rsidRPr="1FEBA758">
        <w:rPr>
          <w:rStyle w:val="eop"/>
          <w:rFonts w:ascii="Cambria" w:hAnsi="Cambria"/>
          <w:i/>
          <w:iCs/>
          <w:color w:val="000000"/>
          <w:shd w:val="clear" w:color="auto" w:fill="FFFFFF"/>
        </w:rPr>
        <w:t>fiscal 2020-21</w:t>
      </w:r>
      <w:r w:rsidRPr="1FEBA758">
        <w:rPr>
          <w:rStyle w:val="eop"/>
          <w:rFonts w:ascii="Cambria" w:hAnsi="Cambria"/>
          <w:i/>
          <w:iCs/>
          <w:color w:val="000000"/>
          <w:shd w:val="clear" w:color="auto" w:fill="FFFFFF"/>
        </w:rPr>
        <w:t xml:space="preserve">. The </w:t>
      </w:r>
      <w:r w:rsidR="00D50593" w:rsidRPr="1FEBA758">
        <w:rPr>
          <w:rStyle w:val="eop"/>
          <w:rFonts w:ascii="Cambria" w:hAnsi="Cambria"/>
          <w:i/>
          <w:iCs/>
          <w:color w:val="000000"/>
          <w:shd w:val="clear" w:color="auto" w:fill="FFFFFF"/>
        </w:rPr>
        <w:t xml:space="preserve">calls and </w:t>
      </w:r>
      <w:r w:rsidRPr="1FEBA758">
        <w:rPr>
          <w:rStyle w:val="eop"/>
          <w:rFonts w:ascii="Cambria" w:hAnsi="Cambria"/>
          <w:i/>
          <w:iCs/>
          <w:color w:val="000000"/>
          <w:shd w:val="clear" w:color="auto" w:fill="FFFFFF"/>
        </w:rPr>
        <w:t xml:space="preserve">referrals </w:t>
      </w:r>
      <w:r w:rsidR="00D50593" w:rsidRPr="1FEBA758">
        <w:rPr>
          <w:rStyle w:val="eop"/>
          <w:rFonts w:ascii="Cambria" w:hAnsi="Cambria"/>
          <w:i/>
          <w:iCs/>
          <w:color w:val="000000"/>
          <w:shd w:val="clear" w:color="auto" w:fill="FFFFFF"/>
        </w:rPr>
        <w:t xml:space="preserve">to other services </w:t>
      </w:r>
      <w:r w:rsidRPr="1FEBA758">
        <w:rPr>
          <w:rStyle w:val="eop"/>
          <w:rFonts w:ascii="Cambria" w:hAnsi="Cambria"/>
          <w:i/>
          <w:iCs/>
          <w:color w:val="000000"/>
          <w:shd w:val="clear" w:color="auto" w:fill="FFFFFF"/>
        </w:rPr>
        <w:t xml:space="preserve">ultimately help Meals on Wheels West clients to stay in their homes and meet their needs. We are working on expanding the Phone Reassurance program by finding more resources and finding points of contact at our referring agencies clients can call to make the referral process more streamlined. </w:t>
      </w:r>
      <w:r w:rsidR="00D50593" w:rsidRPr="1FEBA758">
        <w:rPr>
          <w:rStyle w:val="eop"/>
          <w:rFonts w:ascii="Cambria" w:hAnsi="Cambria"/>
          <w:i/>
          <w:iCs/>
          <w:color w:val="000000"/>
          <w:shd w:val="clear" w:color="auto" w:fill="FFFFFF"/>
        </w:rPr>
        <w:t>In fiscal</w:t>
      </w:r>
      <w:r w:rsidR="00AA49C1" w:rsidRPr="1FEBA758">
        <w:rPr>
          <w:rStyle w:val="eop"/>
          <w:rFonts w:ascii="Cambria" w:hAnsi="Cambria"/>
          <w:i/>
          <w:iCs/>
          <w:color w:val="000000"/>
          <w:shd w:val="clear" w:color="auto" w:fill="FFFFFF"/>
        </w:rPr>
        <w:t xml:space="preserve"> year</w:t>
      </w:r>
      <w:r w:rsidR="00D50593" w:rsidRPr="1FEBA758">
        <w:rPr>
          <w:rStyle w:val="eop"/>
          <w:rFonts w:ascii="Cambria" w:hAnsi="Cambria"/>
          <w:i/>
          <w:iCs/>
          <w:color w:val="000000"/>
          <w:shd w:val="clear" w:color="auto" w:fill="FFFFFF"/>
        </w:rPr>
        <w:t xml:space="preserve"> 2021-2022 w</w:t>
      </w:r>
      <w:r w:rsidR="00AA49C1" w:rsidRPr="1FEBA758">
        <w:rPr>
          <w:rStyle w:val="eop"/>
          <w:rFonts w:ascii="Cambria" w:hAnsi="Cambria"/>
          <w:i/>
          <w:iCs/>
          <w:color w:val="000000"/>
          <w:shd w:val="clear" w:color="auto" w:fill="FFFFFF"/>
        </w:rPr>
        <w:t>e</w:t>
      </w:r>
      <w:r w:rsidR="00D50593" w:rsidRPr="1FEBA758">
        <w:rPr>
          <w:rStyle w:val="eop"/>
          <w:rFonts w:ascii="Cambria" w:hAnsi="Cambria"/>
          <w:i/>
          <w:iCs/>
          <w:color w:val="000000"/>
          <w:shd w:val="clear" w:color="auto" w:fill="FFFFFF"/>
        </w:rPr>
        <w:t xml:space="preserve"> will be purchasing </w:t>
      </w:r>
      <w:r w:rsidR="00880042" w:rsidRPr="1FEBA758">
        <w:rPr>
          <w:rStyle w:val="eop"/>
          <w:rFonts w:ascii="Cambria" w:hAnsi="Cambria"/>
          <w:i/>
          <w:iCs/>
          <w:color w:val="000000"/>
          <w:shd w:val="clear" w:color="auto" w:fill="FFFFFF"/>
        </w:rPr>
        <w:t>the Mon</w:t>
      </w:r>
      <w:r w:rsidR="00D50593" w:rsidRPr="1FEBA758">
        <w:rPr>
          <w:rStyle w:val="eop"/>
          <w:rFonts w:ascii="Cambria" w:hAnsi="Cambria"/>
          <w:i/>
          <w:iCs/>
          <w:color w:val="000000"/>
          <w:shd w:val="clear" w:color="auto" w:fill="FFFFFF"/>
        </w:rPr>
        <w:t xml:space="preserve"> Ami software program. </w:t>
      </w:r>
      <w:hyperlink r:id="rId14" w:history="1">
        <w:r w:rsidR="00D50593" w:rsidRPr="1FEBA758">
          <w:rPr>
            <w:rStyle w:val="Hyperlink"/>
            <w:rFonts w:ascii="Cambria" w:hAnsi="Cambria"/>
            <w:i/>
            <w:iCs/>
            <w:shd w:val="clear" w:color="auto" w:fill="FFFFFF"/>
          </w:rPr>
          <w:t>https://www.monami.io/</w:t>
        </w:r>
      </w:hyperlink>
      <w:r w:rsidR="00D50593" w:rsidRPr="1FEBA758">
        <w:rPr>
          <w:rStyle w:val="eop"/>
          <w:rFonts w:ascii="Cambria" w:hAnsi="Cambria"/>
          <w:i/>
          <w:iCs/>
          <w:color w:val="000000"/>
          <w:shd w:val="clear" w:color="auto" w:fill="FFFFFF"/>
        </w:rPr>
        <w:t xml:space="preserve"> </w:t>
      </w:r>
    </w:p>
    <w:p w14:paraId="02EBEBA8" w14:textId="77777777" w:rsidR="00F67A24" w:rsidRPr="00F80B1F" w:rsidRDefault="00F67A24" w:rsidP="1FEBA758">
      <w:pPr>
        <w:jc w:val="both"/>
        <w:rPr>
          <w:rFonts w:ascii="Cambria" w:hAnsi="Cambria"/>
          <w:i/>
          <w:iCs/>
          <w:color w:val="000000"/>
          <w:shd w:val="clear" w:color="auto" w:fill="FFFFFF"/>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5B0FFF7C"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C1FABF1" w14:textId="77777777" w:rsidR="00D50593" w:rsidRDefault="00D50593" w:rsidP="00D50593">
      <w:pPr>
        <w:pStyle w:val="BodyText"/>
        <w:rPr>
          <w:i w:val="0"/>
          <w:sz w:val="21"/>
        </w:rPr>
      </w:pPr>
    </w:p>
    <w:p w14:paraId="338017F1" w14:textId="084437DC" w:rsidR="00D50593" w:rsidRPr="00F80B1F" w:rsidRDefault="00D50593" w:rsidP="00D50593">
      <w:pPr>
        <w:pStyle w:val="BodyText"/>
        <w:rPr>
          <w:iCs w:val="0"/>
          <w:sz w:val="21"/>
        </w:rPr>
      </w:pPr>
      <w:r w:rsidRPr="00F80B1F">
        <w:rPr>
          <w:iCs w:val="0"/>
          <w:sz w:val="21"/>
        </w:rPr>
        <w:t xml:space="preserve">MOW West regularly evaluates and assesses our programs by providing a survey to both our participants and volunteers in order to ensure that we are providing the best quality of service.  In addition, Los Angeles County conducts monthly inspections that include monitoring meal temperatures, and observing volunteer meal delivery, to ensure proper protocols are being followed.  </w:t>
      </w:r>
    </w:p>
    <w:p w14:paraId="54235696" w14:textId="77777777" w:rsidR="00D50593" w:rsidRPr="00AD0F62" w:rsidRDefault="00D50593" w:rsidP="00D50593">
      <w:pPr>
        <w:pStyle w:val="BodyText"/>
        <w:rPr>
          <w:i w:val="0"/>
          <w:sz w:val="21"/>
          <w:highlight w:val="yellow"/>
        </w:rPr>
      </w:pPr>
    </w:p>
    <w:p w14:paraId="6ABD90C1" w14:textId="7A19C337" w:rsidR="00D50593" w:rsidRPr="00F80B1F" w:rsidRDefault="004D58CE" w:rsidP="00D50593">
      <w:pPr>
        <w:pStyle w:val="BodyText"/>
        <w:numPr>
          <w:ilvl w:val="0"/>
          <w:numId w:val="10"/>
        </w:numPr>
        <w:rPr>
          <w:rFonts w:cs="Arial"/>
          <w:iCs w:val="0"/>
          <w:sz w:val="21"/>
          <w:szCs w:val="21"/>
        </w:rPr>
      </w:pPr>
      <w:r w:rsidRPr="00F80B1F">
        <w:rPr>
          <w:rFonts w:cs="Arial"/>
          <w:iCs w:val="0"/>
          <w:sz w:val="21"/>
          <w:szCs w:val="21"/>
        </w:rPr>
        <w:t>80</w:t>
      </w:r>
      <w:r w:rsidR="00D50593" w:rsidRPr="00F80B1F">
        <w:rPr>
          <w:rFonts w:cs="Arial"/>
          <w:iCs w:val="0"/>
          <w:sz w:val="21"/>
          <w:szCs w:val="21"/>
        </w:rPr>
        <w:t>% of participants report that receiving Meals on Wheels West helps them continue to live in their own home (age in place)</w:t>
      </w:r>
    </w:p>
    <w:p w14:paraId="05673B45" w14:textId="4C15C495" w:rsidR="00D50593" w:rsidRPr="00F80B1F" w:rsidRDefault="004D58CE" w:rsidP="00D50593">
      <w:pPr>
        <w:pStyle w:val="BodyText"/>
        <w:numPr>
          <w:ilvl w:val="0"/>
          <w:numId w:val="10"/>
        </w:numPr>
        <w:rPr>
          <w:rFonts w:cs="Arial"/>
          <w:iCs w:val="0"/>
          <w:sz w:val="21"/>
          <w:szCs w:val="21"/>
        </w:rPr>
      </w:pPr>
      <w:r w:rsidRPr="00F80B1F">
        <w:rPr>
          <w:rFonts w:cs="Arial"/>
          <w:iCs w:val="0"/>
          <w:sz w:val="21"/>
          <w:szCs w:val="21"/>
        </w:rPr>
        <w:t>94</w:t>
      </w:r>
      <w:r w:rsidR="00D50593" w:rsidRPr="00F80B1F">
        <w:rPr>
          <w:rFonts w:cs="Arial"/>
          <w:iCs w:val="0"/>
          <w:sz w:val="21"/>
          <w:szCs w:val="21"/>
        </w:rPr>
        <w:t xml:space="preserve">% of participants reported that the contact with volunteers is “always” or “mostly” very important to them </w:t>
      </w:r>
    </w:p>
    <w:p w14:paraId="58FFEB00" w14:textId="157D0018" w:rsidR="00D50593" w:rsidRPr="00F80B1F" w:rsidRDefault="004D58CE" w:rsidP="00D50593">
      <w:pPr>
        <w:pStyle w:val="BodyText"/>
        <w:numPr>
          <w:ilvl w:val="0"/>
          <w:numId w:val="10"/>
        </w:numPr>
        <w:rPr>
          <w:rFonts w:cs="Arial"/>
          <w:iCs w:val="0"/>
          <w:sz w:val="21"/>
          <w:szCs w:val="21"/>
        </w:rPr>
      </w:pPr>
      <w:r w:rsidRPr="00F80B1F">
        <w:rPr>
          <w:rFonts w:cs="Arial"/>
          <w:iCs w:val="0"/>
          <w:sz w:val="21"/>
          <w:szCs w:val="21"/>
        </w:rPr>
        <w:lastRenderedPageBreak/>
        <w:t>85</w:t>
      </w:r>
      <w:r w:rsidR="00D50593" w:rsidRPr="00F80B1F">
        <w:rPr>
          <w:rFonts w:cs="Arial"/>
          <w:iCs w:val="0"/>
          <w:sz w:val="21"/>
          <w:szCs w:val="21"/>
        </w:rPr>
        <w:t>% of participants are “Very Satisfied” or “Satisfied” with the meals they receive</w:t>
      </w:r>
      <w:r w:rsidR="00184E10" w:rsidRPr="00F80B1F">
        <w:rPr>
          <w:rFonts w:cs="Arial"/>
          <w:iCs w:val="0"/>
          <w:sz w:val="21"/>
          <w:szCs w:val="21"/>
        </w:rPr>
        <w:t>.</w:t>
      </w:r>
    </w:p>
    <w:p w14:paraId="0FC92AEA" w14:textId="77777777" w:rsidR="00D50593" w:rsidRDefault="00D50593" w:rsidP="00D04539">
      <w:pPr>
        <w:pStyle w:val="BodyText"/>
        <w:rPr>
          <w:i w:val="0"/>
          <w:sz w:val="21"/>
        </w:rPr>
      </w:pP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11AD3D0" w14:textId="026E9416" w:rsidR="00E26D0F" w:rsidRPr="00F80B1F" w:rsidRDefault="004D58CE"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F80B1F">
        <w:rPr>
          <w:rFonts w:ascii="Arial" w:hAnsi="Arial"/>
          <w:i/>
          <w:iCs/>
          <w:sz w:val="21"/>
        </w:rPr>
        <w:t>In April</w:t>
      </w:r>
      <w:r w:rsidR="00F80B1F">
        <w:rPr>
          <w:rFonts w:ascii="Arial" w:hAnsi="Arial"/>
          <w:i/>
          <w:iCs/>
          <w:sz w:val="21"/>
        </w:rPr>
        <w:t>,</w:t>
      </w:r>
      <w:r w:rsidRPr="00F80B1F">
        <w:rPr>
          <w:rFonts w:ascii="Arial" w:hAnsi="Arial"/>
          <w:i/>
          <w:iCs/>
          <w:sz w:val="21"/>
        </w:rPr>
        <w:t>2021 MOW West was asked to lead a Covid vaccine hesitancy outreach and education campaign. We collaborated with numerous providers in Santa Monica, the Westside and throughout LA County.</w:t>
      </w:r>
    </w:p>
    <w:p w14:paraId="17CF2DCD" w14:textId="77777777" w:rsidR="000B3BE2" w:rsidRDefault="000B3BE2"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p>
    <w:p w14:paraId="27D2BE0D" w14:textId="0763B97A" w:rsidR="00326B0A" w:rsidRPr="00F80B1F" w:rsidRDefault="00880042"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F80B1F">
        <w:rPr>
          <w:rFonts w:ascii="Arial" w:hAnsi="Arial"/>
          <w:i/>
          <w:iCs/>
          <w:sz w:val="21"/>
        </w:rPr>
        <w:t>Additionally,</w:t>
      </w:r>
      <w:r w:rsidR="00326B0A" w:rsidRPr="00F80B1F">
        <w:rPr>
          <w:rFonts w:ascii="Arial" w:hAnsi="Arial"/>
          <w:i/>
          <w:iCs/>
          <w:sz w:val="21"/>
        </w:rPr>
        <w:t xml:space="preserve"> MOW West collaborated with Saint Joseph’s Center to provide meals to </w:t>
      </w:r>
      <w:r w:rsidR="00FD255D" w:rsidRPr="00F80B1F">
        <w:rPr>
          <w:rFonts w:ascii="Arial" w:hAnsi="Arial"/>
          <w:i/>
          <w:iCs/>
          <w:sz w:val="21"/>
        </w:rPr>
        <w:t xml:space="preserve">people formerly experiencing homelessness now housed in motels in Santa Monica. </w:t>
      </w:r>
    </w:p>
    <w:p w14:paraId="7D0A8D70" w14:textId="3147321D"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35A4620" w14:textId="68125181" w:rsidR="00326B0A" w:rsidRPr="00326B0A" w:rsidRDefault="00326B0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r w:rsidRPr="00326B0A">
        <w:rPr>
          <w:rFonts w:ascii="Arial" w:hAnsi="Arial"/>
          <w:b/>
          <w:bCs/>
          <w:sz w:val="21"/>
        </w:rPr>
        <w:t>Updated</w:t>
      </w:r>
      <w:r w:rsidR="00CF2582">
        <w:rPr>
          <w:rFonts w:ascii="Arial" w:hAnsi="Arial"/>
          <w:b/>
          <w:bCs/>
          <w:sz w:val="21"/>
        </w:rPr>
        <w:t xml:space="preserve"> year end </w:t>
      </w:r>
      <w:r w:rsidRPr="00326B0A">
        <w:rPr>
          <w:rFonts w:ascii="Arial" w:hAnsi="Arial"/>
          <w:b/>
          <w:bCs/>
          <w:sz w:val="21"/>
        </w:rPr>
        <w:t>partnerships</w:t>
      </w:r>
      <w:r w:rsidR="00CF2582">
        <w:rPr>
          <w:rFonts w:ascii="Arial" w:hAnsi="Arial"/>
          <w:b/>
          <w:bCs/>
          <w:sz w:val="21"/>
        </w:rPr>
        <w:t xml:space="preserve"> descriptions</w:t>
      </w:r>
      <w:r>
        <w:rPr>
          <w:rFonts w:ascii="Arial" w:hAnsi="Arial"/>
          <w:b/>
          <w:bCs/>
          <w:sz w:val="21"/>
        </w:rPr>
        <w:t>:</w:t>
      </w:r>
    </w:p>
    <w:p w14:paraId="1FB48F18" w14:textId="77777777" w:rsidR="00A11931" w:rsidRPr="000357FB" w:rsidRDefault="00A11931" w:rsidP="00A11931">
      <w:pPr>
        <w:pStyle w:val="BodyText"/>
        <w:numPr>
          <w:ilvl w:val="0"/>
          <w:numId w:val="11"/>
        </w:numPr>
        <w:tabs>
          <w:tab w:val="left" w:pos="720"/>
        </w:tabs>
        <w:rPr>
          <w:sz w:val="21"/>
        </w:rPr>
      </w:pPr>
      <w:r w:rsidRPr="002469FD">
        <w:rPr>
          <w:b/>
          <w:bCs/>
          <w:sz w:val="21"/>
        </w:rPr>
        <w:t>Providence Saint John’s Health Center: </w:t>
      </w:r>
      <w:r w:rsidRPr="000357FB">
        <w:rPr>
          <w:sz w:val="21"/>
        </w:rPr>
        <w:t>MOW West created a Covid PAS for Providence and 10,000 flyers</w:t>
      </w:r>
      <w:r w:rsidRPr="000357FB">
        <w:rPr>
          <w:b/>
          <w:bCs/>
          <w:sz w:val="21"/>
        </w:rPr>
        <w:t xml:space="preserve">. </w:t>
      </w:r>
      <w:r w:rsidRPr="000357FB">
        <w:rPr>
          <w:sz w:val="21"/>
        </w:rPr>
        <w:t>Providence partnered with MOW West to provide cost free vaccinations to our clients. Providence Saint John’s provides MOW West client referrals to our Heal Healthy at Home transitional care program. </w:t>
      </w:r>
    </w:p>
    <w:p w14:paraId="2EE07B13" w14:textId="77777777" w:rsidR="00FD255D" w:rsidRPr="000357FB" w:rsidRDefault="00326B0A" w:rsidP="00FD255D">
      <w:pPr>
        <w:pStyle w:val="ListParagraph"/>
        <w:numPr>
          <w:ilvl w:val="0"/>
          <w:numId w:val="11"/>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326B0A">
        <w:rPr>
          <w:rFonts w:ascii="Arial" w:hAnsi="Arial"/>
          <w:b/>
          <w:bCs/>
          <w:sz w:val="21"/>
        </w:rPr>
        <w:t>Venice Family Clinic:</w:t>
      </w:r>
      <w:r w:rsidRPr="00326B0A">
        <w:rPr>
          <w:rFonts w:ascii="Arial" w:hAnsi="Arial"/>
          <w:sz w:val="21"/>
        </w:rPr>
        <w:t xml:space="preserve"> </w:t>
      </w:r>
      <w:r w:rsidRPr="000357FB">
        <w:rPr>
          <w:rFonts w:ascii="Arial" w:hAnsi="Arial"/>
          <w:i/>
          <w:iCs/>
          <w:sz w:val="21"/>
        </w:rPr>
        <w:t xml:space="preserve">Created a </w:t>
      </w:r>
      <w:r w:rsidR="00FD255D" w:rsidRPr="000357FB">
        <w:rPr>
          <w:rFonts w:ascii="Arial" w:hAnsi="Arial"/>
          <w:i/>
          <w:iCs/>
          <w:sz w:val="21"/>
        </w:rPr>
        <w:t xml:space="preserve">Covid </w:t>
      </w:r>
      <w:r w:rsidRPr="000357FB">
        <w:rPr>
          <w:rFonts w:ascii="Arial" w:hAnsi="Arial"/>
          <w:i/>
          <w:iCs/>
          <w:sz w:val="21"/>
        </w:rPr>
        <w:t xml:space="preserve">PSA, provided 10,000 English and 10,000 Spanish language flyers for distribution at the Pico location. </w:t>
      </w:r>
    </w:p>
    <w:p w14:paraId="71818BEB" w14:textId="412DA6D2" w:rsidR="00FD255D" w:rsidRPr="00E17C59" w:rsidRDefault="00FD255D" w:rsidP="00E17C59">
      <w:pPr>
        <w:pStyle w:val="ListParagraph"/>
        <w:numPr>
          <w:ilvl w:val="0"/>
          <w:numId w:val="11"/>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0357FB">
        <w:rPr>
          <w:rFonts w:ascii="Arial" w:hAnsi="Arial" w:cs="Arial"/>
          <w:b/>
          <w:bCs/>
          <w:sz w:val="21"/>
        </w:rPr>
        <w:t>St. Joseph’s Center</w:t>
      </w:r>
      <w:r w:rsidRPr="000357FB">
        <w:rPr>
          <w:rFonts w:ascii="Arial" w:hAnsi="Arial" w:cs="Arial"/>
          <w:sz w:val="21"/>
        </w:rPr>
        <w:t xml:space="preserve"> – </w:t>
      </w:r>
      <w:r w:rsidR="000357FB" w:rsidRPr="000357FB">
        <w:rPr>
          <w:rFonts w:ascii="Arial" w:hAnsi="Arial" w:cs="Arial"/>
          <w:i/>
          <w:iCs/>
          <w:sz w:val="21"/>
        </w:rPr>
        <w:t>MOW West is p</w:t>
      </w:r>
      <w:r w:rsidRPr="000357FB">
        <w:rPr>
          <w:rFonts w:ascii="Arial" w:hAnsi="Arial" w:cs="Arial"/>
          <w:i/>
          <w:iCs/>
          <w:sz w:val="21"/>
        </w:rPr>
        <w:t>roviding meals to 29 people formerly people formerly experiencing homelessness now housed in Pavilions, American and Holiday motels in Santa Monica</w:t>
      </w:r>
      <w:r w:rsidRPr="000357FB">
        <w:rPr>
          <w:rFonts w:ascii="Arial" w:hAnsi="Arial"/>
          <w:i/>
          <w:iCs/>
          <w:sz w:val="21"/>
        </w:rPr>
        <w:t xml:space="preserve">. </w:t>
      </w:r>
    </w:p>
    <w:p w14:paraId="1EB2FD42" w14:textId="3E6333BD" w:rsidR="00326B0A" w:rsidRPr="002469FD" w:rsidRDefault="00326B0A" w:rsidP="00E17C59">
      <w:pPr>
        <w:pStyle w:val="BodyText"/>
        <w:numPr>
          <w:ilvl w:val="0"/>
          <w:numId w:val="11"/>
        </w:numPr>
        <w:tabs>
          <w:tab w:val="left" w:pos="720"/>
        </w:tabs>
        <w:contextualSpacing/>
        <w:rPr>
          <w:sz w:val="21"/>
        </w:rPr>
      </w:pPr>
      <w:r w:rsidRPr="002469FD">
        <w:rPr>
          <w:b/>
          <w:bCs/>
          <w:sz w:val="21"/>
        </w:rPr>
        <w:t>Corporate &amp; Civic Volunteerism:</w:t>
      </w:r>
      <w:r w:rsidRPr="002469FD">
        <w:rPr>
          <w:sz w:val="21"/>
        </w:rPr>
        <w:t xml:space="preserve"> Local corporations and civic groups such as </w:t>
      </w:r>
      <w:r w:rsidR="000357FB">
        <w:rPr>
          <w:sz w:val="21"/>
        </w:rPr>
        <w:t xml:space="preserve">IMDB, </w:t>
      </w:r>
      <w:r w:rsidRPr="002469FD">
        <w:rPr>
          <w:sz w:val="21"/>
        </w:rPr>
        <w:t xml:space="preserve">Oracle, Amazon, </w:t>
      </w:r>
      <w:r w:rsidR="000357FB">
        <w:rPr>
          <w:sz w:val="21"/>
        </w:rPr>
        <w:t xml:space="preserve">Google, </w:t>
      </w:r>
      <w:r w:rsidR="000357FB" w:rsidRPr="002469FD">
        <w:rPr>
          <w:sz w:val="21"/>
        </w:rPr>
        <w:t>SM Rotary Club</w:t>
      </w:r>
      <w:r w:rsidR="000357FB">
        <w:rPr>
          <w:sz w:val="21"/>
        </w:rPr>
        <w:t xml:space="preserve">, </w:t>
      </w:r>
      <w:r w:rsidRPr="002469FD">
        <w:rPr>
          <w:sz w:val="21"/>
        </w:rPr>
        <w:t>Watt Companies, Macerich,</w:t>
      </w:r>
      <w:r w:rsidR="000357FB">
        <w:rPr>
          <w:sz w:val="21"/>
        </w:rPr>
        <w:t xml:space="preserve"> Hogan </w:t>
      </w:r>
      <w:proofErr w:type="spellStart"/>
      <w:r w:rsidR="000357FB">
        <w:rPr>
          <w:sz w:val="21"/>
        </w:rPr>
        <w:t>Lovall</w:t>
      </w:r>
      <w:proofErr w:type="spellEnd"/>
      <w:r w:rsidRPr="002469FD">
        <w:rPr>
          <w:sz w:val="21"/>
        </w:rPr>
        <w:t xml:space="preserve">, </w:t>
      </w:r>
      <w:r w:rsidR="000357FB">
        <w:rPr>
          <w:sz w:val="21"/>
        </w:rPr>
        <w:t xml:space="preserve">Venice Rotary Club, </w:t>
      </w:r>
      <w:r>
        <w:rPr>
          <w:sz w:val="21"/>
        </w:rPr>
        <w:t xml:space="preserve">Pacific Palisades Woman’s </w:t>
      </w:r>
      <w:proofErr w:type="gramStart"/>
      <w:r>
        <w:rPr>
          <w:sz w:val="21"/>
        </w:rPr>
        <w:t>Club</w:t>
      </w:r>
      <w:proofErr w:type="gramEnd"/>
      <w:r w:rsidRPr="002469FD">
        <w:rPr>
          <w:sz w:val="21"/>
        </w:rPr>
        <w:t xml:space="preserve"> and other service organizations have employees and members who donate their time and energy to </w:t>
      </w:r>
      <w:r w:rsidR="000704B1">
        <w:rPr>
          <w:sz w:val="21"/>
        </w:rPr>
        <w:t>MOW</w:t>
      </w:r>
      <w:r w:rsidRPr="002469FD">
        <w:rPr>
          <w:sz w:val="21"/>
        </w:rPr>
        <w:t xml:space="preserve"> West.  </w:t>
      </w:r>
    </w:p>
    <w:p w14:paraId="53AA7C7B" w14:textId="0E513054" w:rsidR="00326B0A" w:rsidRDefault="00326B0A" w:rsidP="00326B0A">
      <w:pPr>
        <w:pStyle w:val="BodyText"/>
        <w:numPr>
          <w:ilvl w:val="0"/>
          <w:numId w:val="11"/>
        </w:numPr>
        <w:tabs>
          <w:tab w:val="left" w:pos="720"/>
        </w:tabs>
        <w:rPr>
          <w:sz w:val="21"/>
        </w:rPr>
      </w:pPr>
      <w:r w:rsidRPr="002469FD">
        <w:rPr>
          <w:b/>
          <w:bCs/>
          <w:sz w:val="21"/>
        </w:rPr>
        <w:t>Community Corporation of Santa Monica</w:t>
      </w:r>
      <w:r w:rsidRPr="002469FD">
        <w:rPr>
          <w:sz w:val="21"/>
        </w:rPr>
        <w:t> – affordable housing provider provides referrals to homebound seniors and those who are formerly homeless and in need of our programs. </w:t>
      </w:r>
    </w:p>
    <w:p w14:paraId="4E765AAB" w14:textId="77777777" w:rsidR="00326B0A" w:rsidRPr="000357FB" w:rsidRDefault="00326B0A" w:rsidP="00326B0A">
      <w:pPr>
        <w:pStyle w:val="BodyText"/>
        <w:numPr>
          <w:ilvl w:val="0"/>
          <w:numId w:val="12"/>
        </w:numPr>
        <w:tabs>
          <w:tab w:val="left" w:pos="720"/>
        </w:tabs>
        <w:rPr>
          <w:i w:val="0"/>
          <w:iCs w:val="0"/>
          <w:sz w:val="21"/>
        </w:rPr>
      </w:pPr>
      <w:r w:rsidRPr="002469FD">
        <w:rPr>
          <w:b/>
          <w:bCs/>
          <w:sz w:val="21"/>
        </w:rPr>
        <w:t>County of Los Angeles Meals on Wheels Association (COLA-MOWA</w:t>
      </w:r>
      <w:r w:rsidRPr="000357FB">
        <w:rPr>
          <w:b/>
          <w:bCs/>
          <w:i w:val="0"/>
          <w:iCs w:val="0"/>
          <w:sz w:val="21"/>
        </w:rPr>
        <w:t>): </w:t>
      </w:r>
      <w:r w:rsidRPr="000357FB">
        <w:rPr>
          <w:i w:val="0"/>
          <w:iCs w:val="0"/>
          <w:sz w:val="21"/>
        </w:rPr>
        <w:t>MOW West is the founding Chair of COLA-MOWA which brings together other Meals on Wheels programs to discuss share information, provide and share procedures and delivery methods.  </w:t>
      </w:r>
    </w:p>
    <w:p w14:paraId="4DABC31E" w14:textId="5C25EB8D" w:rsidR="00326B0A" w:rsidRPr="002469FD" w:rsidRDefault="00326B0A" w:rsidP="00326B0A">
      <w:pPr>
        <w:pStyle w:val="BodyText"/>
        <w:numPr>
          <w:ilvl w:val="0"/>
          <w:numId w:val="12"/>
        </w:numPr>
        <w:tabs>
          <w:tab w:val="left" w:pos="720"/>
        </w:tabs>
        <w:rPr>
          <w:sz w:val="21"/>
        </w:rPr>
      </w:pPr>
      <w:r w:rsidRPr="002469FD">
        <w:rPr>
          <w:b/>
          <w:bCs/>
          <w:sz w:val="21"/>
        </w:rPr>
        <w:t>Wise &amp; Healthy Aging</w:t>
      </w:r>
      <w:r w:rsidRPr="002469FD">
        <w:rPr>
          <w:sz w:val="21"/>
        </w:rPr>
        <w:t>:</w:t>
      </w:r>
      <w:r w:rsidR="000357FB">
        <w:rPr>
          <w:sz w:val="21"/>
        </w:rPr>
        <w:t xml:space="preserve"> The Phone Reassurance program referrers our clients to W</w:t>
      </w:r>
      <w:r w:rsidR="00FA5D08">
        <w:rPr>
          <w:sz w:val="21"/>
        </w:rPr>
        <w:t>ISE</w:t>
      </w:r>
      <w:r w:rsidR="000357FB">
        <w:rPr>
          <w:sz w:val="21"/>
        </w:rPr>
        <w:t xml:space="preserve"> programs including MODE. W</w:t>
      </w:r>
      <w:r w:rsidR="00FA5D08">
        <w:rPr>
          <w:sz w:val="21"/>
        </w:rPr>
        <w:t>ISE</w:t>
      </w:r>
      <w:r w:rsidR="000357FB">
        <w:rPr>
          <w:sz w:val="21"/>
        </w:rPr>
        <w:t xml:space="preserve"> is</w:t>
      </w:r>
      <w:r w:rsidRPr="002469FD">
        <w:rPr>
          <w:sz w:val="21"/>
        </w:rPr>
        <w:t xml:space="preserve"> the number one source of referrals of clients to Meals on Wheels West. MOW West distributes Wise &amp; Healthy Aging flyers to clients.   </w:t>
      </w:r>
    </w:p>
    <w:p w14:paraId="516942D8" w14:textId="77777777" w:rsidR="00326B0A" w:rsidRPr="002469FD" w:rsidRDefault="00326B0A" w:rsidP="00326B0A">
      <w:pPr>
        <w:pStyle w:val="BodyText"/>
        <w:numPr>
          <w:ilvl w:val="0"/>
          <w:numId w:val="12"/>
        </w:numPr>
        <w:tabs>
          <w:tab w:val="left" w:pos="720"/>
        </w:tabs>
        <w:rPr>
          <w:sz w:val="21"/>
        </w:rPr>
      </w:pPr>
      <w:r w:rsidRPr="002469FD">
        <w:rPr>
          <w:b/>
          <w:bCs/>
          <w:sz w:val="21"/>
        </w:rPr>
        <w:t>UCLA Medical Center:</w:t>
      </w:r>
      <w:r w:rsidRPr="002469FD">
        <w:rPr>
          <w:sz w:val="21"/>
        </w:rPr>
        <w:t> Is the #2 provider of referrals.  </w:t>
      </w:r>
    </w:p>
    <w:p w14:paraId="4E36365A" w14:textId="029F4624" w:rsidR="00326B0A" w:rsidRPr="002469FD" w:rsidRDefault="00326B0A" w:rsidP="00326B0A">
      <w:pPr>
        <w:pStyle w:val="BodyText"/>
        <w:numPr>
          <w:ilvl w:val="0"/>
          <w:numId w:val="12"/>
        </w:numPr>
        <w:tabs>
          <w:tab w:val="left" w:pos="720"/>
        </w:tabs>
        <w:rPr>
          <w:sz w:val="21"/>
        </w:rPr>
      </w:pPr>
      <w:r w:rsidRPr="002469FD">
        <w:rPr>
          <w:b/>
          <w:bCs/>
          <w:sz w:val="21"/>
        </w:rPr>
        <w:t>Westside Coalition:</w:t>
      </w:r>
      <w:r w:rsidRPr="002469FD">
        <w:rPr>
          <w:sz w:val="21"/>
        </w:rPr>
        <w:t> Is a network of nonprofits and faith organizations that collaborate on issues that affect social services on the Westside. We work extensively with the Coalition on helping address permanent supportive housing, formerly homeless housing and how we can assist in providing home-delivered meals to those in need.  </w:t>
      </w:r>
      <w:r>
        <w:rPr>
          <w:sz w:val="21"/>
        </w:rPr>
        <w:t>Executive Director Chris Baca serves on the</w:t>
      </w:r>
      <w:r w:rsidR="000357FB">
        <w:rPr>
          <w:sz w:val="21"/>
        </w:rPr>
        <w:t xml:space="preserve">ir </w:t>
      </w:r>
      <w:r>
        <w:rPr>
          <w:sz w:val="21"/>
        </w:rPr>
        <w:t xml:space="preserve">board. </w:t>
      </w:r>
    </w:p>
    <w:p w14:paraId="10D00B64" w14:textId="0C24C9C9" w:rsidR="00326B0A" w:rsidRPr="002469FD" w:rsidRDefault="00326B0A" w:rsidP="00326B0A">
      <w:pPr>
        <w:pStyle w:val="BodyText"/>
        <w:numPr>
          <w:ilvl w:val="0"/>
          <w:numId w:val="13"/>
        </w:numPr>
        <w:tabs>
          <w:tab w:val="left" w:pos="720"/>
        </w:tabs>
        <w:rPr>
          <w:sz w:val="21"/>
        </w:rPr>
      </w:pPr>
      <w:r w:rsidRPr="002469FD">
        <w:rPr>
          <w:b/>
          <w:bCs/>
          <w:sz w:val="21"/>
        </w:rPr>
        <w:t>USC School of Social Work LA Veterans Collaborative: </w:t>
      </w:r>
      <w:r w:rsidRPr="002469FD">
        <w:rPr>
          <w:sz w:val="21"/>
        </w:rPr>
        <w:t>MOW West is a member and has provided information to other Veteran-service providers on the benefit of home-delivered meals to veterans. LA Veterans Collaborative, MOW West and COLA-MOWA piloted the Supporting Veterans on the Homefront program.  </w:t>
      </w:r>
    </w:p>
    <w:p w14:paraId="1851B600" w14:textId="650EE73F" w:rsidR="00326B0A" w:rsidRPr="007B3D40" w:rsidRDefault="00326B0A" w:rsidP="00326B0A">
      <w:pPr>
        <w:pStyle w:val="BodyText"/>
        <w:numPr>
          <w:ilvl w:val="0"/>
          <w:numId w:val="13"/>
        </w:numPr>
        <w:tabs>
          <w:tab w:val="left" w:pos="720"/>
        </w:tabs>
        <w:rPr>
          <w:sz w:val="21"/>
        </w:rPr>
      </w:pPr>
      <w:r w:rsidRPr="007B3D40">
        <w:rPr>
          <w:b/>
          <w:bCs/>
          <w:sz w:val="21"/>
        </w:rPr>
        <w:t>Greater Los Angeles Veterans Administration</w:t>
      </w:r>
      <w:r w:rsidRPr="007B3D40">
        <w:rPr>
          <w:sz w:val="21"/>
        </w:rPr>
        <w:t>: MOW West and COLA-</w:t>
      </w:r>
      <w:r w:rsidR="001E58AF" w:rsidRPr="007B3D40">
        <w:rPr>
          <w:sz w:val="21"/>
        </w:rPr>
        <w:t>MOWA members</w:t>
      </w:r>
      <w:r w:rsidRPr="007B3D40">
        <w:rPr>
          <w:sz w:val="21"/>
        </w:rPr>
        <w:t xml:space="preserve"> have implemented the Supporting Veterans on the Homefront home delivered meal program in Santa Monica and other Westside communities </w:t>
      </w:r>
    </w:p>
    <w:p w14:paraId="11BFDA18" w14:textId="77777777" w:rsidR="00326B0A" w:rsidRPr="002469FD" w:rsidRDefault="00326B0A" w:rsidP="00326B0A">
      <w:pPr>
        <w:pStyle w:val="BodyText"/>
        <w:numPr>
          <w:ilvl w:val="0"/>
          <w:numId w:val="14"/>
        </w:numPr>
        <w:tabs>
          <w:tab w:val="left" w:pos="720"/>
        </w:tabs>
        <w:rPr>
          <w:sz w:val="21"/>
        </w:rPr>
      </w:pPr>
      <w:r w:rsidRPr="002469FD">
        <w:rPr>
          <w:b/>
          <w:bCs/>
          <w:sz w:val="21"/>
        </w:rPr>
        <w:t>American Legion, Pacific Palisades</w:t>
      </w:r>
      <w:r w:rsidRPr="002469FD">
        <w:rPr>
          <w:sz w:val="21"/>
        </w:rPr>
        <w:t> – provides funding to our Supporting Veterans on the Homefront Program which serves veterans in Santa Monica and nearby communities </w:t>
      </w:r>
    </w:p>
    <w:p w14:paraId="081E9820" w14:textId="77777777" w:rsidR="00326B0A" w:rsidRPr="002469FD" w:rsidRDefault="00326B0A" w:rsidP="00326B0A">
      <w:pPr>
        <w:pStyle w:val="BodyText"/>
        <w:numPr>
          <w:ilvl w:val="0"/>
          <w:numId w:val="14"/>
        </w:numPr>
        <w:tabs>
          <w:tab w:val="left" w:pos="720"/>
        </w:tabs>
        <w:rPr>
          <w:sz w:val="21"/>
        </w:rPr>
      </w:pPr>
      <w:r w:rsidRPr="002469FD">
        <w:rPr>
          <w:b/>
          <w:bCs/>
          <w:sz w:val="21"/>
        </w:rPr>
        <w:t>City of Santa Monica Disabilities Commission</w:t>
      </w:r>
      <w:r w:rsidRPr="002469FD">
        <w:rPr>
          <w:sz w:val="21"/>
        </w:rPr>
        <w:t> – provides advocacy/outreach efforts  </w:t>
      </w:r>
    </w:p>
    <w:p w14:paraId="18BEA918" w14:textId="77777777" w:rsidR="00326B0A" w:rsidRPr="002469FD" w:rsidRDefault="00326B0A" w:rsidP="00326B0A">
      <w:pPr>
        <w:pStyle w:val="BodyText"/>
        <w:numPr>
          <w:ilvl w:val="0"/>
          <w:numId w:val="15"/>
        </w:numPr>
        <w:tabs>
          <w:tab w:val="left" w:pos="720"/>
        </w:tabs>
        <w:rPr>
          <w:sz w:val="21"/>
        </w:rPr>
      </w:pPr>
      <w:r w:rsidRPr="002469FD">
        <w:rPr>
          <w:b/>
          <w:bCs/>
          <w:sz w:val="21"/>
        </w:rPr>
        <w:t>Connecting Generations program</w:t>
      </w:r>
      <w:r w:rsidRPr="002469FD">
        <w:rPr>
          <w:sz w:val="21"/>
        </w:rPr>
        <w:t> is an intergenerational program – pairing teen/young adult volunteers who deliver to seniors.  We partner with local organizations like YMCA, the Pretenders Dance Studio, SMC, SAMOHI and local middle and high schools  </w:t>
      </w:r>
    </w:p>
    <w:p w14:paraId="6569AA4D" w14:textId="017E079B" w:rsidR="00326B0A" w:rsidRPr="002469FD" w:rsidRDefault="00326B0A" w:rsidP="00326B0A">
      <w:pPr>
        <w:pStyle w:val="BodyText"/>
        <w:numPr>
          <w:ilvl w:val="0"/>
          <w:numId w:val="15"/>
        </w:numPr>
        <w:tabs>
          <w:tab w:val="left" w:pos="720"/>
        </w:tabs>
        <w:rPr>
          <w:sz w:val="21"/>
        </w:rPr>
      </w:pPr>
      <w:r w:rsidRPr="002469FD">
        <w:rPr>
          <w:b/>
          <w:bCs/>
          <w:sz w:val="21"/>
        </w:rPr>
        <w:t>Jewish Family Services </w:t>
      </w:r>
      <w:r w:rsidRPr="002469FD">
        <w:rPr>
          <w:sz w:val="21"/>
        </w:rPr>
        <w:t xml:space="preserve">- LA County </w:t>
      </w:r>
      <w:r w:rsidR="000357FB">
        <w:rPr>
          <w:sz w:val="21"/>
        </w:rPr>
        <w:t>h</w:t>
      </w:r>
      <w:r w:rsidRPr="002469FD">
        <w:rPr>
          <w:sz w:val="21"/>
        </w:rPr>
        <w:t>ome delivered meals Older Americans Act contracting agency </w:t>
      </w:r>
      <w:r w:rsidR="000357FB">
        <w:rPr>
          <w:sz w:val="21"/>
        </w:rPr>
        <w:t xml:space="preserve">that funds meals to MOW West. </w:t>
      </w:r>
    </w:p>
    <w:p w14:paraId="21B728BC" w14:textId="470703B3" w:rsidR="00326B0A" w:rsidRPr="002469FD" w:rsidRDefault="00326B0A" w:rsidP="00326B0A">
      <w:pPr>
        <w:pStyle w:val="BodyText"/>
        <w:numPr>
          <w:ilvl w:val="0"/>
          <w:numId w:val="15"/>
        </w:numPr>
        <w:tabs>
          <w:tab w:val="left" w:pos="720"/>
        </w:tabs>
        <w:rPr>
          <w:sz w:val="21"/>
        </w:rPr>
      </w:pPr>
      <w:r w:rsidRPr="002469FD">
        <w:rPr>
          <w:b/>
          <w:bCs/>
          <w:sz w:val="21"/>
        </w:rPr>
        <w:t>Los Angeles City Department of Aging </w:t>
      </w:r>
      <w:r w:rsidR="000357FB">
        <w:rPr>
          <w:sz w:val="21"/>
        </w:rPr>
        <w:t>–</w:t>
      </w:r>
      <w:r w:rsidRPr="002469FD">
        <w:rPr>
          <w:sz w:val="21"/>
        </w:rPr>
        <w:t xml:space="preserve"> </w:t>
      </w:r>
      <w:r w:rsidR="000357FB">
        <w:rPr>
          <w:sz w:val="21"/>
        </w:rPr>
        <w:t xml:space="preserve">Partner in the Covid outreach and education campaign.  Coordinates with MOW West in </w:t>
      </w:r>
      <w:r w:rsidRPr="002469FD">
        <w:rPr>
          <w:sz w:val="21"/>
        </w:rPr>
        <w:t>advocacy/outreach efforts </w:t>
      </w:r>
      <w:r w:rsidR="000357FB">
        <w:rPr>
          <w:sz w:val="21"/>
        </w:rPr>
        <w:t>for state and federal funding</w:t>
      </w:r>
    </w:p>
    <w:p w14:paraId="1875EEED" w14:textId="73577554" w:rsidR="00326B0A" w:rsidRPr="002469FD" w:rsidRDefault="00494B7E" w:rsidP="00326B0A">
      <w:pPr>
        <w:pStyle w:val="BodyText"/>
        <w:numPr>
          <w:ilvl w:val="0"/>
          <w:numId w:val="15"/>
        </w:numPr>
        <w:tabs>
          <w:tab w:val="left" w:pos="720"/>
        </w:tabs>
        <w:rPr>
          <w:sz w:val="21"/>
        </w:rPr>
      </w:pPr>
      <w:r>
        <w:rPr>
          <w:b/>
          <w:bCs/>
          <w:sz w:val="21"/>
        </w:rPr>
        <w:t xml:space="preserve">LA County </w:t>
      </w:r>
      <w:r w:rsidR="00326B0A" w:rsidRPr="002469FD">
        <w:rPr>
          <w:b/>
          <w:bCs/>
          <w:sz w:val="21"/>
        </w:rPr>
        <w:t>D</w:t>
      </w:r>
      <w:r>
        <w:rPr>
          <w:b/>
          <w:bCs/>
          <w:sz w:val="21"/>
        </w:rPr>
        <w:t xml:space="preserve">epartment of </w:t>
      </w:r>
      <w:r w:rsidR="00326B0A" w:rsidRPr="002469FD">
        <w:rPr>
          <w:b/>
          <w:bCs/>
          <w:sz w:val="21"/>
        </w:rPr>
        <w:t>M</w:t>
      </w:r>
      <w:r>
        <w:rPr>
          <w:b/>
          <w:bCs/>
          <w:sz w:val="21"/>
        </w:rPr>
        <w:t xml:space="preserve">ental </w:t>
      </w:r>
      <w:r w:rsidR="00326B0A" w:rsidRPr="002469FD">
        <w:rPr>
          <w:b/>
          <w:bCs/>
          <w:sz w:val="21"/>
        </w:rPr>
        <w:t>H</w:t>
      </w:r>
      <w:r>
        <w:rPr>
          <w:b/>
          <w:bCs/>
          <w:sz w:val="21"/>
        </w:rPr>
        <w:t xml:space="preserve">ealth – </w:t>
      </w:r>
      <w:r w:rsidR="00A11931">
        <w:rPr>
          <w:sz w:val="21"/>
        </w:rPr>
        <w:t xml:space="preserve">The primary funder of Phone Reassurance program. </w:t>
      </w:r>
      <w:r w:rsidR="00326B0A" w:rsidRPr="002469FD">
        <w:rPr>
          <w:sz w:val="21"/>
        </w:rPr>
        <w:t>   </w:t>
      </w:r>
    </w:p>
    <w:p w14:paraId="7F5BB091" w14:textId="5AE8E873" w:rsidR="00326B0A" w:rsidRPr="002469FD" w:rsidRDefault="00326B0A" w:rsidP="00326B0A">
      <w:pPr>
        <w:pStyle w:val="BodyText"/>
        <w:numPr>
          <w:ilvl w:val="0"/>
          <w:numId w:val="16"/>
        </w:numPr>
        <w:tabs>
          <w:tab w:val="left" w:pos="720"/>
        </w:tabs>
        <w:rPr>
          <w:sz w:val="21"/>
        </w:rPr>
      </w:pPr>
      <w:r w:rsidRPr="002469FD">
        <w:rPr>
          <w:b/>
          <w:bCs/>
          <w:sz w:val="21"/>
        </w:rPr>
        <w:t>Santa Monica Rotary</w:t>
      </w:r>
      <w:r w:rsidR="00494B7E">
        <w:rPr>
          <w:sz w:val="21"/>
        </w:rPr>
        <w:t xml:space="preserve"> – </w:t>
      </w:r>
      <w:r w:rsidRPr="002469FD">
        <w:rPr>
          <w:sz w:val="21"/>
        </w:rPr>
        <w:t>members</w:t>
      </w:r>
      <w:r w:rsidR="00A11931">
        <w:rPr>
          <w:sz w:val="21"/>
        </w:rPr>
        <w:t xml:space="preserve"> are</w:t>
      </w:r>
      <w:r w:rsidRPr="002469FD">
        <w:rPr>
          <w:sz w:val="21"/>
        </w:rPr>
        <w:t xml:space="preserve"> </w:t>
      </w:r>
      <w:r w:rsidR="00585376">
        <w:rPr>
          <w:sz w:val="21"/>
        </w:rPr>
        <w:t>d</w:t>
      </w:r>
      <w:r w:rsidRPr="002469FD">
        <w:rPr>
          <w:sz w:val="21"/>
        </w:rPr>
        <w:t>elivering More Than a Meal</w:t>
      </w:r>
      <w:r w:rsidR="00A11931">
        <w:rPr>
          <w:sz w:val="21"/>
        </w:rPr>
        <w:t>,</w:t>
      </w:r>
      <w:r w:rsidRPr="002469FD">
        <w:rPr>
          <w:sz w:val="21"/>
        </w:rPr>
        <w:t xml:space="preserve"> participating in Phone Reassurance </w:t>
      </w:r>
      <w:r w:rsidR="00A11931">
        <w:rPr>
          <w:sz w:val="21"/>
        </w:rPr>
        <w:t xml:space="preserve">and </w:t>
      </w:r>
      <w:r w:rsidR="00A11931">
        <w:rPr>
          <w:sz w:val="21"/>
        </w:rPr>
        <w:lastRenderedPageBreak/>
        <w:t>have awarded grants to MOW West.</w:t>
      </w:r>
    </w:p>
    <w:p w14:paraId="7B91ACE6" w14:textId="5BF61524" w:rsidR="00326B0A" w:rsidRPr="002469FD" w:rsidRDefault="00326B0A" w:rsidP="00326B0A">
      <w:pPr>
        <w:pStyle w:val="BodyText"/>
        <w:numPr>
          <w:ilvl w:val="0"/>
          <w:numId w:val="16"/>
        </w:numPr>
        <w:tabs>
          <w:tab w:val="left" w:pos="720"/>
        </w:tabs>
        <w:rPr>
          <w:sz w:val="21"/>
        </w:rPr>
      </w:pPr>
      <w:r w:rsidRPr="002469FD">
        <w:rPr>
          <w:b/>
          <w:bCs/>
          <w:sz w:val="21"/>
        </w:rPr>
        <w:t>Westside Food Bank</w:t>
      </w:r>
      <w:r w:rsidRPr="002469FD">
        <w:rPr>
          <w:sz w:val="21"/>
        </w:rPr>
        <w:t xml:space="preserve">- donates Senior Nutrition Boxes that provide additional food for </w:t>
      </w:r>
      <w:r w:rsidR="00A11931">
        <w:rPr>
          <w:sz w:val="21"/>
        </w:rPr>
        <w:t xml:space="preserve">MOW West </w:t>
      </w:r>
      <w:r w:rsidRPr="002469FD">
        <w:rPr>
          <w:sz w:val="21"/>
        </w:rPr>
        <w:t>clients   </w:t>
      </w:r>
    </w:p>
    <w:p w14:paraId="1EA2E812" w14:textId="586957DA" w:rsidR="00326B0A" w:rsidRPr="002469FD" w:rsidRDefault="00326B0A" w:rsidP="00326B0A">
      <w:pPr>
        <w:pStyle w:val="BodyText"/>
        <w:numPr>
          <w:ilvl w:val="0"/>
          <w:numId w:val="16"/>
        </w:numPr>
        <w:tabs>
          <w:tab w:val="left" w:pos="720"/>
        </w:tabs>
        <w:rPr>
          <w:sz w:val="21"/>
        </w:rPr>
      </w:pPr>
      <w:r w:rsidRPr="002469FD">
        <w:rPr>
          <w:b/>
          <w:bCs/>
          <w:sz w:val="21"/>
        </w:rPr>
        <w:t>Step Up on Second</w:t>
      </w:r>
      <w:r w:rsidRPr="002469FD">
        <w:rPr>
          <w:sz w:val="21"/>
        </w:rPr>
        <w:t xml:space="preserve">- </w:t>
      </w:r>
      <w:r w:rsidR="00A11931">
        <w:rPr>
          <w:sz w:val="21"/>
        </w:rPr>
        <w:t>MOW West delivers to clients in four Step-</w:t>
      </w:r>
      <w:r w:rsidR="007E724E">
        <w:rPr>
          <w:sz w:val="21"/>
        </w:rPr>
        <w:t>U</w:t>
      </w:r>
      <w:r w:rsidR="00A11931">
        <w:rPr>
          <w:sz w:val="21"/>
        </w:rPr>
        <w:t xml:space="preserve">p </w:t>
      </w:r>
      <w:r w:rsidR="001E58AF">
        <w:rPr>
          <w:sz w:val="21"/>
        </w:rPr>
        <w:t>buildings as</w:t>
      </w:r>
      <w:r w:rsidR="007E724E">
        <w:rPr>
          <w:sz w:val="21"/>
        </w:rPr>
        <w:t xml:space="preserve"> a</w:t>
      </w:r>
      <w:r w:rsidRPr="002469FD">
        <w:rPr>
          <w:sz w:val="21"/>
        </w:rPr>
        <w:t xml:space="preserve"> partner in</w:t>
      </w:r>
      <w:r w:rsidR="00A11931">
        <w:rPr>
          <w:sz w:val="21"/>
        </w:rPr>
        <w:t xml:space="preserve"> </w:t>
      </w:r>
      <w:r w:rsidR="00880042">
        <w:rPr>
          <w:sz w:val="21"/>
        </w:rPr>
        <w:t xml:space="preserve">our </w:t>
      </w:r>
      <w:r w:rsidR="00880042" w:rsidRPr="002469FD">
        <w:rPr>
          <w:sz w:val="21"/>
        </w:rPr>
        <w:t>Food</w:t>
      </w:r>
      <w:r w:rsidRPr="002469FD">
        <w:rPr>
          <w:sz w:val="21"/>
        </w:rPr>
        <w:t xml:space="preserve"> &amp; Shelter program  </w:t>
      </w:r>
    </w:p>
    <w:p w14:paraId="6AADBF65" w14:textId="77777777" w:rsidR="00326B0A" w:rsidRPr="002469FD" w:rsidRDefault="00326B0A" w:rsidP="00326B0A">
      <w:pPr>
        <w:pStyle w:val="BodyText"/>
        <w:numPr>
          <w:ilvl w:val="0"/>
          <w:numId w:val="16"/>
        </w:numPr>
        <w:tabs>
          <w:tab w:val="left" w:pos="720"/>
        </w:tabs>
        <w:rPr>
          <w:sz w:val="21"/>
        </w:rPr>
      </w:pPr>
      <w:r w:rsidRPr="002469FD">
        <w:rPr>
          <w:b/>
          <w:bCs/>
          <w:sz w:val="21"/>
        </w:rPr>
        <w:t>All Together LA</w:t>
      </w:r>
      <w:r w:rsidRPr="002469FD">
        <w:rPr>
          <w:sz w:val="21"/>
        </w:rPr>
        <w:t>- referrals for medication delivery for seniors in Santa Monica   </w:t>
      </w:r>
    </w:p>
    <w:p w14:paraId="13977E46" w14:textId="38AAFE40" w:rsidR="00CF2582" w:rsidRDefault="00CF2582"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2E8C148" w14:textId="77777777" w:rsidR="001E0E48" w:rsidRDefault="001E0E48"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2E578DFA"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6FEE7461" w14:textId="7D024F47" w:rsidR="00D50593" w:rsidRPr="00F80B1F" w:rsidRDefault="00D50593" w:rsidP="00D50593">
      <w:pPr>
        <w:pStyle w:val="BodyText"/>
        <w:tabs>
          <w:tab w:val="clear" w:pos="-1080"/>
          <w:tab w:val="clear" w:pos="1980"/>
          <w:tab w:val="clear" w:pos="2520"/>
          <w:tab w:val="left" w:pos="-1440"/>
          <w:tab w:val="left" w:pos="1710"/>
          <w:tab w:val="left" w:pos="2880"/>
        </w:tabs>
        <w:ind w:left="780"/>
        <w:rPr>
          <w:iCs w:val="0"/>
          <w:sz w:val="21"/>
        </w:rPr>
      </w:pPr>
      <w:r w:rsidRPr="00F80B1F">
        <w:rPr>
          <w:iCs w:val="0"/>
          <w:sz w:val="21"/>
        </w:rPr>
        <w:t>6</w:t>
      </w:r>
    </w:p>
    <w:p w14:paraId="6BBE0166" w14:textId="5CA8617C"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42B0B447" w14:textId="0E83C598" w:rsidR="00D50593" w:rsidRPr="00F80B1F" w:rsidRDefault="00A11931" w:rsidP="00D50593">
      <w:pPr>
        <w:pStyle w:val="BodyText"/>
        <w:tabs>
          <w:tab w:val="clear" w:pos="-1080"/>
          <w:tab w:val="clear" w:pos="1980"/>
          <w:tab w:val="clear" w:pos="2520"/>
          <w:tab w:val="left" w:pos="-1440"/>
          <w:tab w:val="left" w:pos="1710"/>
          <w:tab w:val="left" w:pos="2880"/>
        </w:tabs>
        <w:ind w:left="780"/>
        <w:rPr>
          <w:iCs w:val="0"/>
          <w:sz w:val="21"/>
        </w:rPr>
      </w:pPr>
      <w:r w:rsidRPr="00F80B1F">
        <w:rPr>
          <w:iCs w:val="0"/>
          <w:sz w:val="21"/>
        </w:rPr>
        <w:t>92%</w:t>
      </w:r>
    </w:p>
    <w:p w14:paraId="73488549" w14:textId="70401F19"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66F5FBD7" w14:textId="75F9E8B9" w:rsidR="00A11931" w:rsidRPr="00F80B1F" w:rsidRDefault="00A11931" w:rsidP="00A11931">
      <w:pPr>
        <w:pStyle w:val="BodyText"/>
        <w:tabs>
          <w:tab w:val="clear" w:pos="-1080"/>
          <w:tab w:val="clear" w:pos="1980"/>
          <w:tab w:val="clear" w:pos="2520"/>
          <w:tab w:val="left" w:pos="-1440"/>
          <w:tab w:val="left" w:pos="1710"/>
          <w:tab w:val="left" w:pos="2880"/>
        </w:tabs>
        <w:ind w:left="780"/>
        <w:rPr>
          <w:iCs w:val="0"/>
          <w:sz w:val="21"/>
        </w:rPr>
      </w:pPr>
      <w:r w:rsidRPr="00F80B1F">
        <w:rPr>
          <w:iCs w:val="0"/>
          <w:sz w:val="21"/>
        </w:rPr>
        <w:t xml:space="preserve">Training by </w:t>
      </w:r>
      <w:r w:rsidR="000C7B48">
        <w:rPr>
          <w:iCs w:val="0"/>
          <w:sz w:val="21"/>
        </w:rPr>
        <w:t xml:space="preserve">LA County </w:t>
      </w:r>
      <w:r w:rsidRPr="00F80B1F">
        <w:rPr>
          <w:iCs w:val="0"/>
          <w:sz w:val="21"/>
        </w:rPr>
        <w:t>D</w:t>
      </w:r>
      <w:r w:rsidR="000C7B48">
        <w:rPr>
          <w:iCs w:val="0"/>
          <w:sz w:val="21"/>
        </w:rPr>
        <w:t xml:space="preserve">epartment of </w:t>
      </w:r>
      <w:r w:rsidRPr="00F80B1F">
        <w:rPr>
          <w:iCs w:val="0"/>
          <w:sz w:val="21"/>
        </w:rPr>
        <w:t>M</w:t>
      </w:r>
      <w:r w:rsidR="000C7B48">
        <w:rPr>
          <w:iCs w:val="0"/>
          <w:sz w:val="21"/>
        </w:rPr>
        <w:t xml:space="preserve">ental </w:t>
      </w:r>
      <w:r w:rsidRPr="00F80B1F">
        <w:rPr>
          <w:iCs w:val="0"/>
          <w:sz w:val="21"/>
        </w:rPr>
        <w:t>H</w:t>
      </w:r>
      <w:r w:rsidR="000C7B48">
        <w:rPr>
          <w:iCs w:val="0"/>
          <w:sz w:val="21"/>
        </w:rPr>
        <w:t>ealth</w:t>
      </w:r>
      <w:r w:rsidRPr="00F80B1F">
        <w:rPr>
          <w:iCs w:val="0"/>
          <w:sz w:val="21"/>
        </w:rPr>
        <w:t xml:space="preserve"> consultant. </w:t>
      </w:r>
    </w:p>
    <w:p w14:paraId="402E3CA1" w14:textId="59014110"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2029EC3D" w14:textId="1AD5140B" w:rsidR="00A11931" w:rsidRPr="00F80B1F" w:rsidRDefault="00A11931" w:rsidP="00A11931">
      <w:pPr>
        <w:pStyle w:val="BodyText"/>
        <w:tabs>
          <w:tab w:val="clear" w:pos="-1080"/>
          <w:tab w:val="clear" w:pos="1980"/>
          <w:tab w:val="clear" w:pos="2520"/>
          <w:tab w:val="left" w:pos="-1440"/>
          <w:tab w:val="left" w:pos="1710"/>
          <w:tab w:val="left" w:pos="2880"/>
        </w:tabs>
        <w:ind w:left="780"/>
        <w:rPr>
          <w:iCs w:val="0"/>
          <w:sz w:val="21"/>
        </w:rPr>
      </w:pPr>
      <w:r w:rsidRPr="00F80B1F">
        <w:rPr>
          <w:iCs w:val="0"/>
          <w:sz w:val="21"/>
        </w:rPr>
        <w:t xml:space="preserve">Approved Covid initiatives including preventive measures, vaccination of volunteers &amp; clients and Covid outreach/education campaign. </w:t>
      </w:r>
    </w:p>
    <w:p w14:paraId="48D8B0BF" w14:textId="7B6E9F1E"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p>
    <w:p w14:paraId="5DDB39C8" w14:textId="69383C75" w:rsidR="00A11931" w:rsidRPr="00F80B1F" w:rsidRDefault="00A11931" w:rsidP="00A11931">
      <w:pPr>
        <w:pStyle w:val="BodyText"/>
        <w:tabs>
          <w:tab w:val="clear" w:pos="-1080"/>
          <w:tab w:val="clear" w:pos="1980"/>
          <w:tab w:val="clear" w:pos="2520"/>
          <w:tab w:val="left" w:pos="-1440"/>
          <w:tab w:val="left" w:pos="1710"/>
          <w:tab w:val="left" w:pos="2880"/>
        </w:tabs>
        <w:ind w:left="780"/>
        <w:rPr>
          <w:iCs w:val="0"/>
          <w:sz w:val="21"/>
        </w:rPr>
      </w:pPr>
      <w:r w:rsidRPr="00F80B1F">
        <w:rPr>
          <w:iCs w:val="0"/>
          <w:sz w:val="21"/>
        </w:rPr>
        <w:t>8</w:t>
      </w:r>
    </w:p>
    <w:p w14:paraId="3C017B6F" w14:textId="2D744BA4"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p>
    <w:p w14:paraId="6186A513" w14:textId="7FF89C06" w:rsidR="00A11931" w:rsidRPr="00F80B1F" w:rsidRDefault="00F80B1F" w:rsidP="00A11931">
      <w:pPr>
        <w:pStyle w:val="BodyText"/>
        <w:tabs>
          <w:tab w:val="clear" w:pos="-1080"/>
          <w:tab w:val="clear" w:pos="1980"/>
          <w:tab w:val="clear" w:pos="2520"/>
          <w:tab w:val="left" w:pos="-1440"/>
          <w:tab w:val="left" w:pos="1710"/>
          <w:tab w:val="left" w:pos="2880"/>
        </w:tabs>
        <w:ind w:left="780"/>
        <w:rPr>
          <w:iCs w:val="0"/>
          <w:sz w:val="21"/>
        </w:rPr>
      </w:pPr>
      <w:r w:rsidRPr="00F80B1F">
        <w:rPr>
          <w:iCs w:val="0"/>
          <w:sz w:val="21"/>
        </w:rPr>
        <w:t xml:space="preserve">We have been in discussion with potential members in an effort to </w:t>
      </w:r>
      <w:r w:rsidR="00A11931" w:rsidRPr="00F80B1F">
        <w:rPr>
          <w:iCs w:val="0"/>
          <w:sz w:val="21"/>
        </w:rPr>
        <w:t xml:space="preserve">increase diversity. </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62D1C1A2"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23FE615C" w14:textId="5D65C836" w:rsidR="00A11931" w:rsidRPr="0052551D" w:rsidRDefault="00A11931" w:rsidP="00D04539">
      <w:pPr>
        <w:pStyle w:val="BodyText"/>
        <w:tabs>
          <w:tab w:val="clear" w:pos="-1080"/>
          <w:tab w:val="clear" w:pos="1980"/>
          <w:tab w:val="clear" w:pos="2520"/>
          <w:tab w:val="left" w:pos="-1440"/>
          <w:tab w:val="left" w:pos="1710"/>
          <w:tab w:val="left" w:pos="2880"/>
        </w:tabs>
        <w:rPr>
          <w:iCs w:val="0"/>
          <w:sz w:val="21"/>
        </w:rPr>
      </w:pPr>
      <w:r w:rsidRPr="0052551D">
        <w:rPr>
          <w:iCs w:val="0"/>
          <w:sz w:val="21"/>
        </w:rPr>
        <w:t xml:space="preserve">Development Director: </w:t>
      </w:r>
      <w:r w:rsidR="00C34532" w:rsidRPr="0052551D">
        <w:rPr>
          <w:iCs w:val="0"/>
          <w:sz w:val="21"/>
        </w:rPr>
        <w:t>D</w:t>
      </w:r>
      <w:r w:rsidRPr="0052551D">
        <w:rPr>
          <w:iCs w:val="0"/>
          <w:sz w:val="21"/>
        </w:rPr>
        <w:t>eparted for another agency</w:t>
      </w:r>
      <w:r w:rsidR="00C34532" w:rsidRPr="0052551D">
        <w:rPr>
          <w:iCs w:val="0"/>
          <w:sz w:val="21"/>
        </w:rPr>
        <w:t xml:space="preserve">, her replacement </w:t>
      </w:r>
      <w:r w:rsidRPr="0052551D">
        <w:rPr>
          <w:iCs w:val="0"/>
          <w:sz w:val="21"/>
        </w:rPr>
        <w:t xml:space="preserve">has been hired and will be on site August 16. </w:t>
      </w:r>
    </w:p>
    <w:p w14:paraId="24BE9ACF" w14:textId="4FB30DFD" w:rsidR="00C34532" w:rsidRPr="0052551D" w:rsidRDefault="00C34532" w:rsidP="00D04539">
      <w:pPr>
        <w:pStyle w:val="BodyText"/>
        <w:tabs>
          <w:tab w:val="clear" w:pos="-1080"/>
          <w:tab w:val="clear" w:pos="1980"/>
          <w:tab w:val="clear" w:pos="2520"/>
          <w:tab w:val="left" w:pos="-1440"/>
          <w:tab w:val="left" w:pos="1710"/>
          <w:tab w:val="left" w:pos="2880"/>
        </w:tabs>
        <w:rPr>
          <w:iCs w:val="0"/>
          <w:sz w:val="21"/>
        </w:rPr>
      </w:pPr>
      <w:r w:rsidRPr="0052551D">
        <w:rPr>
          <w:iCs w:val="0"/>
          <w:sz w:val="21"/>
        </w:rPr>
        <w:t xml:space="preserve">A full-time </w:t>
      </w:r>
      <w:proofErr w:type="spellStart"/>
      <w:r w:rsidRPr="0052551D">
        <w:rPr>
          <w:iCs w:val="0"/>
          <w:sz w:val="21"/>
        </w:rPr>
        <w:t>WeVax</w:t>
      </w:r>
      <w:proofErr w:type="spellEnd"/>
      <w:r w:rsidRPr="0052551D">
        <w:rPr>
          <w:iCs w:val="0"/>
          <w:sz w:val="21"/>
        </w:rPr>
        <w:t xml:space="preserve"> Covid assistant was hired.</w:t>
      </w:r>
    </w:p>
    <w:p w14:paraId="232C8298" w14:textId="5F7DE7E4" w:rsidR="00C34532" w:rsidRPr="00F80B1F" w:rsidRDefault="00C34532" w:rsidP="00D04539">
      <w:pPr>
        <w:pStyle w:val="BodyText"/>
        <w:tabs>
          <w:tab w:val="clear" w:pos="-1080"/>
          <w:tab w:val="clear" w:pos="1980"/>
          <w:tab w:val="clear" w:pos="2520"/>
          <w:tab w:val="left" w:pos="-1440"/>
          <w:tab w:val="left" w:pos="1710"/>
          <w:tab w:val="left" w:pos="2880"/>
        </w:tabs>
        <w:rPr>
          <w:iCs w:val="0"/>
          <w:sz w:val="21"/>
        </w:rPr>
      </w:pPr>
      <w:r w:rsidRPr="00F80B1F">
        <w:rPr>
          <w:iCs w:val="0"/>
          <w:sz w:val="21"/>
        </w:rPr>
        <w:t xml:space="preserve">A Wellness Check Navigator was hired part time. </w:t>
      </w:r>
    </w:p>
    <w:p w14:paraId="7C35EEB1" w14:textId="22018354" w:rsidR="00C34532" w:rsidRPr="00F80B1F" w:rsidRDefault="00C34532" w:rsidP="00D04539">
      <w:pPr>
        <w:pStyle w:val="BodyText"/>
        <w:tabs>
          <w:tab w:val="clear" w:pos="-1080"/>
          <w:tab w:val="clear" w:pos="1980"/>
          <w:tab w:val="clear" w:pos="2520"/>
          <w:tab w:val="left" w:pos="-1440"/>
          <w:tab w:val="left" w:pos="1710"/>
          <w:tab w:val="left" w:pos="2880"/>
        </w:tabs>
        <w:rPr>
          <w:iCs w:val="0"/>
          <w:sz w:val="21"/>
        </w:rPr>
      </w:pPr>
      <w:r w:rsidRPr="00F80B1F">
        <w:rPr>
          <w:iCs w:val="0"/>
          <w:sz w:val="21"/>
        </w:rPr>
        <w:t xml:space="preserve">The Operations and Social Media Coordinator was made full time. </w:t>
      </w:r>
    </w:p>
    <w:p w14:paraId="170F02C7" w14:textId="642FE673" w:rsidR="00D04539" w:rsidRDefault="00D04539" w:rsidP="1FEBA758">
      <w:pPr>
        <w:tabs>
          <w:tab w:val="left" w:pos="1710"/>
          <w:tab w:val="left" w:pos="2880"/>
        </w:tabs>
        <w:rPr>
          <w:sz w:val="21"/>
          <w:szCs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w:t>
      </w:r>
      <w:proofErr w:type="gramStart"/>
      <w:r>
        <w:rPr>
          <w:i w:val="0"/>
          <w:sz w:val="21"/>
        </w:rPr>
        <w:t>e.g.</w:t>
      </w:r>
      <w:proofErr w:type="gramEnd"/>
      <w:r>
        <w:rPr>
          <w:i w:val="0"/>
          <w:sz w:val="21"/>
        </w:rPr>
        <w:t xml:space="preserve"> undergraduate, masters).</w:t>
      </w:r>
    </w:p>
    <w:p w14:paraId="0F05645B" w14:textId="3B71CBF5" w:rsidR="00D71375" w:rsidRDefault="00D71375" w:rsidP="1FEBA75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1"/>
          <w:szCs w:val="21"/>
          <w:u w:val="single"/>
        </w:rPr>
      </w:pPr>
    </w:p>
    <w:p w14:paraId="49E0D407" w14:textId="1B133020" w:rsidR="001E6C9B" w:rsidRPr="00B347DB" w:rsidRDefault="001E6C9B" w:rsidP="1FEBA758">
      <w:pPr>
        <w:pStyle w:val="BodyText"/>
        <w:rPr>
          <w:sz w:val="21"/>
          <w:szCs w:val="21"/>
        </w:rPr>
      </w:pPr>
      <w:r w:rsidRPr="1FEBA758">
        <w:rPr>
          <w:sz w:val="21"/>
          <w:szCs w:val="21"/>
        </w:rPr>
        <w:t xml:space="preserve">At year-end, 887 people volunteered </w:t>
      </w:r>
      <w:r w:rsidR="00C55C3C" w:rsidRPr="1FEBA758">
        <w:rPr>
          <w:sz w:val="21"/>
          <w:szCs w:val="21"/>
        </w:rPr>
        <w:t>17,495</w:t>
      </w:r>
      <w:r w:rsidRPr="1FEBA758">
        <w:rPr>
          <w:sz w:val="21"/>
          <w:szCs w:val="21"/>
        </w:rPr>
        <w:t xml:space="preserve"> hours for meal delivery, </w:t>
      </w:r>
      <w:r w:rsidR="00C55C3C" w:rsidRPr="1FEBA758">
        <w:rPr>
          <w:sz w:val="21"/>
          <w:szCs w:val="21"/>
        </w:rPr>
        <w:t>75</w:t>
      </w:r>
      <w:r w:rsidRPr="1FEBA758">
        <w:rPr>
          <w:sz w:val="21"/>
          <w:szCs w:val="21"/>
        </w:rPr>
        <w:t xml:space="preserve"> people volunteered </w:t>
      </w:r>
      <w:r w:rsidR="00C55C3C" w:rsidRPr="1FEBA758">
        <w:rPr>
          <w:sz w:val="21"/>
          <w:szCs w:val="21"/>
        </w:rPr>
        <w:t>1,495</w:t>
      </w:r>
      <w:r w:rsidRPr="1FEBA758">
        <w:rPr>
          <w:sz w:val="21"/>
          <w:szCs w:val="21"/>
        </w:rPr>
        <w:t xml:space="preserve"> hours of operation volunteering (running meal delivery bags to drivers &amp; packing gifts), and 2</w:t>
      </w:r>
      <w:r w:rsidR="00FD7C62" w:rsidRPr="1FEBA758">
        <w:rPr>
          <w:sz w:val="21"/>
          <w:szCs w:val="21"/>
        </w:rPr>
        <w:t>83</w:t>
      </w:r>
      <w:r w:rsidRPr="1FEBA758">
        <w:rPr>
          <w:sz w:val="21"/>
          <w:szCs w:val="21"/>
        </w:rPr>
        <w:t xml:space="preserve"> people volunteered </w:t>
      </w:r>
      <w:r w:rsidR="00FD7C62" w:rsidRPr="1FEBA758">
        <w:rPr>
          <w:sz w:val="21"/>
          <w:szCs w:val="21"/>
        </w:rPr>
        <w:t>4,051</w:t>
      </w:r>
      <w:r w:rsidRPr="1FEBA758">
        <w:rPr>
          <w:sz w:val="21"/>
          <w:szCs w:val="21"/>
        </w:rPr>
        <w:t xml:space="preserve"> hours for phone reassurance. The total number of volunteers that helped during this reporting period was </w:t>
      </w:r>
      <w:r w:rsidR="0050306A" w:rsidRPr="1FEBA758">
        <w:rPr>
          <w:sz w:val="21"/>
          <w:szCs w:val="21"/>
        </w:rPr>
        <w:t>1,245</w:t>
      </w:r>
      <w:r w:rsidRPr="1FEBA758">
        <w:rPr>
          <w:sz w:val="21"/>
          <w:szCs w:val="21"/>
        </w:rPr>
        <w:t xml:space="preserve"> with a total of </w:t>
      </w:r>
      <w:r w:rsidR="0050306A" w:rsidRPr="1FEBA758">
        <w:rPr>
          <w:sz w:val="21"/>
          <w:szCs w:val="21"/>
        </w:rPr>
        <w:t>23,041</w:t>
      </w:r>
      <w:r w:rsidRPr="1FEBA758">
        <w:rPr>
          <w:sz w:val="21"/>
          <w:szCs w:val="21"/>
        </w:rPr>
        <w:t xml:space="preserve"> hours. </w:t>
      </w:r>
    </w:p>
    <w:p w14:paraId="7FBFDCA6" w14:textId="77777777" w:rsidR="00CF2582" w:rsidRPr="00CF2582" w:rsidRDefault="00CF2582" w:rsidP="00D71375">
      <w:pPr>
        <w:rPr>
          <w:rFonts w:ascii="Arial" w:eastAsia="Times New Roman" w:hAnsi="Arial" w:cs="Arial"/>
          <w:color w:val="000000"/>
          <w:sz w:val="21"/>
          <w:szCs w:val="21"/>
        </w:rPr>
      </w:pPr>
    </w:p>
    <w:p w14:paraId="47990EF3" w14:textId="77777777" w:rsidR="00CF2582" w:rsidRDefault="00CF2582"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67ABDF0E"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23A510F3" w14:textId="77777777" w:rsidR="0014089A" w:rsidRDefault="0014089A" w:rsidP="0014089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E87EFDB" w14:textId="77777777" w:rsidR="0014089A" w:rsidRDefault="0014089A" w:rsidP="0014089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910364">
        <w:rPr>
          <w:rFonts w:ascii="Arial" w:hAnsi="Arial"/>
          <w:sz w:val="21"/>
        </w:rPr>
        <w:t>1)  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1009532B" w14:textId="783B6FA9" w:rsidR="0014089A" w:rsidRDefault="0014089A" w:rsidP="1FEBA75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szCs w:val="21"/>
        </w:rPr>
      </w:pPr>
      <w:r w:rsidRPr="1FEBA758">
        <w:rPr>
          <w:rFonts w:ascii="Arial" w:hAnsi="Arial"/>
          <w:i/>
          <w:iCs/>
          <w:sz w:val="21"/>
          <w:szCs w:val="21"/>
        </w:rPr>
        <w:t xml:space="preserve">Meals on Wheels West has actively participated in efforts supporting the City’s development of an outcomes </w:t>
      </w:r>
      <w:r w:rsidRPr="1FEBA758">
        <w:rPr>
          <w:rFonts w:ascii="Arial" w:hAnsi="Arial"/>
          <w:i/>
          <w:iCs/>
          <w:sz w:val="21"/>
          <w:szCs w:val="21"/>
        </w:rPr>
        <w:lastRenderedPageBreak/>
        <w:t xml:space="preserve">measurement system and has worked with the City of Santa Monica in making the transition to SharePoint and continues to utilize the SharePoint for document exchanges, when possible. Meals on Wheels West has also actively participated in the on-going meetings with City of Santa Monica centered around COVID updates, procedures and needs. MOW West participates in the City of Santa Monica Food Insecurity video meetings. MOW West worked with OEM to gather Covid vaccination data, provide Covid information to MOW West clients and other residents. </w:t>
      </w:r>
    </w:p>
    <w:p w14:paraId="1B37AD7E" w14:textId="77777777" w:rsidR="00B67522" w:rsidRPr="00F80B1F" w:rsidRDefault="00B67522" w:rsidP="0014089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szCs w:val="21"/>
        </w:rPr>
      </w:pPr>
    </w:p>
    <w:p w14:paraId="2EFF6E0C" w14:textId="36665B00" w:rsidR="0014089A" w:rsidRDefault="0014089A" w:rsidP="0014089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910364">
        <w:rPr>
          <w:rFonts w:ascii="Arial" w:hAnsi="Arial"/>
          <w:sz w:val="21"/>
        </w:rPr>
        <w:t xml:space="preserve">2)  </w:t>
      </w:r>
      <w:r w:rsidR="001E58AF" w:rsidRPr="00910364">
        <w:rPr>
          <w:rFonts w:ascii="Arial" w:hAnsi="Arial"/>
          <w:sz w:val="21"/>
        </w:rPr>
        <w:t xml:space="preserve">Detail </w:t>
      </w:r>
      <w:r w:rsidR="00880042" w:rsidRPr="00910364">
        <w:rPr>
          <w:rFonts w:ascii="Arial" w:hAnsi="Arial"/>
          <w:sz w:val="21"/>
        </w:rPr>
        <w:t>steps taken to provide services in adherence to the</w:t>
      </w:r>
      <w:r w:rsidRPr="00910364">
        <w:rPr>
          <w:rFonts w:ascii="Arial" w:hAnsi="Arial"/>
          <w:sz w:val="21"/>
        </w:rPr>
        <w:t xml:space="preserve">  safety  protocols related to the COVID-19 pandemic, including modifications to service delivery, physical   infrastructure   and   safety   equipment   and   protocols   to   protect   participants and staff. </w:t>
      </w:r>
    </w:p>
    <w:p w14:paraId="7F3EE4F7" w14:textId="77777777" w:rsidR="00B67522" w:rsidRDefault="00B67522" w:rsidP="0014089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182D9E99" w14:textId="3753F627" w:rsidR="0014089A" w:rsidRPr="00E84331" w:rsidRDefault="0014089A" w:rsidP="1FEBA75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1"/>
          <w:szCs w:val="21"/>
        </w:rPr>
      </w:pPr>
      <w:r w:rsidRPr="1FEBA758">
        <w:rPr>
          <w:rFonts w:ascii="Arial" w:hAnsi="Arial"/>
          <w:i/>
          <w:iCs/>
          <w:sz w:val="21"/>
          <w:szCs w:val="21"/>
        </w:rPr>
        <w:t xml:space="preserve">MOW West’s delivery procedures and schedule were altered in order to minimize potential transmission of COVID-19. Currently MOW West clients receive hot meals on delivery days, a sandwich, milk, frozen meals for the following day, </w:t>
      </w:r>
      <w:proofErr w:type="gramStart"/>
      <w:r w:rsidRPr="1FEBA758">
        <w:rPr>
          <w:rFonts w:ascii="Arial" w:hAnsi="Arial"/>
          <w:i/>
          <w:iCs/>
          <w:sz w:val="21"/>
          <w:szCs w:val="21"/>
        </w:rPr>
        <w:t>juice</w:t>
      </w:r>
      <w:proofErr w:type="gramEnd"/>
      <w:r w:rsidRPr="1FEBA758">
        <w:rPr>
          <w:rFonts w:ascii="Arial" w:hAnsi="Arial"/>
          <w:i/>
          <w:iCs/>
          <w:sz w:val="21"/>
          <w:szCs w:val="21"/>
        </w:rPr>
        <w:t xml:space="preserve"> and shelf stable Senior Nutrition Boxes with extra food once a month, as well as additional food when available. MOW West has returned to a 4</w:t>
      </w:r>
      <w:r w:rsidR="00087340" w:rsidRPr="1FEBA758">
        <w:rPr>
          <w:rFonts w:ascii="Arial" w:hAnsi="Arial"/>
          <w:i/>
          <w:iCs/>
          <w:sz w:val="21"/>
          <w:szCs w:val="21"/>
        </w:rPr>
        <w:t>-</w:t>
      </w:r>
      <w:r w:rsidRPr="1FEBA758">
        <w:rPr>
          <w:rFonts w:ascii="Arial" w:hAnsi="Arial"/>
          <w:i/>
          <w:iCs/>
          <w:sz w:val="21"/>
          <w:szCs w:val="21"/>
        </w:rPr>
        <w:t>day a week hot meal delivery program and will return to 5</w:t>
      </w:r>
      <w:r w:rsidR="00087340" w:rsidRPr="1FEBA758">
        <w:rPr>
          <w:rFonts w:ascii="Arial" w:hAnsi="Arial"/>
          <w:i/>
          <w:iCs/>
          <w:sz w:val="21"/>
          <w:szCs w:val="21"/>
        </w:rPr>
        <w:t>-</w:t>
      </w:r>
      <w:r w:rsidRPr="1FEBA758">
        <w:rPr>
          <w:rFonts w:ascii="Arial" w:hAnsi="Arial"/>
          <w:i/>
          <w:iCs/>
          <w:sz w:val="21"/>
          <w:szCs w:val="21"/>
        </w:rPr>
        <w:t>day a week delivery schedule again when it is safe to do so for the vulnerable populations we are serving. M</w:t>
      </w:r>
      <w:r w:rsidR="00087340" w:rsidRPr="1FEBA758">
        <w:rPr>
          <w:rFonts w:ascii="Arial" w:hAnsi="Arial"/>
          <w:i/>
          <w:iCs/>
          <w:sz w:val="21"/>
          <w:szCs w:val="21"/>
        </w:rPr>
        <w:t>OW</w:t>
      </w:r>
      <w:r w:rsidRPr="1FEBA758">
        <w:rPr>
          <w:rFonts w:ascii="Arial" w:hAnsi="Arial"/>
          <w:i/>
          <w:iCs/>
          <w:sz w:val="21"/>
          <w:szCs w:val="21"/>
        </w:rPr>
        <w:t xml:space="preserve"> West also has strict COVID precautions for volunteers and clients to keep our community safe. All volunteers lined up outside the office appropriately distanced and wearing masks. We offer masks every delivery day. Volunteers are allowed in the office one at a time to wash their hands. They are given sanitizing wipes each delivery day. Staff has distributed additional gloves and hand sanitizer on multiple occasions to volunteers and clients. There are COVID informational signs posted throughout the office and instructional one-sheets have been distributed to </w:t>
      </w:r>
      <w:proofErr w:type="gramStart"/>
      <w:r w:rsidRPr="1FEBA758">
        <w:rPr>
          <w:rFonts w:ascii="Arial" w:hAnsi="Arial"/>
          <w:i/>
          <w:iCs/>
          <w:sz w:val="21"/>
          <w:szCs w:val="21"/>
        </w:rPr>
        <w:t>volunteers</w:t>
      </w:r>
      <w:proofErr w:type="gramEnd"/>
      <w:r w:rsidRPr="1FEBA758">
        <w:rPr>
          <w:rFonts w:ascii="Arial" w:hAnsi="Arial"/>
          <w:i/>
          <w:iCs/>
          <w:sz w:val="21"/>
          <w:szCs w:val="21"/>
        </w:rPr>
        <w:t xml:space="preserve"> multiple times. The weekly email Delivery Volunteer newsletter also serves as a prevention reminder. Verbal instructions are given each delivery day reminding volunteers to deliver safely including keeping appropriate social distancing when delivering to clients. We have distributed informational/instructional flyers to clients on multiple occasions. The Phone Reassurance volunteers remind clients about COVID precautions, ask COVID related questions and report back any concerns to staff.</w:t>
      </w:r>
      <w:r w:rsidR="00F21EE4" w:rsidRPr="1FEBA758">
        <w:rPr>
          <w:rFonts w:ascii="Arial" w:hAnsi="Arial"/>
          <w:i/>
          <w:iCs/>
          <w:sz w:val="21"/>
          <w:szCs w:val="21"/>
        </w:rPr>
        <w:t xml:space="preserve"> </w:t>
      </w:r>
      <w:r w:rsidR="00F21EE4" w:rsidRPr="1FEBA758">
        <w:rPr>
          <w:rFonts w:ascii="Cambria" w:hAnsi="Cambria"/>
          <w:i/>
          <w:iCs/>
        </w:rPr>
        <w:t>After reassessing the status of Covid, MOW West invited some staff members back into the office.</w:t>
      </w:r>
      <w:r w:rsidR="00F21EE4" w:rsidRPr="1FEBA758">
        <w:rPr>
          <w:i/>
          <w:iCs/>
        </w:rPr>
        <w:t xml:space="preserve"> </w:t>
      </w:r>
      <w:r w:rsidR="00F21EE4" w:rsidRPr="1FEBA758">
        <w:rPr>
          <w:rFonts w:ascii="Cambria" w:hAnsi="Cambria"/>
          <w:i/>
          <w:iCs/>
        </w:rPr>
        <w:t>Some staff members work</w:t>
      </w:r>
      <w:r w:rsidR="00F21EE4" w:rsidRPr="1FEBA758">
        <w:rPr>
          <w:i/>
          <w:iCs/>
        </w:rPr>
        <w:t xml:space="preserve"> </w:t>
      </w:r>
      <w:r w:rsidR="00F21EE4" w:rsidRPr="1FEBA758">
        <w:rPr>
          <w:rFonts w:ascii="Cambria" w:hAnsi="Cambria"/>
          <w:i/>
          <w:iCs/>
        </w:rPr>
        <w:t>full time in the office, some are hybrid, and two members remain working at home.</w:t>
      </w:r>
      <w:r w:rsidR="00F21EE4" w:rsidRPr="1FEBA758">
        <w:rPr>
          <w:i/>
          <w:iCs/>
        </w:rPr>
        <w:t xml:space="preserve"> </w:t>
      </w:r>
      <w:r w:rsidR="00F21EE4" w:rsidRPr="1FEBA758">
        <w:rPr>
          <w:rStyle w:val="normaltextrun"/>
          <w:rFonts w:ascii="Cambria" w:hAnsi="Cambria"/>
          <w:i/>
          <w:iCs/>
          <w:color w:val="000000"/>
          <w:shd w:val="clear" w:color="auto" w:fill="FFFFFF"/>
        </w:rPr>
        <w:t>Cross-training has taken place and staff continues to get tested regularly. The staff is 100% fully vaccinated. MOW West successfully implemented an initiative that allowed our volunteers to be designated as essential workers and they were vaccinated early. More than 90% of our volunteers are vaccinated, with100% of Delivery Volunteers vaccinated. Due to their status as vulnerable populations, our clients were vaccinated during Tier 1., with more than 90% of clients vaccinated.</w:t>
      </w:r>
    </w:p>
    <w:p w14:paraId="292A1E10" w14:textId="6C14B7EB" w:rsidR="0014089A" w:rsidRPr="00E84331" w:rsidRDefault="0014089A" w:rsidP="0014089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1"/>
        </w:rPr>
      </w:pPr>
      <w:r w:rsidRPr="0014089A">
        <w:rPr>
          <w:rFonts w:ascii="Arial" w:hAnsi="Arial"/>
          <w:b/>
          <w:bCs/>
          <w:sz w:val="21"/>
        </w:rPr>
        <w:t>Less than 1% of clients and less than 1% of volunteers have been infected</w:t>
      </w:r>
      <w:r>
        <w:rPr>
          <w:rFonts w:ascii="Arial" w:hAnsi="Arial"/>
          <w:b/>
          <w:bCs/>
          <w:sz w:val="21"/>
        </w:rPr>
        <w:t xml:space="preserve">, none as a result of participating in MOW West programs. </w:t>
      </w:r>
      <w:r>
        <w:rPr>
          <w:rFonts w:ascii="Arial" w:hAnsi="Arial"/>
          <w:sz w:val="21"/>
        </w:rPr>
        <w:tab/>
      </w:r>
    </w:p>
    <w:p w14:paraId="4FD0146B" w14:textId="072EA0CD" w:rsidR="0014089A" w:rsidRDefault="0014089A" w:rsidP="00D7137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4A02896D">
        <w:rPr>
          <w:rFonts w:ascii="Arial" w:hAnsi="Arial"/>
          <w:sz w:val="21"/>
          <w:szCs w:val="21"/>
        </w:rPr>
        <w:t xml:space="preserve">3)  Describe how your organization operationalizes  racial  equity,  diversity,  and cultural competency.   Discuss how your City-funded program may be reflecting </w:t>
      </w:r>
      <w:r w:rsidR="00880042" w:rsidRPr="4A02896D">
        <w:rPr>
          <w:rFonts w:ascii="Arial" w:hAnsi="Arial"/>
          <w:sz w:val="21"/>
          <w:szCs w:val="21"/>
        </w:rPr>
        <w:t>these values through personnel practices, staff and board training, program</w:t>
      </w:r>
      <w:r w:rsidRPr="4A02896D">
        <w:rPr>
          <w:rFonts w:ascii="Arial" w:hAnsi="Arial"/>
          <w:sz w:val="21"/>
          <w:szCs w:val="21"/>
        </w:rPr>
        <w:t xml:space="preserve">  design and/or   outreach and engagement   strategies.   Provide aggregate demographics of board </w:t>
      </w:r>
      <w:r w:rsidR="00880042" w:rsidRPr="4A02896D">
        <w:rPr>
          <w:rFonts w:ascii="Arial" w:hAnsi="Arial"/>
          <w:sz w:val="21"/>
          <w:szCs w:val="21"/>
        </w:rPr>
        <w:t>members (</w:t>
      </w:r>
      <w:r w:rsidRPr="4A02896D">
        <w:rPr>
          <w:rFonts w:ascii="Arial" w:hAnsi="Arial"/>
          <w:sz w:val="21"/>
          <w:szCs w:val="21"/>
        </w:rPr>
        <w:t>agency-wide</w:t>
      </w:r>
      <w:r w:rsidR="00880042" w:rsidRPr="4A02896D">
        <w:rPr>
          <w:rFonts w:ascii="Arial" w:hAnsi="Arial"/>
          <w:sz w:val="21"/>
          <w:szCs w:val="21"/>
        </w:rPr>
        <w:t>), executive management</w:t>
      </w:r>
      <w:r w:rsidRPr="4A02896D">
        <w:rPr>
          <w:rFonts w:ascii="Arial" w:hAnsi="Arial"/>
          <w:sz w:val="21"/>
          <w:szCs w:val="21"/>
        </w:rPr>
        <w:t xml:space="preserve"> (agency-wide</w:t>
      </w:r>
      <w:r w:rsidR="00880042" w:rsidRPr="4A02896D">
        <w:rPr>
          <w:rFonts w:ascii="Arial" w:hAnsi="Arial"/>
          <w:sz w:val="21"/>
          <w:szCs w:val="21"/>
        </w:rPr>
        <w:t>), and supervisory staff</w:t>
      </w:r>
      <w:r w:rsidRPr="4A02896D">
        <w:rPr>
          <w:rFonts w:ascii="Arial" w:hAnsi="Arial"/>
          <w:sz w:val="21"/>
          <w:szCs w:val="21"/>
        </w:rPr>
        <w:t xml:space="preserve">  (City-</w:t>
      </w:r>
      <w:r w:rsidR="00880042" w:rsidRPr="4A02896D">
        <w:rPr>
          <w:rFonts w:ascii="Arial" w:hAnsi="Arial"/>
          <w:sz w:val="21"/>
          <w:szCs w:val="21"/>
        </w:rPr>
        <w:t>funded programs) including</w:t>
      </w:r>
      <w:r w:rsidRPr="4A02896D">
        <w:rPr>
          <w:rFonts w:ascii="Arial" w:hAnsi="Arial"/>
          <w:sz w:val="21"/>
          <w:szCs w:val="21"/>
        </w:rPr>
        <w:t xml:space="preserve">  race,  ethnicity and gender.</w:t>
      </w:r>
    </w:p>
    <w:p w14:paraId="7CAC2715" w14:textId="7C45699F" w:rsidR="0014089A" w:rsidRPr="00F80B1F" w:rsidRDefault="0014089A" w:rsidP="0014089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szCs w:val="21"/>
        </w:rPr>
      </w:pPr>
      <w:r w:rsidRPr="00F80B1F">
        <w:rPr>
          <w:rFonts w:ascii="Arial" w:hAnsi="Arial"/>
          <w:i/>
          <w:iCs/>
          <w:sz w:val="21"/>
          <w:szCs w:val="21"/>
        </w:rPr>
        <w:t xml:space="preserve">Meals on Wheels West is committed to a diverse, inclusive, and equitable environment where all clients, volunteers, </w:t>
      </w:r>
      <w:proofErr w:type="gramStart"/>
      <w:r w:rsidRPr="00F80B1F">
        <w:rPr>
          <w:rFonts w:ascii="Arial" w:hAnsi="Arial"/>
          <w:i/>
          <w:iCs/>
          <w:sz w:val="21"/>
          <w:szCs w:val="21"/>
        </w:rPr>
        <w:t>staff</w:t>
      </w:r>
      <w:proofErr w:type="gramEnd"/>
      <w:r w:rsidRPr="00F80B1F">
        <w:rPr>
          <w:rFonts w:ascii="Arial" w:hAnsi="Arial"/>
          <w:i/>
          <w:iCs/>
          <w:sz w:val="21"/>
          <w:szCs w:val="21"/>
        </w:rPr>
        <w:t xml:space="preserve"> and board members feel respected and valued regardless of gender, age, race, ethnicity, national origin, sexual orientation or identity, disability, education, or any other bias. Meals on Wheels West does not discriminate based on gender, age, race, ethnicity, national origin, sexual orientation or identity, </w:t>
      </w:r>
      <w:proofErr w:type="gramStart"/>
      <w:r w:rsidRPr="00F80B1F">
        <w:rPr>
          <w:rFonts w:ascii="Arial" w:hAnsi="Arial"/>
          <w:i/>
          <w:iCs/>
          <w:sz w:val="21"/>
          <w:szCs w:val="21"/>
        </w:rPr>
        <w:t>disability</w:t>
      </w:r>
      <w:proofErr w:type="gramEnd"/>
      <w:r w:rsidRPr="00F80B1F">
        <w:rPr>
          <w:rFonts w:ascii="Arial" w:hAnsi="Arial"/>
          <w:i/>
          <w:iCs/>
          <w:sz w:val="21"/>
          <w:szCs w:val="21"/>
        </w:rPr>
        <w:t xml:space="preserve"> or ability to pay for services. Meals on Wheels West continues to diversify the board that includes crucial voices in Santa Monica. MOW West appointed a staff member </w:t>
      </w:r>
      <w:r w:rsidR="00F80B1F" w:rsidRPr="00F80B1F">
        <w:rPr>
          <w:rFonts w:ascii="Arial" w:hAnsi="Arial"/>
          <w:i/>
          <w:iCs/>
          <w:sz w:val="21"/>
          <w:szCs w:val="21"/>
        </w:rPr>
        <w:t xml:space="preserve">as a diversity and sexual harassment ombudsperson. </w:t>
      </w:r>
    </w:p>
    <w:p w14:paraId="73644524" w14:textId="77777777" w:rsidR="0014089A" w:rsidRPr="00F80B1F" w:rsidRDefault="0014089A" w:rsidP="0014089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szCs w:val="21"/>
        </w:rPr>
      </w:pPr>
    </w:p>
    <w:p w14:paraId="68BD614C" w14:textId="77777777" w:rsidR="0014089A" w:rsidRDefault="0014089A" w:rsidP="0014089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tbl>
      <w:tblPr>
        <w:tblStyle w:val="TableGrid"/>
        <w:tblW w:w="9488" w:type="dxa"/>
        <w:tblInd w:w="594" w:type="dxa"/>
        <w:tblLook w:val="04A0" w:firstRow="1" w:lastRow="0" w:firstColumn="1" w:lastColumn="0" w:noHBand="0" w:noVBand="1"/>
      </w:tblPr>
      <w:tblGrid>
        <w:gridCol w:w="1736"/>
        <w:gridCol w:w="3143"/>
        <w:gridCol w:w="2211"/>
        <w:gridCol w:w="2398"/>
      </w:tblGrid>
      <w:tr w:rsidR="0014089A" w14:paraId="41D096D3" w14:textId="77777777" w:rsidTr="007B116D">
        <w:trPr>
          <w:trHeight w:val="338"/>
        </w:trPr>
        <w:tc>
          <w:tcPr>
            <w:tcW w:w="1736" w:type="dxa"/>
          </w:tcPr>
          <w:p w14:paraId="444A9E1D"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tc>
        <w:tc>
          <w:tcPr>
            <w:tcW w:w="3143" w:type="dxa"/>
          </w:tcPr>
          <w:p w14:paraId="7DA0A1E3"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00E75159">
              <w:rPr>
                <w:rFonts w:ascii="Arial" w:hAnsi="Arial"/>
                <w:b/>
                <w:bCs/>
                <w:sz w:val="21"/>
                <w:szCs w:val="21"/>
              </w:rPr>
              <w:t xml:space="preserve">Race &amp; Ethnicity </w:t>
            </w:r>
          </w:p>
        </w:tc>
        <w:tc>
          <w:tcPr>
            <w:tcW w:w="2211" w:type="dxa"/>
          </w:tcPr>
          <w:p w14:paraId="166F7C20"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00E75159">
              <w:rPr>
                <w:rFonts w:ascii="Arial" w:hAnsi="Arial"/>
                <w:b/>
                <w:bCs/>
                <w:sz w:val="21"/>
                <w:szCs w:val="21"/>
              </w:rPr>
              <w:t xml:space="preserve">Gender </w:t>
            </w:r>
          </w:p>
          <w:p w14:paraId="4DF99870"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p>
        </w:tc>
        <w:tc>
          <w:tcPr>
            <w:tcW w:w="2398" w:type="dxa"/>
          </w:tcPr>
          <w:p w14:paraId="7B59DF18"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00E75159">
              <w:rPr>
                <w:rFonts w:ascii="Arial" w:hAnsi="Arial"/>
                <w:b/>
                <w:bCs/>
                <w:sz w:val="21"/>
                <w:szCs w:val="21"/>
              </w:rPr>
              <w:t>Sexual Orientation</w:t>
            </w:r>
          </w:p>
        </w:tc>
      </w:tr>
      <w:tr w:rsidR="0014089A" w14:paraId="702C9645" w14:textId="77777777" w:rsidTr="007B116D">
        <w:trPr>
          <w:trHeight w:val="514"/>
        </w:trPr>
        <w:tc>
          <w:tcPr>
            <w:tcW w:w="1736" w:type="dxa"/>
          </w:tcPr>
          <w:p w14:paraId="7A370746"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00E75159">
              <w:rPr>
                <w:rFonts w:ascii="Arial" w:hAnsi="Arial"/>
                <w:b/>
                <w:bCs/>
                <w:sz w:val="21"/>
                <w:szCs w:val="21"/>
              </w:rPr>
              <w:t xml:space="preserve">Board Members </w:t>
            </w:r>
          </w:p>
          <w:p w14:paraId="2C1EF47A"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p>
        </w:tc>
        <w:tc>
          <w:tcPr>
            <w:tcW w:w="3143" w:type="dxa"/>
          </w:tcPr>
          <w:p w14:paraId="3A95C376"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540DB908">
              <w:rPr>
                <w:rFonts w:ascii="Arial" w:hAnsi="Arial"/>
                <w:sz w:val="21"/>
                <w:szCs w:val="21"/>
              </w:rPr>
              <w:t>8% Asian or Pacific Islander</w:t>
            </w:r>
          </w:p>
          <w:p w14:paraId="1E786939"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540DB908">
              <w:rPr>
                <w:rFonts w:ascii="Arial" w:hAnsi="Arial"/>
                <w:sz w:val="21"/>
                <w:szCs w:val="21"/>
              </w:rPr>
              <w:t>84%White</w:t>
            </w:r>
          </w:p>
          <w:p w14:paraId="0C698401"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8%Other</w:t>
            </w:r>
          </w:p>
        </w:tc>
        <w:tc>
          <w:tcPr>
            <w:tcW w:w="2211" w:type="dxa"/>
          </w:tcPr>
          <w:p w14:paraId="46F9DB1A"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69%Male</w:t>
            </w:r>
          </w:p>
          <w:p w14:paraId="7A574BE2"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31%Female</w:t>
            </w:r>
          </w:p>
          <w:p w14:paraId="02071C55"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tc>
        <w:tc>
          <w:tcPr>
            <w:tcW w:w="2398" w:type="dxa"/>
          </w:tcPr>
          <w:p w14:paraId="65D6ACD6"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 xml:space="preserve">77%Heterosexual </w:t>
            </w:r>
          </w:p>
          <w:p w14:paraId="77B18447" w14:textId="77777777" w:rsidR="0014089A" w:rsidRPr="540DB908"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23%LGBTQ</w:t>
            </w:r>
          </w:p>
        </w:tc>
      </w:tr>
      <w:tr w:rsidR="0014089A" w14:paraId="27C4689E" w14:textId="77777777" w:rsidTr="007B116D">
        <w:trPr>
          <w:trHeight w:val="507"/>
        </w:trPr>
        <w:tc>
          <w:tcPr>
            <w:tcW w:w="1736" w:type="dxa"/>
          </w:tcPr>
          <w:p w14:paraId="798DC648"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00E75159">
              <w:rPr>
                <w:rFonts w:ascii="Arial" w:hAnsi="Arial"/>
                <w:b/>
                <w:bCs/>
                <w:sz w:val="21"/>
                <w:szCs w:val="21"/>
              </w:rPr>
              <w:t xml:space="preserve">Executive Management </w:t>
            </w:r>
          </w:p>
          <w:p w14:paraId="4EFCA3AE"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p>
        </w:tc>
        <w:tc>
          <w:tcPr>
            <w:tcW w:w="3143" w:type="dxa"/>
          </w:tcPr>
          <w:p w14:paraId="4D2016DD"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66.7%Latino</w:t>
            </w:r>
          </w:p>
          <w:p w14:paraId="6319EF27"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33.3%White</w:t>
            </w:r>
          </w:p>
          <w:p w14:paraId="74F8A752"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hAnsi="Arial"/>
                <w:sz w:val="21"/>
                <w:szCs w:val="21"/>
              </w:rPr>
            </w:pPr>
          </w:p>
        </w:tc>
        <w:tc>
          <w:tcPr>
            <w:tcW w:w="2211" w:type="dxa"/>
          </w:tcPr>
          <w:p w14:paraId="0237F42C"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66.7%Male</w:t>
            </w:r>
          </w:p>
          <w:p w14:paraId="379EE75E"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33.3%Female</w:t>
            </w:r>
          </w:p>
          <w:p w14:paraId="661EE182"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tc>
        <w:tc>
          <w:tcPr>
            <w:tcW w:w="2398" w:type="dxa"/>
          </w:tcPr>
          <w:p w14:paraId="49BE1955"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 xml:space="preserve">100%Heterosexual </w:t>
            </w:r>
          </w:p>
          <w:p w14:paraId="1CDEBB4E"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tc>
      </w:tr>
      <w:tr w:rsidR="0014089A" w14:paraId="67EFB295" w14:textId="77777777" w:rsidTr="007B116D">
        <w:trPr>
          <w:trHeight w:val="338"/>
        </w:trPr>
        <w:tc>
          <w:tcPr>
            <w:tcW w:w="1736" w:type="dxa"/>
          </w:tcPr>
          <w:p w14:paraId="34EE419A"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r w:rsidRPr="00E75159">
              <w:rPr>
                <w:rFonts w:ascii="Arial" w:hAnsi="Arial"/>
                <w:b/>
                <w:bCs/>
                <w:sz w:val="21"/>
                <w:szCs w:val="21"/>
              </w:rPr>
              <w:t xml:space="preserve">Supervisory Staff </w:t>
            </w:r>
          </w:p>
          <w:p w14:paraId="3357805F" w14:textId="77777777" w:rsidR="0014089A" w:rsidRPr="00E75159"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rPr>
            </w:pPr>
          </w:p>
        </w:tc>
        <w:tc>
          <w:tcPr>
            <w:tcW w:w="3143" w:type="dxa"/>
          </w:tcPr>
          <w:p w14:paraId="3EE484AB"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540DB908">
              <w:rPr>
                <w:rFonts w:ascii="Arial" w:hAnsi="Arial"/>
                <w:sz w:val="21"/>
                <w:szCs w:val="21"/>
              </w:rPr>
              <w:t>100% Other (Native American)</w:t>
            </w:r>
          </w:p>
          <w:p w14:paraId="5FC26AE3"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tc>
        <w:tc>
          <w:tcPr>
            <w:tcW w:w="2211" w:type="dxa"/>
          </w:tcPr>
          <w:p w14:paraId="408B6D57"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100% Female</w:t>
            </w:r>
          </w:p>
          <w:p w14:paraId="3FEE8B81"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tc>
        <w:tc>
          <w:tcPr>
            <w:tcW w:w="2398" w:type="dxa"/>
          </w:tcPr>
          <w:p w14:paraId="3D6AB918"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540DB908">
              <w:rPr>
                <w:rFonts w:ascii="Arial" w:hAnsi="Arial"/>
                <w:sz w:val="21"/>
                <w:szCs w:val="21"/>
              </w:rPr>
              <w:t>100%</w:t>
            </w:r>
            <w:r>
              <w:rPr>
                <w:rFonts w:ascii="Arial" w:hAnsi="Arial"/>
                <w:sz w:val="21"/>
                <w:szCs w:val="21"/>
              </w:rPr>
              <w:t xml:space="preserve"> </w:t>
            </w:r>
            <w:r w:rsidRPr="540DB908">
              <w:rPr>
                <w:rFonts w:ascii="Arial" w:hAnsi="Arial"/>
                <w:sz w:val="21"/>
                <w:szCs w:val="21"/>
              </w:rPr>
              <w:t>LGBTQ</w:t>
            </w:r>
          </w:p>
          <w:p w14:paraId="424B9068" w14:textId="77777777" w:rsidR="0014089A" w:rsidRDefault="0014089A" w:rsidP="007B116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tc>
      </w:tr>
    </w:tbl>
    <w:p w14:paraId="71A2DEEF" w14:textId="77777777" w:rsidR="0014089A" w:rsidRDefault="0014089A" w:rsidP="0014089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1592F34F" w14:textId="2DE99856" w:rsidR="00F80B1F" w:rsidRDefault="00F80B1F" w:rsidP="00F80B1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910364">
        <w:rPr>
          <w:rFonts w:ascii="Arial" w:hAnsi="Arial"/>
          <w:sz w:val="21"/>
        </w:rPr>
        <w:t xml:space="preserve">4)  Agency will assist eligible participants in submitting applications to applicable </w:t>
      </w:r>
      <w:r w:rsidR="00880042" w:rsidRPr="00910364">
        <w:rPr>
          <w:rFonts w:ascii="Arial" w:hAnsi="Arial"/>
          <w:sz w:val="21"/>
        </w:rPr>
        <w:t>Santa Monica Housing programs, including but not limited to</w:t>
      </w:r>
      <w:r w:rsidRPr="00910364">
        <w:rPr>
          <w:rFonts w:ascii="Arial" w:hAnsi="Arial"/>
          <w:sz w:val="21"/>
        </w:rPr>
        <w:t xml:space="preserve">:  Section  8  and  Below Market Housing (BMH) Waitlists, Preserving Our Diversity (POD), and Continuum of Care (CoC) programs.  </w:t>
      </w:r>
    </w:p>
    <w:p w14:paraId="418CE63B" w14:textId="3B33053E" w:rsidR="00F80B1F" w:rsidRDefault="00F80B1F" w:rsidP="00F80B1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00F80B1F">
        <w:rPr>
          <w:rFonts w:ascii="Arial" w:hAnsi="Arial"/>
          <w:i/>
          <w:iCs/>
          <w:sz w:val="21"/>
        </w:rPr>
        <w:t xml:space="preserve">MOW West Food &amp; Shelter program assists clients in temporary housing as they apply for permanent housing. </w:t>
      </w:r>
      <w:r w:rsidRPr="00F80B1F">
        <w:rPr>
          <w:rFonts w:ascii="Arial" w:hAnsi="Arial"/>
          <w:i/>
          <w:iCs/>
          <w:sz w:val="21"/>
          <w:szCs w:val="21"/>
        </w:rPr>
        <w:t>Meals on Wheels West has a housing referral section on our Resource List used during Phone Reassurance to assist clients in need of housing advocates. One of the MOW West Board members serves on the Santa Monica Rent Control Board and frequently assists MOW West clients with housing issues</w:t>
      </w:r>
      <w:r w:rsidRPr="3F78C6AA">
        <w:rPr>
          <w:rFonts w:ascii="Arial" w:hAnsi="Arial"/>
          <w:sz w:val="21"/>
          <w:szCs w:val="21"/>
        </w:rPr>
        <w:t xml:space="preserve">. </w:t>
      </w:r>
    </w:p>
    <w:p w14:paraId="048D5CA1" w14:textId="4294FB2D" w:rsidR="00CF2582" w:rsidRDefault="00CF2582" w:rsidP="00F80B1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6874BD38" w14:textId="77777777" w:rsidR="009A23CA" w:rsidRDefault="009A23CA" w:rsidP="00F80B1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27C047DE" w:rsidR="0062632F" w:rsidRDefault="00326B0A" w:rsidP="00F10DDB">
            <w:pPr>
              <w:rPr>
                <w:rFonts w:ascii="Arial" w:hAnsi="Arial"/>
                <w:sz w:val="21"/>
              </w:rPr>
            </w:pPr>
            <w:r>
              <w:rPr>
                <w:rFonts w:ascii="Arial" w:hAnsi="Arial"/>
                <w:sz w:val="21"/>
              </w:rPr>
              <w:t>N/A</w:t>
            </w:r>
          </w:p>
        </w:tc>
        <w:tc>
          <w:tcPr>
            <w:tcW w:w="1911" w:type="dxa"/>
            <w:vAlign w:val="center"/>
          </w:tcPr>
          <w:p w14:paraId="0CADC2C2" w14:textId="38C73BB3" w:rsidR="0062632F" w:rsidRDefault="00326B0A" w:rsidP="00F10DDB">
            <w:pPr>
              <w:rPr>
                <w:rFonts w:ascii="Arial" w:hAnsi="Arial"/>
                <w:sz w:val="21"/>
              </w:rPr>
            </w:pPr>
            <w:r>
              <w:rPr>
                <w:rFonts w:ascii="Arial" w:hAnsi="Arial"/>
                <w:sz w:val="21"/>
              </w:rPr>
              <w:t>N/A</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7BF8953" w:rsidR="0062632F" w:rsidRDefault="00906392" w:rsidP="00F10DDB">
            <w:pPr>
              <w:rPr>
                <w:rFonts w:ascii="Arial" w:hAnsi="Arial"/>
                <w:sz w:val="21"/>
              </w:rPr>
            </w:pPr>
            <w:r>
              <w:rPr>
                <w:rFonts w:ascii="Arial" w:hAnsi="Arial"/>
                <w:sz w:val="21"/>
              </w:rPr>
              <w:t>N/A</w:t>
            </w:r>
          </w:p>
        </w:tc>
        <w:tc>
          <w:tcPr>
            <w:tcW w:w="1911" w:type="dxa"/>
            <w:vAlign w:val="center"/>
          </w:tcPr>
          <w:p w14:paraId="2A471029" w14:textId="4E4A1B57" w:rsidR="0062632F" w:rsidRDefault="00326B0A" w:rsidP="00F10DDB">
            <w:pPr>
              <w:rPr>
                <w:rFonts w:ascii="Arial" w:hAnsi="Arial"/>
                <w:sz w:val="21"/>
              </w:rPr>
            </w:pPr>
            <w:r>
              <w:rPr>
                <w:rFonts w:ascii="Arial" w:hAnsi="Arial"/>
                <w:sz w:val="21"/>
              </w:rPr>
              <w:t>N/A</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4EA053E6" w:rsidR="0062632F" w:rsidRDefault="00906392" w:rsidP="00F10DDB">
            <w:pPr>
              <w:rPr>
                <w:rFonts w:ascii="Arial" w:hAnsi="Arial"/>
                <w:sz w:val="21"/>
              </w:rPr>
            </w:pPr>
            <w:r>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54940C15" w:rsidR="0062632F" w:rsidRDefault="00326B0A" w:rsidP="00F10DDB">
            <w:pPr>
              <w:rPr>
                <w:rFonts w:ascii="Arial" w:hAnsi="Arial"/>
                <w:sz w:val="21"/>
              </w:rPr>
            </w:pPr>
            <w:r>
              <w:rPr>
                <w:rFonts w:ascii="Arial" w:hAnsi="Arial"/>
                <w:sz w:val="21"/>
              </w:rPr>
              <w:t xml:space="preserve">N/A </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341E6A83" w:rsidR="0062632F" w:rsidRPr="00331622" w:rsidRDefault="00751DC5" w:rsidP="00F10DDB">
            <w:pPr>
              <w:numPr>
                <w:ilvl w:val="1"/>
                <w:numId w:val="7"/>
              </w:numPr>
              <w:rPr>
                <w:rFonts w:ascii="Arial" w:hAnsi="Arial"/>
                <w:b/>
                <w:sz w:val="21"/>
              </w:rPr>
            </w:pPr>
            <w:r>
              <w:rPr>
                <w:rFonts w:ascii="Arial" w:hAnsi="Arial"/>
                <w:b/>
                <w:sz w:val="21"/>
              </w:rPr>
              <w:t>Wise &amp; Healthy Aging</w:t>
            </w:r>
          </w:p>
        </w:tc>
        <w:tc>
          <w:tcPr>
            <w:tcW w:w="1890" w:type="dxa"/>
            <w:vAlign w:val="center"/>
          </w:tcPr>
          <w:p w14:paraId="458B8149" w14:textId="23974B66" w:rsidR="0062632F" w:rsidRDefault="00906392" w:rsidP="00BE394B">
            <w:pPr>
              <w:jc w:val="right"/>
              <w:rPr>
                <w:rFonts w:ascii="Arial" w:hAnsi="Arial"/>
                <w:sz w:val="21"/>
              </w:rPr>
            </w:pPr>
            <w:r>
              <w:rPr>
                <w:rFonts w:ascii="Arial" w:hAnsi="Arial"/>
                <w:sz w:val="21"/>
              </w:rPr>
              <w:t>115</w:t>
            </w:r>
          </w:p>
        </w:tc>
        <w:tc>
          <w:tcPr>
            <w:tcW w:w="1911" w:type="dxa"/>
            <w:vAlign w:val="center"/>
          </w:tcPr>
          <w:p w14:paraId="13EBB73F" w14:textId="7382AB84" w:rsidR="0062632F" w:rsidRDefault="00906392" w:rsidP="00BE394B">
            <w:pPr>
              <w:jc w:val="right"/>
              <w:rPr>
                <w:rFonts w:ascii="Arial" w:hAnsi="Arial"/>
                <w:sz w:val="21"/>
              </w:rPr>
            </w:pPr>
            <w:r>
              <w:rPr>
                <w:rFonts w:ascii="Arial" w:hAnsi="Arial"/>
                <w:sz w:val="21"/>
              </w:rPr>
              <w:t>1</w:t>
            </w:r>
            <w:r w:rsidR="00F80B1F">
              <w:rPr>
                <w:rFonts w:ascii="Arial" w:hAnsi="Arial"/>
                <w:sz w:val="21"/>
              </w:rPr>
              <w:t>58</w:t>
            </w:r>
          </w:p>
        </w:tc>
      </w:tr>
      <w:tr w:rsidR="0062632F" w14:paraId="6EA4DD57" w14:textId="77777777" w:rsidTr="00F10DDB">
        <w:trPr>
          <w:trHeight w:val="460"/>
          <w:jc w:val="center"/>
        </w:trPr>
        <w:tc>
          <w:tcPr>
            <w:tcW w:w="5949" w:type="dxa"/>
            <w:vAlign w:val="center"/>
          </w:tcPr>
          <w:p w14:paraId="705D90ED" w14:textId="1F65DE15" w:rsidR="0062632F" w:rsidRPr="00331622" w:rsidRDefault="00906392" w:rsidP="00F10DDB">
            <w:pPr>
              <w:numPr>
                <w:ilvl w:val="1"/>
                <w:numId w:val="7"/>
              </w:numPr>
              <w:rPr>
                <w:rFonts w:ascii="Arial" w:hAnsi="Arial"/>
                <w:b/>
                <w:sz w:val="21"/>
              </w:rPr>
            </w:pPr>
            <w:r>
              <w:rPr>
                <w:rFonts w:ascii="Arial" w:hAnsi="Arial"/>
                <w:b/>
                <w:sz w:val="21"/>
              </w:rPr>
              <w:t>CVS &amp; Walgreen Deliveries</w:t>
            </w:r>
          </w:p>
        </w:tc>
        <w:tc>
          <w:tcPr>
            <w:tcW w:w="1890" w:type="dxa"/>
            <w:vAlign w:val="center"/>
          </w:tcPr>
          <w:p w14:paraId="508DCB62" w14:textId="4C0BD0E3" w:rsidR="0062632F" w:rsidRDefault="00906392" w:rsidP="00BE394B">
            <w:pPr>
              <w:jc w:val="right"/>
              <w:rPr>
                <w:rFonts w:ascii="Arial" w:hAnsi="Arial"/>
                <w:sz w:val="21"/>
              </w:rPr>
            </w:pPr>
            <w:r>
              <w:rPr>
                <w:rFonts w:ascii="Arial" w:hAnsi="Arial"/>
                <w:sz w:val="21"/>
              </w:rPr>
              <w:t>75</w:t>
            </w:r>
          </w:p>
        </w:tc>
        <w:tc>
          <w:tcPr>
            <w:tcW w:w="1911" w:type="dxa"/>
            <w:vAlign w:val="center"/>
          </w:tcPr>
          <w:p w14:paraId="6AC04F08" w14:textId="79802A01" w:rsidR="0062632F" w:rsidRDefault="00906392" w:rsidP="00BE394B">
            <w:pPr>
              <w:jc w:val="right"/>
              <w:rPr>
                <w:rFonts w:ascii="Arial" w:hAnsi="Arial"/>
                <w:sz w:val="21"/>
              </w:rPr>
            </w:pPr>
            <w:r>
              <w:rPr>
                <w:rFonts w:ascii="Arial" w:hAnsi="Arial"/>
                <w:sz w:val="21"/>
              </w:rPr>
              <w:t>101</w:t>
            </w:r>
          </w:p>
        </w:tc>
      </w:tr>
      <w:tr w:rsidR="0062632F" w14:paraId="25CD6B47" w14:textId="77777777" w:rsidTr="00F10DDB">
        <w:trPr>
          <w:trHeight w:val="460"/>
          <w:jc w:val="center"/>
        </w:trPr>
        <w:tc>
          <w:tcPr>
            <w:tcW w:w="5949" w:type="dxa"/>
            <w:vAlign w:val="center"/>
          </w:tcPr>
          <w:p w14:paraId="45CC40FA" w14:textId="5C1FEF62" w:rsidR="0062632F" w:rsidRPr="00331622" w:rsidRDefault="00906392" w:rsidP="00F10DDB">
            <w:pPr>
              <w:numPr>
                <w:ilvl w:val="1"/>
                <w:numId w:val="7"/>
              </w:numPr>
              <w:rPr>
                <w:rFonts w:ascii="Arial" w:hAnsi="Arial"/>
                <w:b/>
                <w:sz w:val="21"/>
              </w:rPr>
            </w:pPr>
            <w:r>
              <w:rPr>
                <w:rFonts w:ascii="Arial" w:hAnsi="Arial"/>
                <w:b/>
                <w:sz w:val="21"/>
              </w:rPr>
              <w:t>All Together LA</w:t>
            </w:r>
          </w:p>
        </w:tc>
        <w:tc>
          <w:tcPr>
            <w:tcW w:w="1890" w:type="dxa"/>
            <w:vAlign w:val="center"/>
          </w:tcPr>
          <w:p w14:paraId="47E57FBA" w14:textId="108A19C0" w:rsidR="0062632F" w:rsidRDefault="00906392" w:rsidP="00BE394B">
            <w:pPr>
              <w:jc w:val="right"/>
              <w:rPr>
                <w:rFonts w:ascii="Arial" w:hAnsi="Arial"/>
                <w:sz w:val="21"/>
              </w:rPr>
            </w:pPr>
            <w:r>
              <w:rPr>
                <w:rFonts w:ascii="Arial" w:hAnsi="Arial"/>
                <w:sz w:val="21"/>
              </w:rPr>
              <w:t>43</w:t>
            </w:r>
          </w:p>
        </w:tc>
        <w:tc>
          <w:tcPr>
            <w:tcW w:w="1911" w:type="dxa"/>
            <w:vAlign w:val="center"/>
          </w:tcPr>
          <w:p w14:paraId="4A61D24B" w14:textId="450B4070" w:rsidR="0062632F" w:rsidRDefault="00906392" w:rsidP="00BE394B">
            <w:pPr>
              <w:jc w:val="right"/>
              <w:rPr>
                <w:rFonts w:ascii="Arial" w:hAnsi="Arial"/>
                <w:sz w:val="21"/>
              </w:rPr>
            </w:pPr>
            <w:r>
              <w:rPr>
                <w:rFonts w:ascii="Arial" w:hAnsi="Arial"/>
                <w:sz w:val="21"/>
              </w:rPr>
              <w:t>60</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BEC7BCA" w14:textId="77777777" w:rsidR="00667B27" w:rsidRDefault="00667B2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808ECF1" w14:textId="5685E5A0" w:rsidR="00D80A7C" w:rsidRDefault="00D80A7C" w:rsidP="00667B27">
      <w:pPr>
        <w:rPr>
          <w:rFonts w:ascii="Arial" w:hAnsi="Arial"/>
          <w:sz w:val="21"/>
        </w:rPr>
        <w:sectPr w:rsidR="00D80A7C" w:rsidSect="003963B8">
          <w:footerReference w:type="default" r:id="rId15"/>
          <w:endnotePr>
            <w:numFmt w:val="decimal"/>
          </w:endnotePr>
          <w:pgSz w:w="12240" w:h="15840" w:code="1"/>
          <w:pgMar w:top="1080" w:right="720" w:bottom="1080" w:left="720" w:header="1080" w:footer="432" w:gutter="0"/>
          <w:cols w:space="720"/>
          <w:noEndnote/>
          <w:docGrid w:linePitch="272"/>
        </w:sectPr>
      </w:pPr>
    </w:p>
    <w:p w14:paraId="54B5EC9B" w14:textId="086DA55B" w:rsidR="004B2A13"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trPr>
          <w:trHeight w:val="20"/>
          <w:tblHeader/>
          <w:jc w:val="center"/>
        </w:trPr>
        <w:tc>
          <w:tcPr>
            <w:tcW w:w="3428" w:type="dxa"/>
            <w:shd w:val="pct20" w:color="000000" w:fill="FFFFFF"/>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pct20" w:color="000000" w:fill="FFFFFF"/>
          </w:tcPr>
          <w:p w14:paraId="04426D14"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pct20" w:color="000000" w:fill="FFFFFF"/>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pct20" w:color="000000" w:fill="FFFFFF"/>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906392" w:rsidRPr="00343095" w14:paraId="6B02713C" w14:textId="77777777" w:rsidTr="00F97AAC">
        <w:trPr>
          <w:trHeight w:val="2349"/>
          <w:jc w:val="center"/>
        </w:trPr>
        <w:tc>
          <w:tcPr>
            <w:tcW w:w="3428" w:type="dxa"/>
            <w:vMerge w:val="restart"/>
          </w:tcPr>
          <w:p w14:paraId="6403172A" w14:textId="1F94A0F5" w:rsidR="00906392" w:rsidRPr="003749FF" w:rsidRDefault="00906392" w:rsidP="00906392">
            <w:pPr>
              <w:pStyle w:val="Heading5"/>
              <w:keepNext w:val="0"/>
              <w:rPr>
                <w:rFonts w:cs="Arial"/>
                <w:b w:val="0"/>
                <w:i/>
                <w:iCs/>
                <w:sz w:val="22"/>
                <w:szCs w:val="22"/>
                <w:highlight w:val="yellow"/>
              </w:rPr>
            </w:pPr>
            <w:r w:rsidRPr="003749FF">
              <w:rPr>
                <w:rFonts w:cs="Arial"/>
                <w:b w:val="0"/>
                <w:i/>
                <w:iCs/>
                <w:sz w:val="22"/>
                <w:szCs w:val="22"/>
              </w:rPr>
              <w:t>Meals on Wheels West will provide meals to 485 clients in the Fiscal Year; 385 of which will be Santa Monica residents.</w:t>
            </w:r>
          </w:p>
        </w:tc>
        <w:tc>
          <w:tcPr>
            <w:tcW w:w="3428" w:type="dxa"/>
            <w:vMerge w:val="restart"/>
          </w:tcPr>
          <w:p w14:paraId="44142A93" w14:textId="77777777" w:rsidR="00906392" w:rsidRPr="003749FF" w:rsidRDefault="00906392" w:rsidP="00906392">
            <w:pPr>
              <w:rPr>
                <w:rFonts w:ascii="Arial" w:hAnsi="Arial" w:cs="Arial"/>
                <w:i/>
                <w:iCs/>
                <w:sz w:val="22"/>
                <w:szCs w:val="22"/>
              </w:rPr>
            </w:pPr>
            <w:r w:rsidRPr="003749FF">
              <w:rPr>
                <w:rFonts w:ascii="Arial" w:hAnsi="Arial" w:cs="Arial"/>
                <w:i/>
                <w:iCs/>
                <w:sz w:val="22"/>
                <w:szCs w:val="22"/>
              </w:rPr>
              <w:t xml:space="preserve">By year end, Meals on Wheels West provided meals to 497 Santa Monica clients out of the 385 goal (129%). </w:t>
            </w:r>
          </w:p>
          <w:p w14:paraId="418EBDDF" w14:textId="4E002B8B" w:rsidR="00906392" w:rsidRPr="00E26D0F" w:rsidRDefault="00906392" w:rsidP="00906392">
            <w:pPr>
              <w:rPr>
                <w:rFonts w:ascii="Arial" w:hAnsi="Arial" w:cs="Arial"/>
                <w:sz w:val="22"/>
                <w:szCs w:val="22"/>
                <w:highlight w:val="yellow"/>
              </w:rPr>
            </w:pPr>
            <w:r w:rsidRPr="003749FF">
              <w:rPr>
                <w:rFonts w:ascii="Arial" w:hAnsi="Arial" w:cs="Arial"/>
                <w:i/>
                <w:iCs/>
                <w:sz w:val="22"/>
                <w:szCs w:val="22"/>
              </w:rPr>
              <w:t xml:space="preserve">We delivered to 665 clients in our </w:t>
            </w:r>
            <w:r w:rsidR="00184E10" w:rsidRPr="003749FF">
              <w:rPr>
                <w:rFonts w:ascii="Arial" w:hAnsi="Arial" w:cs="Arial"/>
                <w:i/>
                <w:iCs/>
                <w:sz w:val="22"/>
                <w:szCs w:val="22"/>
              </w:rPr>
              <w:t xml:space="preserve">overall </w:t>
            </w:r>
            <w:r w:rsidRPr="003749FF">
              <w:rPr>
                <w:rFonts w:ascii="Arial" w:hAnsi="Arial" w:cs="Arial"/>
                <w:i/>
                <w:iCs/>
                <w:sz w:val="22"/>
                <w:szCs w:val="22"/>
              </w:rPr>
              <w:t>service area.</w:t>
            </w:r>
            <w:r>
              <w:rPr>
                <w:rFonts w:ascii="Arial" w:hAnsi="Arial" w:cs="Arial"/>
                <w:sz w:val="22"/>
                <w:szCs w:val="22"/>
              </w:rPr>
              <w:t xml:space="preserve"> </w:t>
            </w:r>
            <w:r w:rsidRPr="00850F03">
              <w:rPr>
                <w:rFonts w:ascii="Arial" w:hAnsi="Arial" w:cs="Arial"/>
                <w:sz w:val="22"/>
                <w:szCs w:val="22"/>
              </w:rPr>
              <w:t xml:space="preserve"> </w:t>
            </w:r>
            <w:r>
              <w:rPr>
                <w:rFonts w:ascii="Arial" w:hAnsi="Arial" w:cs="Arial"/>
                <w:sz w:val="22"/>
                <w:szCs w:val="22"/>
              </w:rPr>
              <w:t xml:space="preserve"> </w:t>
            </w:r>
          </w:p>
        </w:tc>
        <w:tc>
          <w:tcPr>
            <w:tcW w:w="3428" w:type="dxa"/>
          </w:tcPr>
          <w:p w14:paraId="387001B1" w14:textId="121E4CB1" w:rsidR="00906392" w:rsidRPr="003749FF" w:rsidRDefault="00184E10" w:rsidP="00906392">
            <w:pPr>
              <w:pStyle w:val="Heading5"/>
              <w:keepNext w:val="0"/>
              <w:rPr>
                <w:rFonts w:cs="Arial"/>
                <w:b w:val="0"/>
                <w:i/>
                <w:iCs/>
                <w:sz w:val="22"/>
                <w:szCs w:val="22"/>
                <w:highlight w:val="yellow"/>
              </w:rPr>
            </w:pPr>
            <w:r w:rsidRPr="003749FF">
              <w:rPr>
                <w:rFonts w:cs="Arial"/>
                <w:b w:val="0"/>
                <w:i/>
                <w:iCs/>
                <w:sz w:val="22"/>
                <w:szCs w:val="22"/>
              </w:rPr>
              <w:t>90% of clients will report that the meals we provide will help them to continue to live in their own home. (Survey results.)</w:t>
            </w:r>
          </w:p>
        </w:tc>
        <w:tc>
          <w:tcPr>
            <w:tcW w:w="3429" w:type="dxa"/>
          </w:tcPr>
          <w:p w14:paraId="11A1107E" w14:textId="13A3473B" w:rsidR="00906392" w:rsidRPr="003749FF" w:rsidRDefault="00184E10" w:rsidP="00906392">
            <w:pPr>
              <w:pStyle w:val="Heading5"/>
              <w:keepNext w:val="0"/>
              <w:rPr>
                <w:rFonts w:cs="Arial"/>
                <w:b w:val="0"/>
                <w:i/>
                <w:iCs/>
                <w:sz w:val="22"/>
                <w:szCs w:val="22"/>
                <w:highlight w:val="yellow"/>
              </w:rPr>
            </w:pPr>
            <w:r w:rsidRPr="003749FF">
              <w:rPr>
                <w:rFonts w:cs="Arial"/>
                <w:b w:val="0"/>
                <w:i/>
                <w:iCs/>
                <w:sz w:val="22"/>
                <w:szCs w:val="22"/>
              </w:rPr>
              <w:t>At year end 8</w:t>
            </w:r>
            <w:r w:rsidR="003749FF">
              <w:rPr>
                <w:rFonts w:cs="Arial"/>
                <w:b w:val="0"/>
                <w:i/>
                <w:iCs/>
                <w:sz w:val="22"/>
                <w:szCs w:val="22"/>
              </w:rPr>
              <w:t>2</w:t>
            </w:r>
            <w:r w:rsidRPr="003749FF">
              <w:rPr>
                <w:rFonts w:cs="Arial"/>
                <w:b w:val="0"/>
                <w:i/>
                <w:iCs/>
                <w:sz w:val="22"/>
                <w:szCs w:val="22"/>
              </w:rPr>
              <w:t>% of clients that the meals we provide will help them to continue to live in their own home. (Survey results.)</w:t>
            </w:r>
          </w:p>
        </w:tc>
      </w:tr>
      <w:tr w:rsidR="00906392" w:rsidRPr="00343095" w14:paraId="38F9D52A" w14:textId="77777777" w:rsidTr="00F97AAC">
        <w:trPr>
          <w:trHeight w:val="2691"/>
          <w:jc w:val="center"/>
        </w:trPr>
        <w:tc>
          <w:tcPr>
            <w:tcW w:w="3428" w:type="dxa"/>
            <w:vMerge/>
          </w:tcPr>
          <w:p w14:paraId="57BF053B" w14:textId="77777777" w:rsidR="00906392" w:rsidRPr="00E26D0F" w:rsidRDefault="00906392" w:rsidP="00906392">
            <w:pPr>
              <w:pStyle w:val="Heading5"/>
              <w:keepNext w:val="0"/>
              <w:rPr>
                <w:rFonts w:cs="Arial"/>
                <w:b w:val="0"/>
                <w:sz w:val="22"/>
                <w:szCs w:val="22"/>
                <w:highlight w:val="yellow"/>
              </w:rPr>
            </w:pPr>
          </w:p>
        </w:tc>
        <w:tc>
          <w:tcPr>
            <w:tcW w:w="3428" w:type="dxa"/>
            <w:vMerge/>
          </w:tcPr>
          <w:p w14:paraId="56387AC7" w14:textId="77777777" w:rsidR="00906392" w:rsidRPr="00E26D0F" w:rsidRDefault="00906392" w:rsidP="00906392">
            <w:pPr>
              <w:rPr>
                <w:rFonts w:ascii="Arial" w:hAnsi="Arial" w:cs="Arial"/>
                <w:sz w:val="22"/>
                <w:szCs w:val="22"/>
                <w:highlight w:val="yellow"/>
              </w:rPr>
            </w:pPr>
          </w:p>
        </w:tc>
        <w:tc>
          <w:tcPr>
            <w:tcW w:w="3428" w:type="dxa"/>
          </w:tcPr>
          <w:p w14:paraId="3D1926C5" w14:textId="340ADC97" w:rsidR="00906392" w:rsidRPr="003749FF" w:rsidRDefault="00184E10" w:rsidP="00906392">
            <w:pPr>
              <w:pStyle w:val="Heading5"/>
              <w:keepNext w:val="0"/>
              <w:rPr>
                <w:rFonts w:cs="Arial"/>
                <w:b w:val="0"/>
                <w:i/>
                <w:iCs/>
                <w:sz w:val="22"/>
                <w:szCs w:val="22"/>
                <w:highlight w:val="yellow"/>
              </w:rPr>
            </w:pPr>
            <w:r w:rsidRPr="003749FF">
              <w:rPr>
                <w:rFonts w:cs="Arial"/>
                <w:b w:val="0"/>
                <w:i/>
                <w:iCs/>
                <w:sz w:val="22"/>
                <w:szCs w:val="22"/>
              </w:rPr>
              <w:t>85% of clients will report that the contact with volunteers is a meaningful part of their day. (Survey results.)</w:t>
            </w:r>
          </w:p>
        </w:tc>
        <w:tc>
          <w:tcPr>
            <w:tcW w:w="3429" w:type="dxa"/>
          </w:tcPr>
          <w:p w14:paraId="25CCB2F3" w14:textId="23118A61" w:rsidR="00906392" w:rsidRPr="003749FF" w:rsidRDefault="00184E10" w:rsidP="00906392">
            <w:pPr>
              <w:rPr>
                <w:rFonts w:ascii="Arial" w:hAnsi="Arial" w:cs="Arial"/>
                <w:i/>
                <w:iCs/>
                <w:sz w:val="22"/>
                <w:szCs w:val="22"/>
                <w:highlight w:val="yellow"/>
              </w:rPr>
            </w:pPr>
            <w:r w:rsidRPr="003749FF">
              <w:rPr>
                <w:rFonts w:ascii="Arial" w:hAnsi="Arial" w:cs="Arial"/>
                <w:i/>
                <w:iCs/>
                <w:sz w:val="22"/>
                <w:szCs w:val="22"/>
              </w:rPr>
              <w:t>At year end 94% of clients reported that the contact with volunteers is a meaningful part of their day.</w:t>
            </w:r>
            <w:r w:rsidRPr="00E27917">
              <w:rPr>
                <w:rFonts w:ascii="Arial" w:hAnsi="Arial" w:cs="Arial"/>
                <w:i/>
                <w:iCs/>
                <w:sz w:val="22"/>
                <w:szCs w:val="22"/>
              </w:rPr>
              <w:t xml:space="preserve"> (</w:t>
            </w:r>
            <w:r w:rsidRPr="00E27917">
              <w:rPr>
                <w:rFonts w:ascii="Arial" w:hAnsi="Arial" w:cs="Arial"/>
                <w:bCs/>
                <w:i/>
                <w:iCs/>
                <w:sz w:val="22"/>
                <w:szCs w:val="22"/>
              </w:rPr>
              <w:t>Survey results.)</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D80A7C">
          <w:endnotePr>
            <w:numFmt w:val="decimal"/>
          </w:endnotePr>
          <w:pgSz w:w="15840" w:h="12240" w:orient="landscape" w:code="1"/>
          <w:pgMar w:top="540" w:right="1080" w:bottom="450"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6"/>
          <w:headerReference w:type="default" r:id="rId17"/>
          <w:headerReference w:type="first" r:id="rId18"/>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3C87A38E" w14:textId="77777777" w:rsidR="00F80B1F" w:rsidRDefault="00F80B1F" w:rsidP="00F80B1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1"/>
          <w:szCs w:val="21"/>
        </w:rPr>
      </w:pPr>
    </w:p>
    <w:p w14:paraId="1A6F753F" w14:textId="6A363477" w:rsidR="00F80B1F" w:rsidRPr="003749FF" w:rsidRDefault="00F80B1F" w:rsidP="00F80B1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1"/>
          <w:szCs w:val="21"/>
        </w:rPr>
      </w:pPr>
      <w:r w:rsidRPr="003749FF">
        <w:rPr>
          <w:rFonts w:ascii="Arial" w:hAnsi="Arial" w:cs="Arial"/>
          <w:i/>
          <w:iCs/>
          <w:sz w:val="21"/>
          <w:szCs w:val="21"/>
        </w:rPr>
        <w:t>All outcomes have been met or exceeded.</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E31A818" w14:textId="730E043E" w:rsidR="00BB4E27" w:rsidRDefault="00F80B1F" w:rsidP="1FEBA75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1FEBA758">
        <w:rPr>
          <w:rFonts w:ascii="Arial" w:hAnsi="Arial"/>
          <w:i/>
          <w:iCs/>
          <w:sz w:val="21"/>
          <w:szCs w:val="21"/>
        </w:rPr>
        <w:t xml:space="preserve">The growth in </w:t>
      </w:r>
      <w:r w:rsidR="003749FF" w:rsidRPr="1FEBA758">
        <w:rPr>
          <w:rFonts w:ascii="Arial" w:hAnsi="Arial"/>
          <w:i/>
          <w:iCs/>
          <w:sz w:val="21"/>
          <w:szCs w:val="21"/>
        </w:rPr>
        <w:t xml:space="preserve">SM clients was driven by people </w:t>
      </w:r>
      <w:r w:rsidR="00250524" w:rsidRPr="1FEBA758">
        <w:rPr>
          <w:rFonts w:ascii="Arial" w:hAnsi="Arial"/>
          <w:i/>
          <w:iCs/>
          <w:sz w:val="21"/>
          <w:szCs w:val="21"/>
        </w:rPr>
        <w:t>quarantining due to Covid and staying with the program. We also experienced an increase of Food &amp; Shelter referrals by Saint Joseph’s Center</w:t>
      </w:r>
      <w:r w:rsidR="00250524" w:rsidRPr="1FEBA758">
        <w:rPr>
          <w:rFonts w:ascii="Arial" w:hAnsi="Arial"/>
          <w:sz w:val="21"/>
          <w:szCs w:val="21"/>
        </w:rPr>
        <w:t>. We were at 129%</w:t>
      </w:r>
      <w:r w:rsidR="00D22035" w:rsidRPr="1FEBA758">
        <w:rPr>
          <w:rFonts w:ascii="Arial" w:hAnsi="Arial"/>
          <w:sz w:val="21"/>
          <w:szCs w:val="21"/>
        </w:rPr>
        <w:t xml:space="preserve"> of the year-end goal.</w:t>
      </w:r>
    </w:p>
    <w:p w14:paraId="620A9109"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A6AEAD3"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2BF715B"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1785EF61"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83D16FC" w14:textId="7B64E5D7" w:rsidR="00250524" w:rsidRPr="00250524" w:rsidRDefault="00250524"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250524">
        <w:rPr>
          <w:rFonts w:ascii="Arial" w:hAnsi="Arial"/>
          <w:i/>
          <w:iCs/>
          <w:sz w:val="21"/>
        </w:rPr>
        <w:t>N/A</w:t>
      </w: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19"/>
      <w:headerReference w:type="default" r:id="rId20"/>
      <w:footerReference w:type="default" r:id="rId21"/>
      <w:headerReference w:type="first" r:id="rId22"/>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A247A" w14:textId="77777777" w:rsidR="00A43C10" w:rsidRDefault="00A43C10">
      <w:r>
        <w:separator/>
      </w:r>
    </w:p>
  </w:endnote>
  <w:endnote w:type="continuationSeparator" w:id="0">
    <w:p w14:paraId="64BA0E07" w14:textId="77777777" w:rsidR="00A43C10" w:rsidRDefault="00A4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8239"/>
      <w:docPartObj>
        <w:docPartGallery w:val="Page Numbers (Bottom of Page)"/>
        <w:docPartUnique/>
      </w:docPartObj>
    </w:sdtPr>
    <w:sdtEndPr>
      <w:rPr>
        <w:noProof/>
      </w:rPr>
    </w:sdtEndPr>
    <w:sdtContent>
      <w:p w14:paraId="2EB0DB99" w14:textId="631502BA" w:rsidR="00F67A24" w:rsidRDefault="00F67A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EADD2" w14:textId="77777777" w:rsidR="00F67A24" w:rsidRDefault="00F67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91E82" w14:textId="77777777" w:rsidR="00A43C10" w:rsidRDefault="00A43C10">
      <w:r>
        <w:separator/>
      </w:r>
    </w:p>
  </w:footnote>
  <w:footnote w:type="continuationSeparator" w:id="0">
    <w:p w14:paraId="16F4FC8E" w14:textId="77777777" w:rsidR="00A43C10" w:rsidRDefault="00A4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3505515B"/>
    <w:multiLevelType w:val="hybridMultilevel"/>
    <w:tmpl w:val="D10C793A"/>
    <w:lvl w:ilvl="0" w:tplc="C9205ED4">
      <w:start w:val="1"/>
      <w:numFmt w:val="bullet"/>
      <w:lvlText w:val=""/>
      <w:lvlJc w:val="left"/>
      <w:pPr>
        <w:tabs>
          <w:tab w:val="num" w:pos="720"/>
        </w:tabs>
        <w:ind w:left="720" w:hanging="360"/>
      </w:pPr>
      <w:rPr>
        <w:rFonts w:ascii="Symbol" w:hAnsi="Symbol" w:hint="default"/>
        <w:sz w:val="20"/>
      </w:rPr>
    </w:lvl>
    <w:lvl w:ilvl="1" w:tplc="6F06CA44" w:tentative="1">
      <w:start w:val="1"/>
      <w:numFmt w:val="bullet"/>
      <w:lvlText w:val=""/>
      <w:lvlJc w:val="left"/>
      <w:pPr>
        <w:tabs>
          <w:tab w:val="num" w:pos="1440"/>
        </w:tabs>
        <w:ind w:left="1440" w:hanging="360"/>
      </w:pPr>
      <w:rPr>
        <w:rFonts w:ascii="Symbol" w:hAnsi="Symbol" w:hint="default"/>
        <w:sz w:val="20"/>
      </w:rPr>
    </w:lvl>
    <w:lvl w:ilvl="2" w:tplc="37562C1E" w:tentative="1">
      <w:start w:val="1"/>
      <w:numFmt w:val="bullet"/>
      <w:lvlText w:val=""/>
      <w:lvlJc w:val="left"/>
      <w:pPr>
        <w:tabs>
          <w:tab w:val="num" w:pos="2160"/>
        </w:tabs>
        <w:ind w:left="2160" w:hanging="360"/>
      </w:pPr>
      <w:rPr>
        <w:rFonts w:ascii="Symbol" w:hAnsi="Symbol" w:hint="default"/>
        <w:sz w:val="20"/>
      </w:rPr>
    </w:lvl>
    <w:lvl w:ilvl="3" w:tplc="F996A442" w:tentative="1">
      <w:start w:val="1"/>
      <w:numFmt w:val="bullet"/>
      <w:lvlText w:val=""/>
      <w:lvlJc w:val="left"/>
      <w:pPr>
        <w:tabs>
          <w:tab w:val="num" w:pos="2880"/>
        </w:tabs>
        <w:ind w:left="2880" w:hanging="360"/>
      </w:pPr>
      <w:rPr>
        <w:rFonts w:ascii="Symbol" w:hAnsi="Symbol" w:hint="default"/>
        <w:sz w:val="20"/>
      </w:rPr>
    </w:lvl>
    <w:lvl w:ilvl="4" w:tplc="244AAF02" w:tentative="1">
      <w:start w:val="1"/>
      <w:numFmt w:val="bullet"/>
      <w:lvlText w:val=""/>
      <w:lvlJc w:val="left"/>
      <w:pPr>
        <w:tabs>
          <w:tab w:val="num" w:pos="3600"/>
        </w:tabs>
        <w:ind w:left="3600" w:hanging="360"/>
      </w:pPr>
      <w:rPr>
        <w:rFonts w:ascii="Symbol" w:hAnsi="Symbol" w:hint="default"/>
        <w:sz w:val="20"/>
      </w:rPr>
    </w:lvl>
    <w:lvl w:ilvl="5" w:tplc="7B48F764" w:tentative="1">
      <w:start w:val="1"/>
      <w:numFmt w:val="bullet"/>
      <w:lvlText w:val=""/>
      <w:lvlJc w:val="left"/>
      <w:pPr>
        <w:tabs>
          <w:tab w:val="num" w:pos="4320"/>
        </w:tabs>
        <w:ind w:left="4320" w:hanging="360"/>
      </w:pPr>
      <w:rPr>
        <w:rFonts w:ascii="Symbol" w:hAnsi="Symbol" w:hint="default"/>
        <w:sz w:val="20"/>
      </w:rPr>
    </w:lvl>
    <w:lvl w:ilvl="6" w:tplc="5DD06B7C" w:tentative="1">
      <w:start w:val="1"/>
      <w:numFmt w:val="bullet"/>
      <w:lvlText w:val=""/>
      <w:lvlJc w:val="left"/>
      <w:pPr>
        <w:tabs>
          <w:tab w:val="num" w:pos="5040"/>
        </w:tabs>
        <w:ind w:left="5040" w:hanging="360"/>
      </w:pPr>
      <w:rPr>
        <w:rFonts w:ascii="Symbol" w:hAnsi="Symbol" w:hint="default"/>
        <w:sz w:val="20"/>
      </w:rPr>
    </w:lvl>
    <w:lvl w:ilvl="7" w:tplc="E0CA3F40" w:tentative="1">
      <w:start w:val="1"/>
      <w:numFmt w:val="bullet"/>
      <w:lvlText w:val=""/>
      <w:lvlJc w:val="left"/>
      <w:pPr>
        <w:tabs>
          <w:tab w:val="num" w:pos="5760"/>
        </w:tabs>
        <w:ind w:left="5760" w:hanging="360"/>
      </w:pPr>
      <w:rPr>
        <w:rFonts w:ascii="Symbol" w:hAnsi="Symbol" w:hint="default"/>
        <w:sz w:val="20"/>
      </w:rPr>
    </w:lvl>
    <w:lvl w:ilvl="8" w:tplc="F40876E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B56119"/>
    <w:multiLevelType w:val="hybridMultilevel"/>
    <w:tmpl w:val="A114F44A"/>
    <w:lvl w:ilvl="0" w:tplc="BBB824E4">
      <w:start w:val="1"/>
      <w:numFmt w:val="bullet"/>
      <w:lvlText w:val=""/>
      <w:lvlJc w:val="left"/>
      <w:pPr>
        <w:tabs>
          <w:tab w:val="num" w:pos="720"/>
        </w:tabs>
        <w:ind w:left="720" w:hanging="360"/>
      </w:pPr>
      <w:rPr>
        <w:rFonts w:ascii="Symbol" w:hAnsi="Symbol" w:hint="default"/>
        <w:sz w:val="20"/>
      </w:rPr>
    </w:lvl>
    <w:lvl w:ilvl="1" w:tplc="A5E6D8B0" w:tentative="1">
      <w:start w:val="1"/>
      <w:numFmt w:val="bullet"/>
      <w:lvlText w:val=""/>
      <w:lvlJc w:val="left"/>
      <w:pPr>
        <w:tabs>
          <w:tab w:val="num" w:pos="1440"/>
        </w:tabs>
        <w:ind w:left="1440" w:hanging="360"/>
      </w:pPr>
      <w:rPr>
        <w:rFonts w:ascii="Symbol" w:hAnsi="Symbol" w:hint="default"/>
        <w:sz w:val="20"/>
      </w:rPr>
    </w:lvl>
    <w:lvl w:ilvl="2" w:tplc="8C227D8A" w:tentative="1">
      <w:start w:val="1"/>
      <w:numFmt w:val="bullet"/>
      <w:lvlText w:val=""/>
      <w:lvlJc w:val="left"/>
      <w:pPr>
        <w:tabs>
          <w:tab w:val="num" w:pos="2160"/>
        </w:tabs>
        <w:ind w:left="2160" w:hanging="360"/>
      </w:pPr>
      <w:rPr>
        <w:rFonts w:ascii="Symbol" w:hAnsi="Symbol" w:hint="default"/>
        <w:sz w:val="20"/>
      </w:rPr>
    </w:lvl>
    <w:lvl w:ilvl="3" w:tplc="8AFC5638" w:tentative="1">
      <w:start w:val="1"/>
      <w:numFmt w:val="bullet"/>
      <w:lvlText w:val=""/>
      <w:lvlJc w:val="left"/>
      <w:pPr>
        <w:tabs>
          <w:tab w:val="num" w:pos="2880"/>
        </w:tabs>
        <w:ind w:left="2880" w:hanging="360"/>
      </w:pPr>
      <w:rPr>
        <w:rFonts w:ascii="Symbol" w:hAnsi="Symbol" w:hint="default"/>
        <w:sz w:val="20"/>
      </w:rPr>
    </w:lvl>
    <w:lvl w:ilvl="4" w:tplc="30EA0A68" w:tentative="1">
      <w:start w:val="1"/>
      <w:numFmt w:val="bullet"/>
      <w:lvlText w:val=""/>
      <w:lvlJc w:val="left"/>
      <w:pPr>
        <w:tabs>
          <w:tab w:val="num" w:pos="3600"/>
        </w:tabs>
        <w:ind w:left="3600" w:hanging="360"/>
      </w:pPr>
      <w:rPr>
        <w:rFonts w:ascii="Symbol" w:hAnsi="Symbol" w:hint="default"/>
        <w:sz w:val="20"/>
      </w:rPr>
    </w:lvl>
    <w:lvl w:ilvl="5" w:tplc="8FDED06C" w:tentative="1">
      <w:start w:val="1"/>
      <w:numFmt w:val="bullet"/>
      <w:lvlText w:val=""/>
      <w:lvlJc w:val="left"/>
      <w:pPr>
        <w:tabs>
          <w:tab w:val="num" w:pos="4320"/>
        </w:tabs>
        <w:ind w:left="4320" w:hanging="360"/>
      </w:pPr>
      <w:rPr>
        <w:rFonts w:ascii="Symbol" w:hAnsi="Symbol" w:hint="default"/>
        <w:sz w:val="20"/>
      </w:rPr>
    </w:lvl>
    <w:lvl w:ilvl="6" w:tplc="3D5662BE" w:tentative="1">
      <w:start w:val="1"/>
      <w:numFmt w:val="bullet"/>
      <w:lvlText w:val=""/>
      <w:lvlJc w:val="left"/>
      <w:pPr>
        <w:tabs>
          <w:tab w:val="num" w:pos="5040"/>
        </w:tabs>
        <w:ind w:left="5040" w:hanging="360"/>
      </w:pPr>
      <w:rPr>
        <w:rFonts w:ascii="Symbol" w:hAnsi="Symbol" w:hint="default"/>
        <w:sz w:val="20"/>
      </w:rPr>
    </w:lvl>
    <w:lvl w:ilvl="7" w:tplc="6E6C8728" w:tentative="1">
      <w:start w:val="1"/>
      <w:numFmt w:val="bullet"/>
      <w:lvlText w:val=""/>
      <w:lvlJc w:val="left"/>
      <w:pPr>
        <w:tabs>
          <w:tab w:val="num" w:pos="5760"/>
        </w:tabs>
        <w:ind w:left="5760" w:hanging="360"/>
      </w:pPr>
      <w:rPr>
        <w:rFonts w:ascii="Symbol" w:hAnsi="Symbol" w:hint="default"/>
        <w:sz w:val="20"/>
      </w:rPr>
    </w:lvl>
    <w:lvl w:ilvl="8" w:tplc="80DE5D8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80C25"/>
    <w:multiLevelType w:val="hybridMultilevel"/>
    <w:tmpl w:val="2144795E"/>
    <w:lvl w:ilvl="0" w:tplc="0CCA1FC8">
      <w:start w:val="1"/>
      <w:numFmt w:val="bullet"/>
      <w:lvlText w:val=""/>
      <w:lvlJc w:val="left"/>
      <w:pPr>
        <w:tabs>
          <w:tab w:val="num" w:pos="720"/>
        </w:tabs>
        <w:ind w:left="720" w:hanging="360"/>
      </w:pPr>
      <w:rPr>
        <w:rFonts w:ascii="Symbol" w:hAnsi="Symbol" w:hint="default"/>
        <w:sz w:val="20"/>
      </w:rPr>
    </w:lvl>
    <w:lvl w:ilvl="1" w:tplc="98DE259E" w:tentative="1">
      <w:start w:val="1"/>
      <w:numFmt w:val="bullet"/>
      <w:lvlText w:val=""/>
      <w:lvlJc w:val="left"/>
      <w:pPr>
        <w:tabs>
          <w:tab w:val="num" w:pos="1440"/>
        </w:tabs>
        <w:ind w:left="1440" w:hanging="360"/>
      </w:pPr>
      <w:rPr>
        <w:rFonts w:ascii="Symbol" w:hAnsi="Symbol" w:hint="default"/>
        <w:sz w:val="20"/>
      </w:rPr>
    </w:lvl>
    <w:lvl w:ilvl="2" w:tplc="9D1601AE" w:tentative="1">
      <w:start w:val="1"/>
      <w:numFmt w:val="bullet"/>
      <w:lvlText w:val=""/>
      <w:lvlJc w:val="left"/>
      <w:pPr>
        <w:tabs>
          <w:tab w:val="num" w:pos="2160"/>
        </w:tabs>
        <w:ind w:left="2160" w:hanging="360"/>
      </w:pPr>
      <w:rPr>
        <w:rFonts w:ascii="Symbol" w:hAnsi="Symbol" w:hint="default"/>
        <w:sz w:val="20"/>
      </w:rPr>
    </w:lvl>
    <w:lvl w:ilvl="3" w:tplc="DDC099D6" w:tentative="1">
      <w:start w:val="1"/>
      <w:numFmt w:val="bullet"/>
      <w:lvlText w:val=""/>
      <w:lvlJc w:val="left"/>
      <w:pPr>
        <w:tabs>
          <w:tab w:val="num" w:pos="2880"/>
        </w:tabs>
        <w:ind w:left="2880" w:hanging="360"/>
      </w:pPr>
      <w:rPr>
        <w:rFonts w:ascii="Symbol" w:hAnsi="Symbol" w:hint="default"/>
        <w:sz w:val="20"/>
      </w:rPr>
    </w:lvl>
    <w:lvl w:ilvl="4" w:tplc="1952AB8C" w:tentative="1">
      <w:start w:val="1"/>
      <w:numFmt w:val="bullet"/>
      <w:lvlText w:val=""/>
      <w:lvlJc w:val="left"/>
      <w:pPr>
        <w:tabs>
          <w:tab w:val="num" w:pos="3600"/>
        </w:tabs>
        <w:ind w:left="3600" w:hanging="360"/>
      </w:pPr>
      <w:rPr>
        <w:rFonts w:ascii="Symbol" w:hAnsi="Symbol" w:hint="default"/>
        <w:sz w:val="20"/>
      </w:rPr>
    </w:lvl>
    <w:lvl w:ilvl="5" w:tplc="BD260F1E" w:tentative="1">
      <w:start w:val="1"/>
      <w:numFmt w:val="bullet"/>
      <w:lvlText w:val=""/>
      <w:lvlJc w:val="left"/>
      <w:pPr>
        <w:tabs>
          <w:tab w:val="num" w:pos="4320"/>
        </w:tabs>
        <w:ind w:left="4320" w:hanging="360"/>
      </w:pPr>
      <w:rPr>
        <w:rFonts w:ascii="Symbol" w:hAnsi="Symbol" w:hint="default"/>
        <w:sz w:val="20"/>
      </w:rPr>
    </w:lvl>
    <w:lvl w:ilvl="6" w:tplc="3C304CCE" w:tentative="1">
      <w:start w:val="1"/>
      <w:numFmt w:val="bullet"/>
      <w:lvlText w:val=""/>
      <w:lvlJc w:val="left"/>
      <w:pPr>
        <w:tabs>
          <w:tab w:val="num" w:pos="5040"/>
        </w:tabs>
        <w:ind w:left="5040" w:hanging="360"/>
      </w:pPr>
      <w:rPr>
        <w:rFonts w:ascii="Symbol" w:hAnsi="Symbol" w:hint="default"/>
        <w:sz w:val="20"/>
      </w:rPr>
    </w:lvl>
    <w:lvl w:ilvl="7" w:tplc="F0081B64" w:tentative="1">
      <w:start w:val="1"/>
      <w:numFmt w:val="bullet"/>
      <w:lvlText w:val=""/>
      <w:lvlJc w:val="left"/>
      <w:pPr>
        <w:tabs>
          <w:tab w:val="num" w:pos="5760"/>
        </w:tabs>
        <w:ind w:left="5760" w:hanging="360"/>
      </w:pPr>
      <w:rPr>
        <w:rFonts w:ascii="Symbol" w:hAnsi="Symbol" w:hint="default"/>
        <w:sz w:val="20"/>
      </w:rPr>
    </w:lvl>
    <w:lvl w:ilvl="8" w:tplc="5156C41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B95107"/>
    <w:multiLevelType w:val="hybridMultilevel"/>
    <w:tmpl w:val="9F389C16"/>
    <w:lvl w:ilvl="0" w:tplc="FCBE8878">
      <w:start w:val="1"/>
      <w:numFmt w:val="bullet"/>
      <w:lvlText w:val=""/>
      <w:lvlJc w:val="left"/>
      <w:pPr>
        <w:tabs>
          <w:tab w:val="num" w:pos="720"/>
        </w:tabs>
        <w:ind w:left="720" w:hanging="360"/>
      </w:pPr>
      <w:rPr>
        <w:rFonts w:ascii="Symbol" w:hAnsi="Symbol" w:hint="default"/>
        <w:sz w:val="20"/>
      </w:rPr>
    </w:lvl>
    <w:lvl w:ilvl="1" w:tplc="C44AF7FC" w:tentative="1">
      <w:start w:val="1"/>
      <w:numFmt w:val="bullet"/>
      <w:lvlText w:val=""/>
      <w:lvlJc w:val="left"/>
      <w:pPr>
        <w:tabs>
          <w:tab w:val="num" w:pos="1440"/>
        </w:tabs>
        <w:ind w:left="1440" w:hanging="360"/>
      </w:pPr>
      <w:rPr>
        <w:rFonts w:ascii="Symbol" w:hAnsi="Symbol" w:hint="default"/>
        <w:sz w:val="20"/>
      </w:rPr>
    </w:lvl>
    <w:lvl w:ilvl="2" w:tplc="2C46F758" w:tentative="1">
      <w:start w:val="1"/>
      <w:numFmt w:val="bullet"/>
      <w:lvlText w:val=""/>
      <w:lvlJc w:val="left"/>
      <w:pPr>
        <w:tabs>
          <w:tab w:val="num" w:pos="2160"/>
        </w:tabs>
        <w:ind w:left="2160" w:hanging="360"/>
      </w:pPr>
      <w:rPr>
        <w:rFonts w:ascii="Symbol" w:hAnsi="Symbol" w:hint="default"/>
        <w:sz w:val="20"/>
      </w:rPr>
    </w:lvl>
    <w:lvl w:ilvl="3" w:tplc="722EF338" w:tentative="1">
      <w:start w:val="1"/>
      <w:numFmt w:val="bullet"/>
      <w:lvlText w:val=""/>
      <w:lvlJc w:val="left"/>
      <w:pPr>
        <w:tabs>
          <w:tab w:val="num" w:pos="2880"/>
        </w:tabs>
        <w:ind w:left="2880" w:hanging="360"/>
      </w:pPr>
      <w:rPr>
        <w:rFonts w:ascii="Symbol" w:hAnsi="Symbol" w:hint="default"/>
        <w:sz w:val="20"/>
      </w:rPr>
    </w:lvl>
    <w:lvl w:ilvl="4" w:tplc="525287DC" w:tentative="1">
      <w:start w:val="1"/>
      <w:numFmt w:val="bullet"/>
      <w:lvlText w:val=""/>
      <w:lvlJc w:val="left"/>
      <w:pPr>
        <w:tabs>
          <w:tab w:val="num" w:pos="3600"/>
        </w:tabs>
        <w:ind w:left="3600" w:hanging="360"/>
      </w:pPr>
      <w:rPr>
        <w:rFonts w:ascii="Symbol" w:hAnsi="Symbol" w:hint="default"/>
        <w:sz w:val="20"/>
      </w:rPr>
    </w:lvl>
    <w:lvl w:ilvl="5" w:tplc="9252D74E" w:tentative="1">
      <w:start w:val="1"/>
      <w:numFmt w:val="bullet"/>
      <w:lvlText w:val=""/>
      <w:lvlJc w:val="left"/>
      <w:pPr>
        <w:tabs>
          <w:tab w:val="num" w:pos="4320"/>
        </w:tabs>
        <w:ind w:left="4320" w:hanging="360"/>
      </w:pPr>
      <w:rPr>
        <w:rFonts w:ascii="Symbol" w:hAnsi="Symbol" w:hint="default"/>
        <w:sz w:val="20"/>
      </w:rPr>
    </w:lvl>
    <w:lvl w:ilvl="6" w:tplc="6A862208" w:tentative="1">
      <w:start w:val="1"/>
      <w:numFmt w:val="bullet"/>
      <w:lvlText w:val=""/>
      <w:lvlJc w:val="left"/>
      <w:pPr>
        <w:tabs>
          <w:tab w:val="num" w:pos="5040"/>
        </w:tabs>
        <w:ind w:left="5040" w:hanging="360"/>
      </w:pPr>
      <w:rPr>
        <w:rFonts w:ascii="Symbol" w:hAnsi="Symbol" w:hint="default"/>
        <w:sz w:val="20"/>
      </w:rPr>
    </w:lvl>
    <w:lvl w:ilvl="7" w:tplc="F93E8228" w:tentative="1">
      <w:start w:val="1"/>
      <w:numFmt w:val="bullet"/>
      <w:lvlText w:val=""/>
      <w:lvlJc w:val="left"/>
      <w:pPr>
        <w:tabs>
          <w:tab w:val="num" w:pos="5760"/>
        </w:tabs>
        <w:ind w:left="5760" w:hanging="360"/>
      </w:pPr>
      <w:rPr>
        <w:rFonts w:ascii="Symbol" w:hAnsi="Symbol" w:hint="default"/>
        <w:sz w:val="20"/>
      </w:rPr>
    </w:lvl>
    <w:lvl w:ilvl="8" w:tplc="A5A2DB0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A0745BC"/>
    <w:multiLevelType w:val="hybridMultilevel"/>
    <w:tmpl w:val="E2FC64C8"/>
    <w:lvl w:ilvl="0" w:tplc="A106D780">
      <w:start w:val="1"/>
      <w:numFmt w:val="bullet"/>
      <w:lvlText w:val=""/>
      <w:lvlJc w:val="left"/>
      <w:pPr>
        <w:tabs>
          <w:tab w:val="num" w:pos="720"/>
        </w:tabs>
        <w:ind w:left="720" w:hanging="360"/>
      </w:pPr>
      <w:rPr>
        <w:rFonts w:ascii="Symbol" w:hAnsi="Symbol" w:hint="default"/>
        <w:sz w:val="20"/>
      </w:rPr>
    </w:lvl>
    <w:lvl w:ilvl="1" w:tplc="F466A266" w:tentative="1">
      <w:start w:val="1"/>
      <w:numFmt w:val="bullet"/>
      <w:lvlText w:val=""/>
      <w:lvlJc w:val="left"/>
      <w:pPr>
        <w:tabs>
          <w:tab w:val="num" w:pos="1440"/>
        </w:tabs>
        <w:ind w:left="1440" w:hanging="360"/>
      </w:pPr>
      <w:rPr>
        <w:rFonts w:ascii="Symbol" w:hAnsi="Symbol" w:hint="default"/>
        <w:sz w:val="20"/>
      </w:rPr>
    </w:lvl>
    <w:lvl w:ilvl="2" w:tplc="B8BEE16C" w:tentative="1">
      <w:start w:val="1"/>
      <w:numFmt w:val="bullet"/>
      <w:lvlText w:val=""/>
      <w:lvlJc w:val="left"/>
      <w:pPr>
        <w:tabs>
          <w:tab w:val="num" w:pos="2160"/>
        </w:tabs>
        <w:ind w:left="2160" w:hanging="360"/>
      </w:pPr>
      <w:rPr>
        <w:rFonts w:ascii="Symbol" w:hAnsi="Symbol" w:hint="default"/>
        <w:sz w:val="20"/>
      </w:rPr>
    </w:lvl>
    <w:lvl w:ilvl="3" w:tplc="979E0EB8" w:tentative="1">
      <w:start w:val="1"/>
      <w:numFmt w:val="bullet"/>
      <w:lvlText w:val=""/>
      <w:lvlJc w:val="left"/>
      <w:pPr>
        <w:tabs>
          <w:tab w:val="num" w:pos="2880"/>
        </w:tabs>
        <w:ind w:left="2880" w:hanging="360"/>
      </w:pPr>
      <w:rPr>
        <w:rFonts w:ascii="Symbol" w:hAnsi="Symbol" w:hint="default"/>
        <w:sz w:val="20"/>
      </w:rPr>
    </w:lvl>
    <w:lvl w:ilvl="4" w:tplc="FEEC3008" w:tentative="1">
      <w:start w:val="1"/>
      <w:numFmt w:val="bullet"/>
      <w:lvlText w:val=""/>
      <w:lvlJc w:val="left"/>
      <w:pPr>
        <w:tabs>
          <w:tab w:val="num" w:pos="3600"/>
        </w:tabs>
        <w:ind w:left="3600" w:hanging="360"/>
      </w:pPr>
      <w:rPr>
        <w:rFonts w:ascii="Symbol" w:hAnsi="Symbol" w:hint="default"/>
        <w:sz w:val="20"/>
      </w:rPr>
    </w:lvl>
    <w:lvl w:ilvl="5" w:tplc="03342BC0" w:tentative="1">
      <w:start w:val="1"/>
      <w:numFmt w:val="bullet"/>
      <w:lvlText w:val=""/>
      <w:lvlJc w:val="left"/>
      <w:pPr>
        <w:tabs>
          <w:tab w:val="num" w:pos="4320"/>
        </w:tabs>
        <w:ind w:left="4320" w:hanging="360"/>
      </w:pPr>
      <w:rPr>
        <w:rFonts w:ascii="Symbol" w:hAnsi="Symbol" w:hint="default"/>
        <w:sz w:val="20"/>
      </w:rPr>
    </w:lvl>
    <w:lvl w:ilvl="6" w:tplc="ECC01FAC" w:tentative="1">
      <w:start w:val="1"/>
      <w:numFmt w:val="bullet"/>
      <w:lvlText w:val=""/>
      <w:lvlJc w:val="left"/>
      <w:pPr>
        <w:tabs>
          <w:tab w:val="num" w:pos="5040"/>
        </w:tabs>
        <w:ind w:left="5040" w:hanging="360"/>
      </w:pPr>
      <w:rPr>
        <w:rFonts w:ascii="Symbol" w:hAnsi="Symbol" w:hint="default"/>
        <w:sz w:val="20"/>
      </w:rPr>
    </w:lvl>
    <w:lvl w:ilvl="7" w:tplc="63227EEA" w:tentative="1">
      <w:start w:val="1"/>
      <w:numFmt w:val="bullet"/>
      <w:lvlText w:val=""/>
      <w:lvlJc w:val="left"/>
      <w:pPr>
        <w:tabs>
          <w:tab w:val="num" w:pos="5760"/>
        </w:tabs>
        <w:ind w:left="5760" w:hanging="360"/>
      </w:pPr>
      <w:rPr>
        <w:rFonts w:ascii="Symbol" w:hAnsi="Symbol" w:hint="default"/>
        <w:sz w:val="20"/>
      </w:rPr>
    </w:lvl>
    <w:lvl w:ilvl="8" w:tplc="5D0284F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2B5C58"/>
    <w:multiLevelType w:val="hybridMultilevel"/>
    <w:tmpl w:val="D84ECDA0"/>
    <w:lvl w:ilvl="0" w:tplc="C7B4EE34">
      <w:start w:val="1"/>
      <w:numFmt w:val="bullet"/>
      <w:lvlText w:val=""/>
      <w:lvlJc w:val="left"/>
      <w:pPr>
        <w:tabs>
          <w:tab w:val="num" w:pos="720"/>
        </w:tabs>
        <w:ind w:left="720" w:hanging="360"/>
      </w:pPr>
      <w:rPr>
        <w:rFonts w:ascii="Symbol" w:hAnsi="Symbol" w:hint="default"/>
        <w:sz w:val="20"/>
      </w:rPr>
    </w:lvl>
    <w:lvl w:ilvl="1" w:tplc="C1CEABC6" w:tentative="1">
      <w:start w:val="1"/>
      <w:numFmt w:val="bullet"/>
      <w:lvlText w:val=""/>
      <w:lvlJc w:val="left"/>
      <w:pPr>
        <w:tabs>
          <w:tab w:val="num" w:pos="1440"/>
        </w:tabs>
        <w:ind w:left="1440" w:hanging="360"/>
      </w:pPr>
      <w:rPr>
        <w:rFonts w:ascii="Symbol" w:hAnsi="Symbol" w:hint="default"/>
        <w:sz w:val="20"/>
      </w:rPr>
    </w:lvl>
    <w:lvl w:ilvl="2" w:tplc="6040D95E" w:tentative="1">
      <w:start w:val="1"/>
      <w:numFmt w:val="bullet"/>
      <w:lvlText w:val=""/>
      <w:lvlJc w:val="left"/>
      <w:pPr>
        <w:tabs>
          <w:tab w:val="num" w:pos="2160"/>
        </w:tabs>
        <w:ind w:left="2160" w:hanging="360"/>
      </w:pPr>
      <w:rPr>
        <w:rFonts w:ascii="Symbol" w:hAnsi="Symbol" w:hint="default"/>
        <w:sz w:val="20"/>
      </w:rPr>
    </w:lvl>
    <w:lvl w:ilvl="3" w:tplc="AC9EA9EA" w:tentative="1">
      <w:start w:val="1"/>
      <w:numFmt w:val="bullet"/>
      <w:lvlText w:val=""/>
      <w:lvlJc w:val="left"/>
      <w:pPr>
        <w:tabs>
          <w:tab w:val="num" w:pos="2880"/>
        </w:tabs>
        <w:ind w:left="2880" w:hanging="360"/>
      </w:pPr>
      <w:rPr>
        <w:rFonts w:ascii="Symbol" w:hAnsi="Symbol" w:hint="default"/>
        <w:sz w:val="20"/>
      </w:rPr>
    </w:lvl>
    <w:lvl w:ilvl="4" w:tplc="0E901D3A" w:tentative="1">
      <w:start w:val="1"/>
      <w:numFmt w:val="bullet"/>
      <w:lvlText w:val=""/>
      <w:lvlJc w:val="left"/>
      <w:pPr>
        <w:tabs>
          <w:tab w:val="num" w:pos="3600"/>
        </w:tabs>
        <w:ind w:left="3600" w:hanging="360"/>
      </w:pPr>
      <w:rPr>
        <w:rFonts w:ascii="Symbol" w:hAnsi="Symbol" w:hint="default"/>
        <w:sz w:val="20"/>
      </w:rPr>
    </w:lvl>
    <w:lvl w:ilvl="5" w:tplc="8D14C010" w:tentative="1">
      <w:start w:val="1"/>
      <w:numFmt w:val="bullet"/>
      <w:lvlText w:val=""/>
      <w:lvlJc w:val="left"/>
      <w:pPr>
        <w:tabs>
          <w:tab w:val="num" w:pos="4320"/>
        </w:tabs>
        <w:ind w:left="4320" w:hanging="360"/>
      </w:pPr>
      <w:rPr>
        <w:rFonts w:ascii="Symbol" w:hAnsi="Symbol" w:hint="default"/>
        <w:sz w:val="20"/>
      </w:rPr>
    </w:lvl>
    <w:lvl w:ilvl="6" w:tplc="CC7A01CE" w:tentative="1">
      <w:start w:val="1"/>
      <w:numFmt w:val="bullet"/>
      <w:lvlText w:val=""/>
      <w:lvlJc w:val="left"/>
      <w:pPr>
        <w:tabs>
          <w:tab w:val="num" w:pos="5040"/>
        </w:tabs>
        <w:ind w:left="5040" w:hanging="360"/>
      </w:pPr>
      <w:rPr>
        <w:rFonts w:ascii="Symbol" w:hAnsi="Symbol" w:hint="default"/>
        <w:sz w:val="20"/>
      </w:rPr>
    </w:lvl>
    <w:lvl w:ilvl="7" w:tplc="AD226F32" w:tentative="1">
      <w:start w:val="1"/>
      <w:numFmt w:val="bullet"/>
      <w:lvlText w:val=""/>
      <w:lvlJc w:val="left"/>
      <w:pPr>
        <w:tabs>
          <w:tab w:val="num" w:pos="5760"/>
        </w:tabs>
        <w:ind w:left="5760" w:hanging="360"/>
      </w:pPr>
      <w:rPr>
        <w:rFonts w:ascii="Symbol" w:hAnsi="Symbol" w:hint="default"/>
        <w:sz w:val="20"/>
      </w:rPr>
    </w:lvl>
    <w:lvl w:ilvl="8" w:tplc="2E328E1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325A9D"/>
    <w:multiLevelType w:val="hybridMultilevel"/>
    <w:tmpl w:val="E894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2"/>
  </w:num>
  <w:num w:numId="3">
    <w:abstractNumId w:val="15"/>
  </w:num>
  <w:num w:numId="4">
    <w:abstractNumId w:val="16"/>
  </w:num>
  <w:num w:numId="5">
    <w:abstractNumId w:val="7"/>
  </w:num>
  <w:num w:numId="6">
    <w:abstractNumId w:val="11"/>
  </w:num>
  <w:num w:numId="7">
    <w:abstractNumId w:val="8"/>
  </w:num>
  <w:num w:numId="8">
    <w:abstractNumId w:val="10"/>
  </w:num>
  <w:num w:numId="9">
    <w:abstractNumId w:val="0"/>
  </w:num>
  <w:num w:numId="10">
    <w:abstractNumId w:val="14"/>
  </w:num>
  <w:num w:numId="11">
    <w:abstractNumId w:val="13"/>
  </w:num>
  <w:num w:numId="12">
    <w:abstractNumId w:val="4"/>
  </w:num>
  <w:num w:numId="13">
    <w:abstractNumId w:val="5"/>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L98fNMD7aYBMYtjJ2BaC6nKlC56j952jNpT/6H6eQnrN4alOTUGIWDYZXWlOuZYe6Ag+27A4FyOYf36nK8ATg==" w:salt="GBu87JZ+z8c8fnrQdqYRA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357FB"/>
    <w:rsid w:val="000427D8"/>
    <w:rsid w:val="000649AB"/>
    <w:rsid w:val="0006686C"/>
    <w:rsid w:val="000704B1"/>
    <w:rsid w:val="00073932"/>
    <w:rsid w:val="00074739"/>
    <w:rsid w:val="00084501"/>
    <w:rsid w:val="00087340"/>
    <w:rsid w:val="00096E95"/>
    <w:rsid w:val="000A0D90"/>
    <w:rsid w:val="000A0DD0"/>
    <w:rsid w:val="000B3BE2"/>
    <w:rsid w:val="000C35B0"/>
    <w:rsid w:val="000C4A3D"/>
    <w:rsid w:val="000C7B48"/>
    <w:rsid w:val="000D00C6"/>
    <w:rsid w:val="000D0462"/>
    <w:rsid w:val="000D6203"/>
    <w:rsid w:val="001003A7"/>
    <w:rsid w:val="00112FB5"/>
    <w:rsid w:val="00116F52"/>
    <w:rsid w:val="001403EB"/>
    <w:rsid w:val="00140687"/>
    <w:rsid w:val="0014089A"/>
    <w:rsid w:val="00147ACE"/>
    <w:rsid w:val="00150071"/>
    <w:rsid w:val="0015154C"/>
    <w:rsid w:val="00154DE6"/>
    <w:rsid w:val="0015736F"/>
    <w:rsid w:val="00184580"/>
    <w:rsid w:val="00184E10"/>
    <w:rsid w:val="00196ED6"/>
    <w:rsid w:val="001A2CEE"/>
    <w:rsid w:val="001A585B"/>
    <w:rsid w:val="001C53E1"/>
    <w:rsid w:val="001D51B9"/>
    <w:rsid w:val="001D6D0C"/>
    <w:rsid w:val="001E0E48"/>
    <w:rsid w:val="001E2D62"/>
    <w:rsid w:val="001E58AF"/>
    <w:rsid w:val="001E6C9B"/>
    <w:rsid w:val="001F5ABD"/>
    <w:rsid w:val="001F7B08"/>
    <w:rsid w:val="002030B3"/>
    <w:rsid w:val="00207187"/>
    <w:rsid w:val="002121EA"/>
    <w:rsid w:val="00214DE8"/>
    <w:rsid w:val="00220DB9"/>
    <w:rsid w:val="00223BCA"/>
    <w:rsid w:val="002257DA"/>
    <w:rsid w:val="00232788"/>
    <w:rsid w:val="00240F54"/>
    <w:rsid w:val="00250524"/>
    <w:rsid w:val="00271E5A"/>
    <w:rsid w:val="00273CEB"/>
    <w:rsid w:val="00281F80"/>
    <w:rsid w:val="002827C8"/>
    <w:rsid w:val="00293891"/>
    <w:rsid w:val="00295BE3"/>
    <w:rsid w:val="002A2A24"/>
    <w:rsid w:val="002A6257"/>
    <w:rsid w:val="002B382B"/>
    <w:rsid w:val="002B3B45"/>
    <w:rsid w:val="002B697F"/>
    <w:rsid w:val="002C2AF7"/>
    <w:rsid w:val="002D19DE"/>
    <w:rsid w:val="002D253A"/>
    <w:rsid w:val="002D29CC"/>
    <w:rsid w:val="002D679C"/>
    <w:rsid w:val="00301CD9"/>
    <w:rsid w:val="00320219"/>
    <w:rsid w:val="00326B0A"/>
    <w:rsid w:val="0033463C"/>
    <w:rsid w:val="00343095"/>
    <w:rsid w:val="00345380"/>
    <w:rsid w:val="003503D4"/>
    <w:rsid w:val="00356A1C"/>
    <w:rsid w:val="00360132"/>
    <w:rsid w:val="003749FF"/>
    <w:rsid w:val="0038119B"/>
    <w:rsid w:val="00384FFC"/>
    <w:rsid w:val="0038584A"/>
    <w:rsid w:val="00385BB6"/>
    <w:rsid w:val="00387FBA"/>
    <w:rsid w:val="003963B8"/>
    <w:rsid w:val="003B1D66"/>
    <w:rsid w:val="003C21BA"/>
    <w:rsid w:val="003C3283"/>
    <w:rsid w:val="004005B1"/>
    <w:rsid w:val="004008FB"/>
    <w:rsid w:val="00407667"/>
    <w:rsid w:val="004112F0"/>
    <w:rsid w:val="00413E09"/>
    <w:rsid w:val="004536FC"/>
    <w:rsid w:val="00461D4F"/>
    <w:rsid w:val="00467E2B"/>
    <w:rsid w:val="0047716F"/>
    <w:rsid w:val="00480C95"/>
    <w:rsid w:val="004812B8"/>
    <w:rsid w:val="004815F9"/>
    <w:rsid w:val="00494B7E"/>
    <w:rsid w:val="00495B97"/>
    <w:rsid w:val="0049657B"/>
    <w:rsid w:val="004974FD"/>
    <w:rsid w:val="004A520F"/>
    <w:rsid w:val="004B0B88"/>
    <w:rsid w:val="004B2A13"/>
    <w:rsid w:val="004B5247"/>
    <w:rsid w:val="004C0103"/>
    <w:rsid w:val="004C5C7D"/>
    <w:rsid w:val="004C7792"/>
    <w:rsid w:val="004D545D"/>
    <w:rsid w:val="004D58CE"/>
    <w:rsid w:val="004F08F9"/>
    <w:rsid w:val="004F6026"/>
    <w:rsid w:val="0050306A"/>
    <w:rsid w:val="00503BD7"/>
    <w:rsid w:val="005073AF"/>
    <w:rsid w:val="0051201C"/>
    <w:rsid w:val="00514D21"/>
    <w:rsid w:val="00517671"/>
    <w:rsid w:val="00523B2F"/>
    <w:rsid w:val="00523BF3"/>
    <w:rsid w:val="0052551D"/>
    <w:rsid w:val="005555E0"/>
    <w:rsid w:val="00561EC8"/>
    <w:rsid w:val="005625C3"/>
    <w:rsid w:val="00573256"/>
    <w:rsid w:val="00585376"/>
    <w:rsid w:val="005A7B83"/>
    <w:rsid w:val="005B6277"/>
    <w:rsid w:val="005C1304"/>
    <w:rsid w:val="005C303F"/>
    <w:rsid w:val="005C384E"/>
    <w:rsid w:val="005C3BEA"/>
    <w:rsid w:val="005D236A"/>
    <w:rsid w:val="005E3D8F"/>
    <w:rsid w:val="005E68CF"/>
    <w:rsid w:val="005E6DE2"/>
    <w:rsid w:val="005F0249"/>
    <w:rsid w:val="005F4D91"/>
    <w:rsid w:val="00601825"/>
    <w:rsid w:val="00602155"/>
    <w:rsid w:val="006113D2"/>
    <w:rsid w:val="006215D2"/>
    <w:rsid w:val="006221AE"/>
    <w:rsid w:val="006237ED"/>
    <w:rsid w:val="0062632F"/>
    <w:rsid w:val="00626684"/>
    <w:rsid w:val="0063393A"/>
    <w:rsid w:val="00665614"/>
    <w:rsid w:val="00667B27"/>
    <w:rsid w:val="00682652"/>
    <w:rsid w:val="00682886"/>
    <w:rsid w:val="00683C34"/>
    <w:rsid w:val="00686018"/>
    <w:rsid w:val="006904A6"/>
    <w:rsid w:val="00691214"/>
    <w:rsid w:val="006914D6"/>
    <w:rsid w:val="00694D7F"/>
    <w:rsid w:val="00695545"/>
    <w:rsid w:val="00696AFE"/>
    <w:rsid w:val="006A30B4"/>
    <w:rsid w:val="006A4CFF"/>
    <w:rsid w:val="006B33CC"/>
    <w:rsid w:val="006B7F30"/>
    <w:rsid w:val="006C151B"/>
    <w:rsid w:val="006C75F8"/>
    <w:rsid w:val="006E6CB8"/>
    <w:rsid w:val="006E7836"/>
    <w:rsid w:val="006F3506"/>
    <w:rsid w:val="00702468"/>
    <w:rsid w:val="00706F5B"/>
    <w:rsid w:val="00716911"/>
    <w:rsid w:val="007243F3"/>
    <w:rsid w:val="00724953"/>
    <w:rsid w:val="007256EB"/>
    <w:rsid w:val="00730113"/>
    <w:rsid w:val="00733486"/>
    <w:rsid w:val="00745CBD"/>
    <w:rsid w:val="00751762"/>
    <w:rsid w:val="00751DC5"/>
    <w:rsid w:val="00754C4E"/>
    <w:rsid w:val="00764538"/>
    <w:rsid w:val="00771C80"/>
    <w:rsid w:val="007720FB"/>
    <w:rsid w:val="00787298"/>
    <w:rsid w:val="007947AD"/>
    <w:rsid w:val="00797370"/>
    <w:rsid w:val="007B0EAD"/>
    <w:rsid w:val="007C0726"/>
    <w:rsid w:val="007D3B4E"/>
    <w:rsid w:val="007D4E80"/>
    <w:rsid w:val="007D5A36"/>
    <w:rsid w:val="007E2F35"/>
    <w:rsid w:val="007E724E"/>
    <w:rsid w:val="007E73C3"/>
    <w:rsid w:val="007E73F4"/>
    <w:rsid w:val="007F26C3"/>
    <w:rsid w:val="007F7596"/>
    <w:rsid w:val="00800215"/>
    <w:rsid w:val="008013DA"/>
    <w:rsid w:val="00813A82"/>
    <w:rsid w:val="00827EF8"/>
    <w:rsid w:val="00837E7E"/>
    <w:rsid w:val="0084269F"/>
    <w:rsid w:val="00842F67"/>
    <w:rsid w:val="00843D48"/>
    <w:rsid w:val="00855B5F"/>
    <w:rsid w:val="0086217B"/>
    <w:rsid w:val="008656CE"/>
    <w:rsid w:val="00874BF4"/>
    <w:rsid w:val="00880042"/>
    <w:rsid w:val="0088465B"/>
    <w:rsid w:val="008864F2"/>
    <w:rsid w:val="00886E5A"/>
    <w:rsid w:val="0089353F"/>
    <w:rsid w:val="008958CE"/>
    <w:rsid w:val="008A01EE"/>
    <w:rsid w:val="008A3694"/>
    <w:rsid w:val="008A6862"/>
    <w:rsid w:val="008B1337"/>
    <w:rsid w:val="008B71F0"/>
    <w:rsid w:val="008C30F0"/>
    <w:rsid w:val="008D7287"/>
    <w:rsid w:val="008E3960"/>
    <w:rsid w:val="008E4487"/>
    <w:rsid w:val="008E53F1"/>
    <w:rsid w:val="008E54B0"/>
    <w:rsid w:val="008F67FE"/>
    <w:rsid w:val="0090115A"/>
    <w:rsid w:val="0090614C"/>
    <w:rsid w:val="00906392"/>
    <w:rsid w:val="00910CED"/>
    <w:rsid w:val="0091377E"/>
    <w:rsid w:val="00913CC6"/>
    <w:rsid w:val="00916740"/>
    <w:rsid w:val="00925583"/>
    <w:rsid w:val="0094026D"/>
    <w:rsid w:val="0095241B"/>
    <w:rsid w:val="00965C3B"/>
    <w:rsid w:val="00971A32"/>
    <w:rsid w:val="00973888"/>
    <w:rsid w:val="00973F8C"/>
    <w:rsid w:val="00977FF0"/>
    <w:rsid w:val="00984220"/>
    <w:rsid w:val="009849EC"/>
    <w:rsid w:val="009A01AA"/>
    <w:rsid w:val="009A23CA"/>
    <w:rsid w:val="009A53C2"/>
    <w:rsid w:val="009A74D7"/>
    <w:rsid w:val="009C5560"/>
    <w:rsid w:val="009D44AF"/>
    <w:rsid w:val="009D7F05"/>
    <w:rsid w:val="009E25A3"/>
    <w:rsid w:val="009E4005"/>
    <w:rsid w:val="00A02D1F"/>
    <w:rsid w:val="00A06050"/>
    <w:rsid w:val="00A11931"/>
    <w:rsid w:val="00A15FDD"/>
    <w:rsid w:val="00A30D21"/>
    <w:rsid w:val="00A3154A"/>
    <w:rsid w:val="00A36EB0"/>
    <w:rsid w:val="00A43C10"/>
    <w:rsid w:val="00A46292"/>
    <w:rsid w:val="00A47B45"/>
    <w:rsid w:val="00A51DDF"/>
    <w:rsid w:val="00A56F56"/>
    <w:rsid w:val="00A572B1"/>
    <w:rsid w:val="00A65FD8"/>
    <w:rsid w:val="00A703B6"/>
    <w:rsid w:val="00A75424"/>
    <w:rsid w:val="00A82F9E"/>
    <w:rsid w:val="00AA49C1"/>
    <w:rsid w:val="00AB1E64"/>
    <w:rsid w:val="00AC15AF"/>
    <w:rsid w:val="00AC1F84"/>
    <w:rsid w:val="00AC24E9"/>
    <w:rsid w:val="00AC5951"/>
    <w:rsid w:val="00AD79D4"/>
    <w:rsid w:val="00AE39D2"/>
    <w:rsid w:val="00AF0EA2"/>
    <w:rsid w:val="00B10B84"/>
    <w:rsid w:val="00B23FF2"/>
    <w:rsid w:val="00B26FEA"/>
    <w:rsid w:val="00B347DB"/>
    <w:rsid w:val="00B405F5"/>
    <w:rsid w:val="00B40EA6"/>
    <w:rsid w:val="00B46717"/>
    <w:rsid w:val="00B623C6"/>
    <w:rsid w:val="00B63CFC"/>
    <w:rsid w:val="00B64078"/>
    <w:rsid w:val="00B66994"/>
    <w:rsid w:val="00B67522"/>
    <w:rsid w:val="00B754AF"/>
    <w:rsid w:val="00B826E1"/>
    <w:rsid w:val="00BA092F"/>
    <w:rsid w:val="00BB3E85"/>
    <w:rsid w:val="00BB4E27"/>
    <w:rsid w:val="00BC2B08"/>
    <w:rsid w:val="00BE394B"/>
    <w:rsid w:val="00BE40FB"/>
    <w:rsid w:val="00BF7E36"/>
    <w:rsid w:val="00C15A48"/>
    <w:rsid w:val="00C201E7"/>
    <w:rsid w:val="00C34532"/>
    <w:rsid w:val="00C40677"/>
    <w:rsid w:val="00C53543"/>
    <w:rsid w:val="00C55C3C"/>
    <w:rsid w:val="00C6470A"/>
    <w:rsid w:val="00C70238"/>
    <w:rsid w:val="00C70E9F"/>
    <w:rsid w:val="00C7112E"/>
    <w:rsid w:val="00C71290"/>
    <w:rsid w:val="00C7250D"/>
    <w:rsid w:val="00C74BB2"/>
    <w:rsid w:val="00C8173D"/>
    <w:rsid w:val="00C8409E"/>
    <w:rsid w:val="00C86E99"/>
    <w:rsid w:val="00CB038B"/>
    <w:rsid w:val="00CB3DAF"/>
    <w:rsid w:val="00CC38FE"/>
    <w:rsid w:val="00CD29B4"/>
    <w:rsid w:val="00CE5FE8"/>
    <w:rsid w:val="00CF2582"/>
    <w:rsid w:val="00CF5F88"/>
    <w:rsid w:val="00D008FE"/>
    <w:rsid w:val="00D04009"/>
    <w:rsid w:val="00D04539"/>
    <w:rsid w:val="00D15AC6"/>
    <w:rsid w:val="00D22035"/>
    <w:rsid w:val="00D25DB7"/>
    <w:rsid w:val="00D27C92"/>
    <w:rsid w:val="00D34B6B"/>
    <w:rsid w:val="00D4152E"/>
    <w:rsid w:val="00D41D04"/>
    <w:rsid w:val="00D50593"/>
    <w:rsid w:val="00D50D8F"/>
    <w:rsid w:val="00D65E16"/>
    <w:rsid w:val="00D70008"/>
    <w:rsid w:val="00D71375"/>
    <w:rsid w:val="00D80A7C"/>
    <w:rsid w:val="00D856BF"/>
    <w:rsid w:val="00D9693C"/>
    <w:rsid w:val="00DA334B"/>
    <w:rsid w:val="00DA7553"/>
    <w:rsid w:val="00DC50FE"/>
    <w:rsid w:val="00DC6F2A"/>
    <w:rsid w:val="00DC7F05"/>
    <w:rsid w:val="00DE230B"/>
    <w:rsid w:val="00DE3ECD"/>
    <w:rsid w:val="00DF0295"/>
    <w:rsid w:val="00DF193E"/>
    <w:rsid w:val="00DF3B2C"/>
    <w:rsid w:val="00E10B51"/>
    <w:rsid w:val="00E17C59"/>
    <w:rsid w:val="00E26D0F"/>
    <w:rsid w:val="00E27917"/>
    <w:rsid w:val="00E332A6"/>
    <w:rsid w:val="00E40A58"/>
    <w:rsid w:val="00E61DDB"/>
    <w:rsid w:val="00E804C4"/>
    <w:rsid w:val="00E84331"/>
    <w:rsid w:val="00E85348"/>
    <w:rsid w:val="00E864C7"/>
    <w:rsid w:val="00EA19F1"/>
    <w:rsid w:val="00EA4A27"/>
    <w:rsid w:val="00EA54B9"/>
    <w:rsid w:val="00EB1B91"/>
    <w:rsid w:val="00EB434E"/>
    <w:rsid w:val="00EB5CB3"/>
    <w:rsid w:val="00ED7A9A"/>
    <w:rsid w:val="00F06431"/>
    <w:rsid w:val="00F10DDB"/>
    <w:rsid w:val="00F117A0"/>
    <w:rsid w:val="00F21EE4"/>
    <w:rsid w:val="00F36446"/>
    <w:rsid w:val="00F430E0"/>
    <w:rsid w:val="00F437FC"/>
    <w:rsid w:val="00F45014"/>
    <w:rsid w:val="00F4526A"/>
    <w:rsid w:val="00F46A6A"/>
    <w:rsid w:val="00F5624D"/>
    <w:rsid w:val="00F63043"/>
    <w:rsid w:val="00F63B1D"/>
    <w:rsid w:val="00F65407"/>
    <w:rsid w:val="00F671F9"/>
    <w:rsid w:val="00F67A24"/>
    <w:rsid w:val="00F67C4C"/>
    <w:rsid w:val="00F75E8B"/>
    <w:rsid w:val="00F80B1F"/>
    <w:rsid w:val="00F830B1"/>
    <w:rsid w:val="00F851D6"/>
    <w:rsid w:val="00F91277"/>
    <w:rsid w:val="00F92633"/>
    <w:rsid w:val="00F954CB"/>
    <w:rsid w:val="00F97372"/>
    <w:rsid w:val="00F97AAC"/>
    <w:rsid w:val="00FA3B38"/>
    <w:rsid w:val="00FA5D08"/>
    <w:rsid w:val="00FB4403"/>
    <w:rsid w:val="00FB50E7"/>
    <w:rsid w:val="00FB6058"/>
    <w:rsid w:val="00FB774B"/>
    <w:rsid w:val="00FC1ED0"/>
    <w:rsid w:val="00FC6CA1"/>
    <w:rsid w:val="00FC6CBD"/>
    <w:rsid w:val="00FD11B9"/>
    <w:rsid w:val="00FD255D"/>
    <w:rsid w:val="00FD274C"/>
    <w:rsid w:val="00FD7085"/>
    <w:rsid w:val="00FD7C62"/>
    <w:rsid w:val="00FD7F51"/>
    <w:rsid w:val="00FE70C1"/>
    <w:rsid w:val="0527D379"/>
    <w:rsid w:val="19CC37A2"/>
    <w:rsid w:val="1E4FD6F7"/>
    <w:rsid w:val="1FEBA758"/>
    <w:rsid w:val="5C752590"/>
    <w:rsid w:val="5CBDECD7"/>
    <w:rsid w:val="602C83DD"/>
    <w:rsid w:val="6E74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rmaltextrun">
    <w:name w:val="normaltextrun"/>
    <w:basedOn w:val="DefaultParagraphFont"/>
    <w:rsid w:val="00293891"/>
  </w:style>
  <w:style w:type="character" w:customStyle="1" w:styleId="eop">
    <w:name w:val="eop"/>
    <w:basedOn w:val="DefaultParagraphFont"/>
    <w:rsid w:val="00293891"/>
  </w:style>
  <w:style w:type="character" w:styleId="UnresolvedMention">
    <w:name w:val="Unresolved Mention"/>
    <w:basedOn w:val="DefaultParagraphFont"/>
    <w:uiPriority w:val="99"/>
    <w:semiHidden/>
    <w:unhideWhenUsed/>
    <w:rsid w:val="00D50593"/>
    <w:rPr>
      <w:color w:val="605E5C"/>
      <w:shd w:val="clear" w:color="auto" w:fill="E1DFDD"/>
    </w:rPr>
  </w:style>
  <w:style w:type="paragraph" w:styleId="ListParagraph">
    <w:name w:val="List Paragraph"/>
    <w:basedOn w:val="Normal"/>
    <w:uiPriority w:val="34"/>
    <w:qFormat/>
    <w:rsid w:val="00326B0A"/>
    <w:pPr>
      <w:ind w:left="720"/>
      <w:contextualSpacing/>
    </w:pPr>
  </w:style>
  <w:style w:type="paragraph" w:styleId="Revision">
    <w:name w:val="Revision"/>
    <w:hidden/>
    <w:uiPriority w:val="99"/>
    <w:semiHidden/>
    <w:rsid w:val="00140687"/>
    <w:rPr>
      <w:rFonts w:ascii="Arial Unicode MS" w:eastAsia="Arial Unicode MS"/>
      <w:szCs w:val="24"/>
    </w:rPr>
  </w:style>
  <w:style w:type="character" w:customStyle="1" w:styleId="FooterChar">
    <w:name w:val="Footer Char"/>
    <w:basedOn w:val="DefaultParagraphFont"/>
    <w:link w:val="Footer"/>
    <w:uiPriority w:val="99"/>
    <w:rsid w:val="00F67A24"/>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25222518">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568150498">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onami.io/"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5A40AFD1-1706-411C-9E3D-FCDD3B94C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3614</Words>
  <Characters>20606</Characters>
  <Application>Microsoft Office Word</Application>
  <DocSecurity>8</DocSecurity>
  <Lines>171</Lines>
  <Paragraphs>48</Paragraphs>
  <ScaleCrop>false</ScaleCrop>
  <Company>City Of Santa Monica</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83</cp:revision>
  <cp:lastPrinted>2015-09-17T16:45:00Z</cp:lastPrinted>
  <dcterms:created xsi:type="dcterms:W3CDTF">2021-08-02T23:28:00Z</dcterms:created>
  <dcterms:modified xsi:type="dcterms:W3CDTF">2023-02-20T16:02:00Z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