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0FE6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26FD"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2A4D8D">
      <w:pPr>
        <w:jc w:val="center"/>
        <w:rPr>
          <w:rFonts w:ascii="Arial" w:hAnsi="Arial"/>
          <w:sz w:val="21"/>
        </w:rPr>
      </w:pPr>
    </w:p>
    <w:p w14:paraId="55F04049" w14:textId="710636A4" w:rsidR="007D3B4E" w:rsidRDefault="00FB6F43" w:rsidP="00F97372">
      <w:pPr>
        <w:tabs>
          <w:tab w:val="left" w:pos="-1440"/>
        </w:tabs>
        <w:ind w:left="2160" w:hanging="2160"/>
        <w:jc w:val="center"/>
        <w:rPr>
          <w:rFonts w:ascii="Arial" w:hAnsi="Arial"/>
          <w:sz w:val="22"/>
          <w:szCs w:val="22"/>
        </w:rPr>
      </w:pPr>
      <w:r>
        <w:rPr>
          <w:rFonts w:ascii="Arial" w:hAnsi="Arial"/>
          <w:sz w:val="22"/>
          <w:szCs w:val="22"/>
        </w:rPr>
        <w:t xml:space="preserve">WISE </w:t>
      </w:r>
      <w:r w:rsidR="00D71C35">
        <w:rPr>
          <w:rFonts w:ascii="Arial" w:hAnsi="Arial"/>
          <w:sz w:val="22"/>
          <w:szCs w:val="22"/>
        </w:rPr>
        <w:t>&amp;</w:t>
      </w:r>
      <w:r>
        <w:rPr>
          <w:rFonts w:ascii="Arial" w:hAnsi="Arial"/>
          <w:sz w:val="22"/>
          <w:szCs w:val="22"/>
        </w:rPr>
        <w:t xml:space="preserve"> Healthy Aging</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758F127B" w:rsidR="007D3B4E" w:rsidRDefault="00FB6F43" w:rsidP="00F97372">
      <w:pPr>
        <w:tabs>
          <w:tab w:val="left" w:pos="-1440"/>
        </w:tabs>
        <w:ind w:left="2160" w:hanging="2160"/>
        <w:jc w:val="center"/>
        <w:rPr>
          <w:rFonts w:ascii="Arial" w:hAnsi="Arial"/>
          <w:sz w:val="22"/>
          <w:szCs w:val="22"/>
        </w:rPr>
      </w:pPr>
      <w:r>
        <w:rPr>
          <w:rFonts w:ascii="Arial" w:hAnsi="Arial"/>
          <w:sz w:val="22"/>
          <w:szCs w:val="22"/>
        </w:rPr>
        <w:t>Care Management Program</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2D7F1219" w:rsidR="001375C7" w:rsidRPr="00103A6F" w:rsidRDefault="001375C7" w:rsidP="00D9076C">
            <w:pPr>
              <w:widowControl/>
              <w:autoSpaceDE/>
              <w:autoSpaceDN/>
              <w:adjustRightInd/>
              <w:jc w:val="center"/>
              <w:rPr>
                <w:rFonts w:ascii="Calibri" w:eastAsia="Times New Roman" w:hAnsi="Calibri" w:cs="Calibri"/>
                <w:b/>
                <w:bCs/>
                <w:sz w:val="28"/>
                <w:szCs w:val="28"/>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7EE615F4" w:rsidR="001375C7" w:rsidRPr="00C74BB2" w:rsidRDefault="00F9575D" w:rsidP="00D9076C">
            <w:pPr>
              <w:widowControl/>
              <w:autoSpaceDE/>
              <w:autoSpaceDN/>
              <w:adjustRightInd/>
              <w:jc w:val="center"/>
              <w:rPr>
                <w:rFonts w:ascii="Calibri" w:eastAsia="Times New Roman" w:hAnsi="Calibri" w:cs="Calibri"/>
                <w:sz w:val="22"/>
                <w:szCs w:val="22"/>
              </w:rPr>
            </w:pPr>
            <w:r w:rsidRPr="00103A6F">
              <w:rPr>
                <w:rFonts w:ascii="Calibri" w:eastAsia="Times New Roman" w:hAnsi="Calibri" w:cs="Calibri"/>
                <w:b/>
                <w:bCs/>
                <w:sz w:val="28"/>
                <w:szCs w:val="28"/>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227226ED" w14:textId="77777777" w:rsidR="006F4097" w:rsidRPr="006F4097" w:rsidRDefault="006F4097" w:rsidP="006F4097"/>
    <w:p w14:paraId="660A2448" w14:textId="77777777" w:rsidR="007D3B4E" w:rsidRPr="00F97372" w:rsidRDefault="007D3B4E" w:rsidP="19CC37A2"/>
    <w:p w14:paraId="45E78220" w14:textId="1B5A5612" w:rsidR="00925583" w:rsidRPr="00F649E5" w:rsidRDefault="00925583" w:rsidP="00B34EB4">
      <w:pPr>
        <w:tabs>
          <w:tab w:val="left" w:pos="4350"/>
        </w:tabs>
        <w:rPr>
          <w:rFonts w:ascii="Arial" w:hAnsi="Arial" w:cs="Arial"/>
          <w:b/>
          <w:bCs/>
          <w:sz w:val="22"/>
          <w:szCs w:val="22"/>
        </w:rPr>
      </w:pPr>
      <w:r w:rsidRPr="00F649E5">
        <w:rPr>
          <w:rFonts w:ascii="Arial" w:hAnsi="Arial" w:cs="Arial"/>
          <w:b/>
          <w:bCs/>
          <w:sz w:val="22"/>
          <w:szCs w:val="22"/>
        </w:rPr>
        <w:t>SECTION I: PROGRAM ACCOMPLISHMENTS, CHALLENGES, AND CHANGES</w:t>
      </w:r>
    </w:p>
    <w:p w14:paraId="5D77E395" w14:textId="473924DE" w:rsidR="00925583" w:rsidRPr="00F649E5" w:rsidRDefault="00925583" w:rsidP="00B34EB4">
      <w:pPr>
        <w:pStyle w:val="BodyText2"/>
        <w:jc w:val="left"/>
        <w:rPr>
          <w:rFonts w:cs="Arial"/>
          <w:b/>
          <w:bCs/>
          <w:sz w:val="22"/>
          <w:szCs w:val="22"/>
        </w:rPr>
      </w:pPr>
      <w:r w:rsidRPr="00F649E5">
        <w:rPr>
          <w:rFonts w:cs="Arial"/>
          <w:b/>
          <w:bCs/>
          <w:sz w:val="22"/>
          <w:szCs w:val="22"/>
        </w:rPr>
        <w:t>Provide a brief summary of your program accomplishments, challenges</w:t>
      </w:r>
      <w:r w:rsidR="00D856BF" w:rsidRPr="00F649E5">
        <w:rPr>
          <w:rFonts w:cs="Arial"/>
          <w:b/>
          <w:bCs/>
          <w:sz w:val="22"/>
          <w:szCs w:val="22"/>
        </w:rPr>
        <w:t>,</w:t>
      </w:r>
      <w:r w:rsidRPr="00F649E5">
        <w:rPr>
          <w:rFonts w:cs="Arial"/>
          <w:b/>
          <w:bCs/>
          <w:sz w:val="22"/>
          <w:szCs w:val="22"/>
        </w:rPr>
        <w:t xml:space="preserve"> and changes that occurre</w:t>
      </w:r>
      <w:r w:rsidR="005F4D91" w:rsidRPr="00F649E5">
        <w:rPr>
          <w:rFonts w:cs="Arial"/>
          <w:b/>
          <w:bCs/>
          <w:sz w:val="22"/>
          <w:szCs w:val="22"/>
        </w:rPr>
        <w:t xml:space="preserve">d during the reporting period. </w:t>
      </w:r>
      <w:r w:rsidRPr="00F649E5">
        <w:rPr>
          <w:rFonts w:cs="Arial"/>
          <w:b/>
          <w:bCs/>
          <w:sz w:val="22"/>
          <w:szCs w:val="22"/>
        </w:rPr>
        <w:t xml:space="preserve">Please also provide information or observations related to population or service trends. </w:t>
      </w:r>
    </w:p>
    <w:p w14:paraId="7648454B" w14:textId="4D97369F" w:rsidR="00FB0541" w:rsidRPr="001E7F1C" w:rsidRDefault="00FB0541" w:rsidP="00B34EB4">
      <w:pPr>
        <w:pStyle w:val="BodyText2"/>
        <w:jc w:val="left"/>
        <w:rPr>
          <w:rFonts w:cs="Arial"/>
          <w:sz w:val="22"/>
          <w:szCs w:val="22"/>
        </w:rPr>
      </w:pPr>
    </w:p>
    <w:p w14:paraId="7470683F" w14:textId="62DD80CE" w:rsidR="000E4EEE" w:rsidRDefault="000E4EEE" w:rsidP="00B34EB4">
      <w:pPr>
        <w:pStyle w:val="BodyText2"/>
        <w:jc w:val="left"/>
        <w:rPr>
          <w:rFonts w:cs="Arial"/>
          <w:b/>
          <w:bCs/>
          <w:i w:val="0"/>
          <w:iCs/>
          <w:sz w:val="22"/>
          <w:szCs w:val="22"/>
        </w:rPr>
      </w:pPr>
      <w:r w:rsidRPr="000E4EEE">
        <w:rPr>
          <w:rFonts w:cs="Arial"/>
          <w:b/>
          <w:bCs/>
          <w:i w:val="0"/>
          <w:iCs/>
          <w:sz w:val="22"/>
          <w:szCs w:val="22"/>
        </w:rPr>
        <w:t>Accomplishments</w:t>
      </w:r>
    </w:p>
    <w:p w14:paraId="66A33F91" w14:textId="77777777" w:rsidR="000E4EEE" w:rsidRPr="000E4EEE" w:rsidRDefault="000E4EEE" w:rsidP="00B34EB4">
      <w:pPr>
        <w:pStyle w:val="BodyText2"/>
        <w:jc w:val="left"/>
        <w:rPr>
          <w:rFonts w:cs="Arial"/>
          <w:b/>
          <w:bCs/>
          <w:i w:val="0"/>
          <w:iCs/>
          <w:sz w:val="22"/>
          <w:szCs w:val="22"/>
        </w:rPr>
      </w:pPr>
    </w:p>
    <w:p w14:paraId="416FC1F4" w14:textId="59EBAA82" w:rsidR="007D6FBD" w:rsidRPr="009923FA" w:rsidRDefault="007D6FBD" w:rsidP="00B34EB4">
      <w:pPr>
        <w:rPr>
          <w:rFonts w:ascii="Arial" w:hAnsi="Arial" w:cs="Arial"/>
          <w:sz w:val="22"/>
          <w:szCs w:val="22"/>
        </w:rPr>
      </w:pPr>
      <w:r w:rsidRPr="008F20F8">
        <w:rPr>
          <w:rFonts w:ascii="Arial" w:hAnsi="Arial" w:cs="Arial"/>
          <w:sz w:val="22"/>
          <w:szCs w:val="22"/>
        </w:rPr>
        <w:t xml:space="preserve">Over this </w:t>
      </w:r>
      <w:r w:rsidR="000A4F89" w:rsidRPr="000A4F89">
        <w:rPr>
          <w:rFonts w:ascii="Arial" w:hAnsi="Arial" w:cs="Arial"/>
          <w:color w:val="000000" w:themeColor="text1"/>
          <w:sz w:val="22"/>
          <w:szCs w:val="22"/>
        </w:rPr>
        <w:t>12-month</w:t>
      </w:r>
      <w:r w:rsidR="00973C09" w:rsidRPr="000A4F89">
        <w:rPr>
          <w:rFonts w:ascii="Arial" w:hAnsi="Arial" w:cs="Arial"/>
          <w:color w:val="000000" w:themeColor="text1"/>
          <w:sz w:val="22"/>
          <w:szCs w:val="22"/>
        </w:rPr>
        <w:t xml:space="preserve"> </w:t>
      </w:r>
      <w:r w:rsidRPr="008F20F8">
        <w:rPr>
          <w:rFonts w:ascii="Arial" w:hAnsi="Arial" w:cs="Arial"/>
          <w:sz w:val="22"/>
          <w:szCs w:val="22"/>
        </w:rPr>
        <w:t>reporting period</w:t>
      </w:r>
      <w:r w:rsidRPr="009923FA">
        <w:rPr>
          <w:rFonts w:ascii="Arial" w:hAnsi="Arial" w:cs="Arial"/>
          <w:sz w:val="22"/>
          <w:szCs w:val="22"/>
        </w:rPr>
        <w:t>, the Care Management Program</w:t>
      </w:r>
      <w:r w:rsidR="001E5861" w:rsidRPr="009923FA">
        <w:rPr>
          <w:rFonts w:ascii="Arial" w:hAnsi="Arial" w:cs="Arial"/>
          <w:sz w:val="22"/>
          <w:szCs w:val="22"/>
        </w:rPr>
        <w:t xml:space="preserve"> (CM)</w:t>
      </w:r>
      <w:r w:rsidRPr="009923FA">
        <w:rPr>
          <w:rFonts w:ascii="Arial" w:hAnsi="Arial" w:cs="Arial"/>
          <w:sz w:val="22"/>
          <w:szCs w:val="22"/>
        </w:rPr>
        <w:t xml:space="preserve"> fielded </w:t>
      </w:r>
      <w:r w:rsidR="001E5861" w:rsidRPr="009923FA">
        <w:rPr>
          <w:rFonts w:ascii="Arial" w:hAnsi="Arial" w:cs="Arial"/>
          <w:b/>
          <w:bCs/>
          <w:sz w:val="22"/>
          <w:szCs w:val="22"/>
        </w:rPr>
        <w:t>812</w:t>
      </w:r>
      <w:r w:rsidR="0025730D" w:rsidRPr="009923FA">
        <w:rPr>
          <w:rFonts w:ascii="Arial" w:hAnsi="Arial" w:cs="Arial"/>
          <w:b/>
          <w:bCs/>
          <w:sz w:val="22"/>
          <w:szCs w:val="22"/>
        </w:rPr>
        <w:t xml:space="preserve"> </w:t>
      </w:r>
      <w:r w:rsidRPr="009923FA">
        <w:rPr>
          <w:rFonts w:ascii="Arial" w:hAnsi="Arial" w:cs="Arial"/>
          <w:sz w:val="22"/>
          <w:szCs w:val="22"/>
        </w:rPr>
        <w:t>Information &amp; Referral calls from Santa Monica residents</w:t>
      </w:r>
      <w:r w:rsidR="00E656C5" w:rsidRPr="009923FA">
        <w:rPr>
          <w:rFonts w:ascii="Arial" w:hAnsi="Arial" w:cs="Arial"/>
          <w:sz w:val="22"/>
          <w:szCs w:val="22"/>
        </w:rPr>
        <w:t xml:space="preserve"> </w:t>
      </w:r>
      <w:r w:rsidR="0025730D" w:rsidRPr="009923FA">
        <w:rPr>
          <w:rFonts w:ascii="Arial" w:hAnsi="Arial" w:cs="Arial"/>
          <w:sz w:val="22"/>
          <w:szCs w:val="22"/>
        </w:rPr>
        <w:t>with 74.7% of the</w:t>
      </w:r>
      <w:r w:rsidR="001E5861" w:rsidRPr="009923FA">
        <w:rPr>
          <w:rFonts w:ascii="Arial" w:hAnsi="Arial" w:cs="Arial"/>
          <w:sz w:val="22"/>
          <w:szCs w:val="22"/>
        </w:rPr>
        <w:t xml:space="preserve"> </w:t>
      </w:r>
      <w:r w:rsidR="0025730D" w:rsidRPr="009923FA">
        <w:rPr>
          <w:rFonts w:ascii="Arial" w:hAnsi="Arial" w:cs="Arial"/>
          <w:sz w:val="22"/>
          <w:szCs w:val="22"/>
        </w:rPr>
        <w:t>requests focused on</w:t>
      </w:r>
      <w:r w:rsidR="001E5861" w:rsidRPr="009923FA">
        <w:rPr>
          <w:rFonts w:ascii="Arial" w:hAnsi="Arial" w:cs="Arial"/>
          <w:sz w:val="22"/>
          <w:szCs w:val="22"/>
        </w:rPr>
        <w:t xml:space="preserve"> information </w:t>
      </w:r>
      <w:r w:rsidR="0025730D" w:rsidRPr="009923FA">
        <w:rPr>
          <w:rFonts w:ascii="Arial" w:hAnsi="Arial" w:cs="Arial"/>
          <w:sz w:val="22"/>
          <w:szCs w:val="22"/>
        </w:rPr>
        <w:t>related to</w:t>
      </w:r>
      <w:r w:rsidR="001E5861" w:rsidRPr="009923FA">
        <w:rPr>
          <w:rFonts w:ascii="Arial" w:hAnsi="Arial" w:cs="Arial"/>
          <w:sz w:val="22"/>
          <w:szCs w:val="22"/>
        </w:rPr>
        <w:t xml:space="preserve"> housing, </w:t>
      </w:r>
      <w:r w:rsidR="00E80F97" w:rsidRPr="009923FA">
        <w:rPr>
          <w:rFonts w:ascii="Arial" w:hAnsi="Arial" w:cs="Arial"/>
          <w:sz w:val="22"/>
          <w:szCs w:val="22"/>
        </w:rPr>
        <w:t>food,</w:t>
      </w:r>
      <w:r w:rsidR="001E5861" w:rsidRPr="009923FA">
        <w:rPr>
          <w:rFonts w:ascii="Arial" w:hAnsi="Arial" w:cs="Arial"/>
          <w:sz w:val="22"/>
          <w:szCs w:val="22"/>
        </w:rPr>
        <w:t xml:space="preserve"> and financial insecurities</w:t>
      </w:r>
      <w:r w:rsidRPr="009923FA">
        <w:rPr>
          <w:rFonts w:ascii="Arial" w:hAnsi="Arial" w:cs="Arial"/>
          <w:sz w:val="22"/>
          <w:szCs w:val="22"/>
        </w:rPr>
        <w:t xml:space="preserve"> </w:t>
      </w:r>
      <w:r w:rsidR="001E5861" w:rsidRPr="009923FA">
        <w:rPr>
          <w:rFonts w:ascii="Arial" w:hAnsi="Arial" w:cs="Arial"/>
          <w:sz w:val="22"/>
          <w:szCs w:val="22"/>
        </w:rPr>
        <w:t xml:space="preserve">as well as government programs and/ or benefits. </w:t>
      </w:r>
      <w:r w:rsidR="0025730D" w:rsidRPr="009923FA">
        <w:rPr>
          <w:rFonts w:ascii="Arial" w:hAnsi="Arial" w:cs="Arial"/>
          <w:sz w:val="22"/>
          <w:szCs w:val="22"/>
        </w:rPr>
        <w:t xml:space="preserve">These Santa Monica callers </w:t>
      </w:r>
      <w:r w:rsidR="00E80F97">
        <w:rPr>
          <w:rFonts w:ascii="Arial" w:hAnsi="Arial" w:cs="Arial"/>
          <w:sz w:val="22"/>
          <w:szCs w:val="22"/>
        </w:rPr>
        <w:t xml:space="preserve">were </w:t>
      </w:r>
      <w:r w:rsidR="0025730D" w:rsidRPr="009923FA">
        <w:rPr>
          <w:rFonts w:ascii="Arial" w:hAnsi="Arial" w:cs="Arial"/>
          <w:sz w:val="22"/>
          <w:szCs w:val="22"/>
        </w:rPr>
        <w:t>comprise</w:t>
      </w:r>
      <w:r w:rsidR="00E80F97">
        <w:rPr>
          <w:rFonts w:ascii="Arial" w:hAnsi="Arial" w:cs="Arial"/>
          <w:sz w:val="22"/>
          <w:szCs w:val="22"/>
        </w:rPr>
        <w:t>d of</w:t>
      </w:r>
      <w:r w:rsidR="0025730D" w:rsidRPr="009923FA">
        <w:rPr>
          <w:rFonts w:ascii="Arial" w:hAnsi="Arial" w:cs="Arial"/>
          <w:sz w:val="22"/>
          <w:szCs w:val="22"/>
        </w:rPr>
        <w:t xml:space="preserve"> </w:t>
      </w:r>
      <w:r w:rsidR="00E656C5" w:rsidRPr="009923FA">
        <w:rPr>
          <w:rFonts w:ascii="Arial" w:hAnsi="Arial" w:cs="Arial"/>
          <w:sz w:val="22"/>
          <w:szCs w:val="22"/>
        </w:rPr>
        <w:t xml:space="preserve">potential clients, family, friends, neighbors, or </w:t>
      </w:r>
      <w:r w:rsidR="0025730D" w:rsidRPr="009923FA">
        <w:rPr>
          <w:rFonts w:ascii="Arial" w:hAnsi="Arial" w:cs="Arial"/>
          <w:sz w:val="22"/>
          <w:szCs w:val="22"/>
        </w:rPr>
        <w:t>various community</w:t>
      </w:r>
      <w:r w:rsidR="00E656C5" w:rsidRPr="009923FA">
        <w:rPr>
          <w:rFonts w:ascii="Arial" w:hAnsi="Arial" w:cs="Arial"/>
          <w:sz w:val="22"/>
          <w:szCs w:val="22"/>
        </w:rPr>
        <w:t xml:space="preserve"> agencies seeking information, resources, or referrals. </w:t>
      </w:r>
    </w:p>
    <w:p w14:paraId="131A5AA5" w14:textId="77777777" w:rsidR="00FB69DC" w:rsidRPr="009923FA" w:rsidRDefault="00FB69DC" w:rsidP="00B34EB4">
      <w:pPr>
        <w:rPr>
          <w:rFonts w:ascii="Arial" w:hAnsi="Arial" w:cs="Arial"/>
          <w:iCs/>
          <w:sz w:val="22"/>
          <w:szCs w:val="22"/>
        </w:rPr>
      </w:pPr>
    </w:p>
    <w:p w14:paraId="597FB566" w14:textId="2F303643" w:rsidR="000F42A0" w:rsidRPr="009923FA" w:rsidRDefault="00B91258" w:rsidP="00B34EB4">
      <w:pPr>
        <w:pStyle w:val="BodyText2"/>
        <w:jc w:val="left"/>
        <w:rPr>
          <w:rFonts w:cs="Arial"/>
          <w:i w:val="0"/>
          <w:iCs/>
          <w:sz w:val="22"/>
          <w:szCs w:val="22"/>
        </w:rPr>
      </w:pPr>
      <w:r w:rsidRPr="009923FA">
        <w:rPr>
          <w:rFonts w:cs="Arial"/>
          <w:i w:val="0"/>
          <w:iCs/>
          <w:sz w:val="22"/>
          <w:szCs w:val="22"/>
        </w:rPr>
        <w:t>During this reporting period,</w:t>
      </w:r>
      <w:r w:rsidR="0025730D" w:rsidRPr="009923FA">
        <w:rPr>
          <w:rFonts w:cs="Arial"/>
          <w:i w:val="0"/>
          <w:iCs/>
          <w:sz w:val="22"/>
          <w:szCs w:val="22"/>
        </w:rPr>
        <w:t xml:space="preserve"> the CM staff have been seeing clients in their home and in the office, visits include providing routine phone contact. </w:t>
      </w:r>
      <w:r w:rsidR="0025730D" w:rsidRPr="009923FA">
        <w:rPr>
          <w:rFonts w:cs="Arial"/>
          <w:b/>
          <w:bCs/>
          <w:i w:val="0"/>
          <w:iCs/>
          <w:sz w:val="22"/>
          <w:szCs w:val="22"/>
        </w:rPr>
        <w:t xml:space="preserve"> </w:t>
      </w:r>
      <w:r w:rsidR="001E5861" w:rsidRPr="009923FA">
        <w:rPr>
          <w:rFonts w:cs="Arial"/>
          <w:b/>
          <w:bCs/>
          <w:i w:val="0"/>
          <w:iCs/>
          <w:sz w:val="22"/>
          <w:szCs w:val="22"/>
        </w:rPr>
        <w:t>303</w:t>
      </w:r>
      <w:r w:rsidR="00FB0541" w:rsidRPr="009923FA">
        <w:rPr>
          <w:rFonts w:cs="Arial"/>
          <w:i w:val="0"/>
          <w:iCs/>
          <w:sz w:val="22"/>
          <w:szCs w:val="22"/>
        </w:rPr>
        <w:t xml:space="preserve"> </w:t>
      </w:r>
      <w:r w:rsidR="006322F0" w:rsidRPr="009923FA">
        <w:rPr>
          <w:rFonts w:cs="Arial"/>
          <w:i w:val="0"/>
          <w:iCs/>
          <w:sz w:val="22"/>
          <w:szCs w:val="22"/>
        </w:rPr>
        <w:t>new Sant</w:t>
      </w:r>
      <w:r w:rsidR="00223339" w:rsidRPr="009923FA">
        <w:rPr>
          <w:rFonts w:cs="Arial"/>
          <w:i w:val="0"/>
          <w:iCs/>
          <w:sz w:val="22"/>
          <w:szCs w:val="22"/>
        </w:rPr>
        <w:t>a</w:t>
      </w:r>
      <w:r w:rsidR="006322F0" w:rsidRPr="009923FA">
        <w:rPr>
          <w:rFonts w:cs="Arial"/>
          <w:i w:val="0"/>
          <w:iCs/>
          <w:sz w:val="22"/>
          <w:szCs w:val="22"/>
        </w:rPr>
        <w:t xml:space="preserve"> Monica </w:t>
      </w:r>
      <w:r w:rsidR="001E5861" w:rsidRPr="009923FA">
        <w:rPr>
          <w:rFonts w:cs="Arial"/>
          <w:i w:val="0"/>
          <w:iCs/>
          <w:sz w:val="22"/>
          <w:szCs w:val="22"/>
        </w:rPr>
        <w:t xml:space="preserve">residents received case consultation and onboarding intake for CM services. Although only </w:t>
      </w:r>
      <w:r w:rsidR="001E5861" w:rsidRPr="009923FA">
        <w:rPr>
          <w:rFonts w:cs="Arial"/>
          <w:b/>
          <w:i w:val="0"/>
          <w:iCs/>
          <w:sz w:val="22"/>
          <w:szCs w:val="22"/>
        </w:rPr>
        <w:t>230 (76%)</w:t>
      </w:r>
      <w:r w:rsidR="001E5861" w:rsidRPr="009923FA">
        <w:rPr>
          <w:rFonts w:cs="Arial"/>
          <w:i w:val="0"/>
          <w:iCs/>
          <w:sz w:val="22"/>
          <w:szCs w:val="22"/>
        </w:rPr>
        <w:t xml:space="preserve"> of these </w:t>
      </w:r>
      <w:r w:rsidR="00FB0541" w:rsidRPr="009923FA">
        <w:rPr>
          <w:rFonts w:cs="Arial"/>
          <w:i w:val="0"/>
          <w:iCs/>
          <w:sz w:val="22"/>
          <w:szCs w:val="22"/>
        </w:rPr>
        <w:t>clients agreed to receive comprehensive case management services</w:t>
      </w:r>
      <w:r w:rsidR="0025730D" w:rsidRPr="009923FA">
        <w:rPr>
          <w:rFonts w:cs="Arial"/>
          <w:i w:val="0"/>
          <w:iCs/>
          <w:sz w:val="22"/>
          <w:szCs w:val="22"/>
        </w:rPr>
        <w:t>, every client</w:t>
      </w:r>
      <w:r w:rsidR="001E5861" w:rsidRPr="009923FA">
        <w:rPr>
          <w:rFonts w:cs="Arial"/>
          <w:i w:val="0"/>
          <w:iCs/>
          <w:sz w:val="22"/>
          <w:szCs w:val="22"/>
        </w:rPr>
        <w:t xml:space="preserve"> received </w:t>
      </w:r>
      <w:r w:rsidR="0025730D" w:rsidRPr="009923FA">
        <w:rPr>
          <w:rFonts w:cs="Arial"/>
          <w:i w:val="0"/>
          <w:iCs/>
          <w:sz w:val="22"/>
          <w:szCs w:val="22"/>
        </w:rPr>
        <w:t xml:space="preserve">some form of </w:t>
      </w:r>
      <w:r w:rsidR="001E5861" w:rsidRPr="009923FA">
        <w:rPr>
          <w:rFonts w:cs="Arial"/>
          <w:i w:val="0"/>
          <w:iCs/>
          <w:sz w:val="22"/>
          <w:szCs w:val="22"/>
        </w:rPr>
        <w:t>guidance, information and</w:t>
      </w:r>
      <w:r w:rsidR="0025730D" w:rsidRPr="009923FA">
        <w:rPr>
          <w:rFonts w:cs="Arial"/>
          <w:i w:val="0"/>
          <w:iCs/>
          <w:sz w:val="22"/>
          <w:szCs w:val="22"/>
        </w:rPr>
        <w:t>/ or</w:t>
      </w:r>
      <w:r w:rsidR="001E5861" w:rsidRPr="009923FA">
        <w:rPr>
          <w:rFonts w:cs="Arial"/>
          <w:i w:val="0"/>
          <w:iCs/>
          <w:sz w:val="22"/>
          <w:szCs w:val="22"/>
        </w:rPr>
        <w:t xml:space="preserve"> resources requested</w:t>
      </w:r>
      <w:r w:rsidR="00FB0541" w:rsidRPr="009923FA">
        <w:rPr>
          <w:rFonts w:cs="Arial"/>
          <w:i w:val="0"/>
          <w:iCs/>
          <w:sz w:val="22"/>
          <w:szCs w:val="22"/>
        </w:rPr>
        <w:t>.</w:t>
      </w:r>
      <w:r w:rsidR="007E0C0A" w:rsidRPr="009923FA">
        <w:rPr>
          <w:rFonts w:cs="Arial"/>
          <w:i w:val="0"/>
          <w:iCs/>
          <w:sz w:val="22"/>
          <w:szCs w:val="22"/>
        </w:rPr>
        <w:t xml:space="preserve"> </w:t>
      </w:r>
      <w:r w:rsidR="000E54DD" w:rsidRPr="009923FA">
        <w:rPr>
          <w:rFonts w:cs="Arial"/>
          <w:i w:val="0"/>
          <w:iCs/>
          <w:sz w:val="22"/>
          <w:szCs w:val="22"/>
        </w:rPr>
        <w:t xml:space="preserve">Of the clients accepting care management services, </w:t>
      </w:r>
      <w:r w:rsidR="0025730D" w:rsidRPr="009923FA">
        <w:rPr>
          <w:rFonts w:cs="Arial"/>
          <w:b/>
          <w:bCs/>
          <w:i w:val="0"/>
          <w:iCs/>
          <w:sz w:val="22"/>
          <w:szCs w:val="22"/>
        </w:rPr>
        <w:t>70</w:t>
      </w:r>
      <w:r w:rsidR="000E54DD" w:rsidRPr="009923FA">
        <w:rPr>
          <w:rFonts w:cs="Arial"/>
          <w:b/>
          <w:bCs/>
          <w:i w:val="0"/>
          <w:iCs/>
          <w:sz w:val="22"/>
          <w:szCs w:val="22"/>
        </w:rPr>
        <w:t>%</w:t>
      </w:r>
      <w:r w:rsidR="000E54DD" w:rsidRPr="009923FA">
        <w:rPr>
          <w:rFonts w:cs="Arial"/>
          <w:i w:val="0"/>
          <w:iCs/>
          <w:sz w:val="22"/>
          <w:szCs w:val="22"/>
        </w:rPr>
        <w:t xml:space="preserve"> identified as female</w:t>
      </w:r>
      <w:r w:rsidR="0025730D" w:rsidRPr="009923FA">
        <w:rPr>
          <w:rFonts w:cs="Arial"/>
          <w:i w:val="0"/>
          <w:iCs/>
          <w:sz w:val="22"/>
          <w:szCs w:val="22"/>
        </w:rPr>
        <w:t xml:space="preserve"> and </w:t>
      </w:r>
      <w:r w:rsidR="0025730D" w:rsidRPr="009923FA">
        <w:rPr>
          <w:rFonts w:cs="Arial"/>
          <w:b/>
          <w:i w:val="0"/>
          <w:iCs/>
          <w:sz w:val="22"/>
          <w:szCs w:val="22"/>
        </w:rPr>
        <w:t>30</w:t>
      </w:r>
      <w:r w:rsidR="000E54DD" w:rsidRPr="009923FA">
        <w:rPr>
          <w:rFonts w:cs="Arial"/>
          <w:b/>
          <w:i w:val="0"/>
          <w:iCs/>
          <w:sz w:val="22"/>
          <w:szCs w:val="22"/>
        </w:rPr>
        <w:t>%</w:t>
      </w:r>
      <w:r w:rsidR="000E54DD" w:rsidRPr="009923FA">
        <w:rPr>
          <w:rFonts w:cs="Arial"/>
          <w:i w:val="0"/>
          <w:iCs/>
          <w:sz w:val="22"/>
          <w:szCs w:val="22"/>
        </w:rPr>
        <w:t xml:space="preserve"> identified as male. </w:t>
      </w:r>
      <w:r w:rsidR="00A24FCC" w:rsidRPr="009923FA">
        <w:rPr>
          <w:rFonts w:cs="Arial"/>
          <w:i w:val="0"/>
          <w:iCs/>
          <w:sz w:val="22"/>
          <w:szCs w:val="22"/>
        </w:rPr>
        <w:t>Approximately t</w:t>
      </w:r>
      <w:r w:rsidR="00630E0C" w:rsidRPr="009923FA">
        <w:rPr>
          <w:rFonts w:cs="Arial"/>
          <w:i w:val="0"/>
          <w:iCs/>
          <w:sz w:val="22"/>
          <w:szCs w:val="22"/>
        </w:rPr>
        <w:t xml:space="preserve">wo third of these clients </w:t>
      </w:r>
      <w:r w:rsidR="000E54DD" w:rsidRPr="009923FA">
        <w:rPr>
          <w:rFonts w:cs="Arial"/>
          <w:i w:val="0"/>
          <w:iCs/>
          <w:sz w:val="22"/>
          <w:szCs w:val="22"/>
        </w:rPr>
        <w:t>(</w:t>
      </w:r>
      <w:r w:rsidR="00ED3D66" w:rsidRPr="009923FA">
        <w:rPr>
          <w:rFonts w:cs="Arial"/>
          <w:b/>
          <w:bCs/>
          <w:i w:val="0"/>
          <w:iCs/>
          <w:sz w:val="22"/>
          <w:szCs w:val="22"/>
        </w:rPr>
        <w:t>73</w:t>
      </w:r>
      <w:r w:rsidR="000E54DD" w:rsidRPr="009923FA">
        <w:rPr>
          <w:rFonts w:cs="Arial"/>
          <w:b/>
          <w:bCs/>
          <w:i w:val="0"/>
          <w:iCs/>
          <w:sz w:val="22"/>
          <w:szCs w:val="22"/>
        </w:rPr>
        <w:t>%)</w:t>
      </w:r>
      <w:r w:rsidR="000E54DD" w:rsidRPr="009923FA">
        <w:rPr>
          <w:rFonts w:cs="Arial"/>
          <w:i w:val="0"/>
          <w:iCs/>
          <w:sz w:val="22"/>
          <w:szCs w:val="22"/>
        </w:rPr>
        <w:t xml:space="preserve"> identified as being</w:t>
      </w:r>
      <w:r w:rsidR="00630E0C" w:rsidRPr="009923FA">
        <w:rPr>
          <w:rFonts w:cs="Arial"/>
          <w:i w:val="0"/>
          <w:iCs/>
          <w:sz w:val="22"/>
          <w:szCs w:val="22"/>
        </w:rPr>
        <w:t xml:space="preserve"> low income, </w:t>
      </w:r>
      <w:r w:rsidR="00ED3D66" w:rsidRPr="009923FA">
        <w:rPr>
          <w:rFonts w:cs="Arial"/>
          <w:i w:val="0"/>
          <w:iCs/>
          <w:sz w:val="22"/>
          <w:szCs w:val="22"/>
        </w:rPr>
        <w:t>62</w:t>
      </w:r>
      <w:r w:rsidR="000E54DD" w:rsidRPr="009923FA">
        <w:rPr>
          <w:rFonts w:cs="Arial"/>
          <w:i w:val="0"/>
          <w:iCs/>
          <w:sz w:val="22"/>
          <w:szCs w:val="22"/>
        </w:rPr>
        <w:t>% reported having</w:t>
      </w:r>
      <w:r w:rsidR="00630E0C" w:rsidRPr="009923FA">
        <w:rPr>
          <w:rFonts w:cs="Arial"/>
          <w:i w:val="0"/>
          <w:iCs/>
          <w:sz w:val="22"/>
          <w:szCs w:val="22"/>
        </w:rPr>
        <w:t xml:space="preserve"> a disability</w:t>
      </w:r>
      <w:r w:rsidR="000E54DD" w:rsidRPr="009923FA">
        <w:rPr>
          <w:rFonts w:cs="Arial"/>
          <w:i w:val="0"/>
          <w:iCs/>
          <w:sz w:val="22"/>
          <w:szCs w:val="22"/>
        </w:rPr>
        <w:t xml:space="preserve"> (physical, </w:t>
      </w:r>
      <w:r w:rsidR="00103A6F" w:rsidRPr="009923FA">
        <w:rPr>
          <w:rFonts w:cs="Arial"/>
          <w:i w:val="0"/>
          <w:iCs/>
          <w:sz w:val="22"/>
          <w:szCs w:val="22"/>
        </w:rPr>
        <w:t>mental,</w:t>
      </w:r>
      <w:r w:rsidR="000E54DD" w:rsidRPr="009923FA">
        <w:rPr>
          <w:rFonts w:cs="Arial"/>
          <w:i w:val="0"/>
          <w:iCs/>
          <w:sz w:val="22"/>
          <w:szCs w:val="22"/>
        </w:rPr>
        <w:t xml:space="preserve"> or cognitive) with over </w:t>
      </w:r>
      <w:r w:rsidR="000E54DD" w:rsidRPr="009923FA">
        <w:rPr>
          <w:rFonts w:cs="Arial"/>
          <w:b/>
          <w:bCs/>
          <w:i w:val="0"/>
          <w:iCs/>
          <w:sz w:val="22"/>
          <w:szCs w:val="22"/>
        </w:rPr>
        <w:t>1</w:t>
      </w:r>
      <w:r w:rsidR="00ED3D66" w:rsidRPr="009923FA">
        <w:rPr>
          <w:rFonts w:cs="Arial"/>
          <w:b/>
          <w:bCs/>
          <w:i w:val="0"/>
          <w:iCs/>
          <w:sz w:val="22"/>
          <w:szCs w:val="22"/>
        </w:rPr>
        <w:t>22</w:t>
      </w:r>
      <w:r w:rsidR="000E54DD" w:rsidRPr="009923FA">
        <w:rPr>
          <w:rFonts w:cs="Arial"/>
          <w:b/>
          <w:bCs/>
          <w:i w:val="0"/>
          <w:iCs/>
          <w:sz w:val="22"/>
          <w:szCs w:val="22"/>
        </w:rPr>
        <w:t xml:space="preserve"> </w:t>
      </w:r>
      <w:r w:rsidR="000E54DD" w:rsidRPr="009923FA">
        <w:rPr>
          <w:rFonts w:cs="Arial"/>
          <w:i w:val="0"/>
          <w:iCs/>
          <w:sz w:val="22"/>
          <w:szCs w:val="22"/>
        </w:rPr>
        <w:t xml:space="preserve">clients </w:t>
      </w:r>
      <w:r w:rsidR="00A73CF6" w:rsidRPr="009923FA">
        <w:rPr>
          <w:rFonts w:cs="Arial"/>
          <w:i w:val="0"/>
          <w:iCs/>
          <w:sz w:val="22"/>
          <w:szCs w:val="22"/>
        </w:rPr>
        <w:t>noted a</w:t>
      </w:r>
      <w:r w:rsidR="000E54DD" w:rsidRPr="009923FA">
        <w:rPr>
          <w:rFonts w:cs="Arial"/>
          <w:i w:val="0"/>
          <w:iCs/>
          <w:sz w:val="22"/>
          <w:szCs w:val="22"/>
        </w:rPr>
        <w:t xml:space="preserve"> physical</w:t>
      </w:r>
      <w:r w:rsidR="00630E0C" w:rsidRPr="009923FA">
        <w:rPr>
          <w:rFonts w:cs="Arial"/>
          <w:i w:val="0"/>
          <w:iCs/>
          <w:sz w:val="22"/>
          <w:szCs w:val="22"/>
        </w:rPr>
        <w:t xml:space="preserve"> </w:t>
      </w:r>
      <w:r w:rsidR="00A73CF6" w:rsidRPr="009923FA">
        <w:rPr>
          <w:rFonts w:cs="Arial"/>
          <w:i w:val="0"/>
          <w:iCs/>
          <w:sz w:val="22"/>
          <w:szCs w:val="22"/>
        </w:rPr>
        <w:t xml:space="preserve">disability. </w:t>
      </w:r>
      <w:r w:rsidR="00ED3D66" w:rsidRPr="009923FA">
        <w:rPr>
          <w:rFonts w:cs="Arial"/>
          <w:b/>
          <w:bCs/>
          <w:i w:val="0"/>
          <w:iCs/>
          <w:sz w:val="22"/>
          <w:szCs w:val="22"/>
        </w:rPr>
        <w:t>Over</w:t>
      </w:r>
      <w:r w:rsidR="00A73CF6" w:rsidRPr="009923FA">
        <w:rPr>
          <w:rFonts w:cs="Arial"/>
          <w:b/>
          <w:bCs/>
          <w:i w:val="0"/>
          <w:iCs/>
          <w:sz w:val="22"/>
          <w:szCs w:val="22"/>
        </w:rPr>
        <w:t xml:space="preserve"> </w:t>
      </w:r>
      <w:r w:rsidR="00E80F97">
        <w:rPr>
          <w:rFonts w:cs="Arial"/>
          <w:b/>
          <w:bCs/>
          <w:i w:val="0"/>
          <w:iCs/>
          <w:sz w:val="22"/>
          <w:szCs w:val="22"/>
        </w:rPr>
        <w:t xml:space="preserve">a </w:t>
      </w:r>
      <w:r w:rsidR="00A73CF6" w:rsidRPr="009923FA">
        <w:rPr>
          <w:rFonts w:cs="Arial"/>
          <w:b/>
          <w:bCs/>
          <w:i w:val="0"/>
          <w:iCs/>
          <w:sz w:val="22"/>
          <w:szCs w:val="22"/>
        </w:rPr>
        <w:t>third of the clients</w:t>
      </w:r>
      <w:r w:rsidR="00ED3D66" w:rsidRPr="009923FA">
        <w:rPr>
          <w:rFonts w:cs="Arial"/>
          <w:b/>
          <w:bCs/>
          <w:i w:val="0"/>
          <w:iCs/>
          <w:sz w:val="22"/>
          <w:szCs w:val="22"/>
        </w:rPr>
        <w:t xml:space="preserve"> (42.2%)</w:t>
      </w:r>
      <w:r w:rsidR="00A73CF6" w:rsidRPr="009923FA">
        <w:rPr>
          <w:rFonts w:cs="Arial"/>
          <w:b/>
          <w:bCs/>
          <w:i w:val="0"/>
          <w:iCs/>
          <w:sz w:val="22"/>
          <w:szCs w:val="22"/>
        </w:rPr>
        <w:t xml:space="preserve"> </w:t>
      </w:r>
      <w:r w:rsidR="00630E0C" w:rsidRPr="009923FA">
        <w:rPr>
          <w:rFonts w:cs="Arial"/>
          <w:b/>
          <w:bCs/>
          <w:i w:val="0"/>
          <w:iCs/>
          <w:sz w:val="22"/>
          <w:szCs w:val="22"/>
        </w:rPr>
        <w:t>were self-referred</w:t>
      </w:r>
      <w:r w:rsidR="00630E0C" w:rsidRPr="009923FA">
        <w:rPr>
          <w:rFonts w:cs="Arial"/>
          <w:i w:val="0"/>
          <w:iCs/>
          <w:sz w:val="22"/>
          <w:szCs w:val="22"/>
        </w:rPr>
        <w:t xml:space="preserve">.  </w:t>
      </w:r>
    </w:p>
    <w:p w14:paraId="3CA6DF5A" w14:textId="77777777" w:rsidR="000F42A0" w:rsidRPr="009923FA" w:rsidRDefault="000F42A0" w:rsidP="00B34EB4">
      <w:pPr>
        <w:pStyle w:val="BodyText2"/>
        <w:jc w:val="left"/>
        <w:rPr>
          <w:rFonts w:cs="Arial"/>
          <w:i w:val="0"/>
          <w:iCs/>
          <w:sz w:val="22"/>
          <w:szCs w:val="22"/>
        </w:rPr>
      </w:pPr>
    </w:p>
    <w:p w14:paraId="4A4B1EB8" w14:textId="3DFC0D63" w:rsidR="00A73CF6" w:rsidRDefault="00DB7CAC" w:rsidP="00B34EB4">
      <w:pPr>
        <w:pStyle w:val="BodyText2"/>
        <w:jc w:val="left"/>
        <w:rPr>
          <w:rFonts w:cs="Arial"/>
          <w:i w:val="0"/>
          <w:iCs/>
          <w:sz w:val="22"/>
          <w:szCs w:val="22"/>
        </w:rPr>
      </w:pPr>
      <w:r>
        <w:rPr>
          <w:rFonts w:cs="Arial"/>
          <w:i w:val="0"/>
          <w:iCs/>
          <w:sz w:val="22"/>
          <w:szCs w:val="22"/>
        </w:rPr>
        <w:t>Clients needed</w:t>
      </w:r>
      <w:r w:rsidR="000F42A0" w:rsidRPr="009923FA">
        <w:rPr>
          <w:rFonts w:cs="Arial"/>
          <w:i w:val="0"/>
          <w:iCs/>
          <w:sz w:val="22"/>
          <w:szCs w:val="22"/>
        </w:rPr>
        <w:t xml:space="preserve"> </w:t>
      </w:r>
      <w:r>
        <w:rPr>
          <w:rFonts w:cs="Arial"/>
          <w:i w:val="0"/>
          <w:iCs/>
          <w:sz w:val="22"/>
          <w:szCs w:val="22"/>
        </w:rPr>
        <w:t xml:space="preserve">care coordination and </w:t>
      </w:r>
      <w:r w:rsidR="000F42A0" w:rsidRPr="009923FA">
        <w:rPr>
          <w:rFonts w:cs="Arial"/>
          <w:i w:val="0"/>
          <w:iCs/>
          <w:sz w:val="22"/>
          <w:szCs w:val="22"/>
        </w:rPr>
        <w:t>assistance</w:t>
      </w:r>
      <w:r w:rsidR="000F42A0">
        <w:rPr>
          <w:rFonts w:cs="Arial"/>
          <w:i w:val="0"/>
          <w:iCs/>
          <w:sz w:val="22"/>
          <w:szCs w:val="22"/>
        </w:rPr>
        <w:t xml:space="preserve"> with </w:t>
      </w:r>
      <w:r>
        <w:rPr>
          <w:rFonts w:cs="Arial"/>
          <w:i w:val="0"/>
          <w:iCs/>
          <w:sz w:val="22"/>
          <w:szCs w:val="22"/>
        </w:rPr>
        <w:t>the</w:t>
      </w:r>
      <w:r w:rsidR="000F42A0">
        <w:rPr>
          <w:rFonts w:cs="Arial"/>
          <w:i w:val="0"/>
          <w:iCs/>
          <w:sz w:val="22"/>
          <w:szCs w:val="22"/>
        </w:rPr>
        <w:t xml:space="preserve"> </w:t>
      </w:r>
      <w:r w:rsidR="00CF30AC">
        <w:rPr>
          <w:rFonts w:cs="Arial"/>
          <w:i w:val="0"/>
          <w:iCs/>
          <w:sz w:val="22"/>
          <w:szCs w:val="22"/>
        </w:rPr>
        <w:t>follow</w:t>
      </w:r>
      <w:r>
        <w:rPr>
          <w:rFonts w:cs="Arial"/>
          <w:i w:val="0"/>
          <w:iCs/>
          <w:sz w:val="22"/>
          <w:szCs w:val="22"/>
        </w:rPr>
        <w:t>ing</w:t>
      </w:r>
      <w:r w:rsidR="00A73CF6" w:rsidRPr="001E7F1C">
        <w:rPr>
          <w:rFonts w:cs="Arial"/>
          <w:i w:val="0"/>
          <w:iCs/>
          <w:sz w:val="22"/>
          <w:szCs w:val="22"/>
        </w:rPr>
        <w:t>:</w:t>
      </w:r>
    </w:p>
    <w:p w14:paraId="279615C3" w14:textId="77777777" w:rsidR="003D2138" w:rsidRDefault="003D2138" w:rsidP="00B34EB4">
      <w:pPr>
        <w:pStyle w:val="BodyText2"/>
        <w:jc w:val="left"/>
        <w:rPr>
          <w:rFonts w:cs="Arial"/>
          <w:i w:val="0"/>
          <w:iCs/>
          <w:sz w:val="22"/>
          <w:szCs w:val="22"/>
        </w:rPr>
      </w:pPr>
    </w:p>
    <w:p w14:paraId="24C286FC" w14:textId="7F42AB2E" w:rsidR="009923FA" w:rsidRPr="002B4F21" w:rsidRDefault="009923FA" w:rsidP="009923FA">
      <w:pPr>
        <w:pStyle w:val="ListParagraph"/>
        <w:numPr>
          <w:ilvl w:val="0"/>
          <w:numId w:val="17"/>
        </w:numPr>
        <w:rPr>
          <w:rFonts w:ascii="Arial" w:hAnsi="Arial" w:cs="Arial"/>
          <w:iCs/>
          <w:sz w:val="22"/>
          <w:szCs w:val="22"/>
        </w:rPr>
      </w:pPr>
      <w:r w:rsidRPr="009923FA">
        <w:rPr>
          <w:rFonts w:ascii="Arial" w:hAnsi="Arial" w:cs="Arial"/>
          <w:iCs/>
          <w:sz w:val="22"/>
          <w:szCs w:val="22"/>
        </w:rPr>
        <w:t>Ninety-six</w:t>
      </w:r>
      <w:r w:rsidR="000F42A0" w:rsidRPr="009923FA">
        <w:rPr>
          <w:rFonts w:ascii="Arial" w:hAnsi="Arial" w:cs="Arial"/>
          <w:iCs/>
          <w:sz w:val="22"/>
          <w:szCs w:val="22"/>
        </w:rPr>
        <w:t xml:space="preserve"> percent (</w:t>
      </w:r>
      <w:r w:rsidR="0025730D" w:rsidRPr="009923FA">
        <w:rPr>
          <w:rFonts w:ascii="Arial" w:hAnsi="Arial" w:cs="Arial"/>
          <w:b/>
          <w:bCs/>
          <w:iCs/>
          <w:sz w:val="22"/>
          <w:szCs w:val="22"/>
        </w:rPr>
        <w:t>96</w:t>
      </w:r>
      <w:r w:rsidR="000F42A0" w:rsidRPr="009923FA">
        <w:rPr>
          <w:rFonts w:ascii="Arial" w:hAnsi="Arial" w:cs="Arial"/>
          <w:b/>
          <w:bCs/>
          <w:iCs/>
          <w:sz w:val="22"/>
          <w:szCs w:val="22"/>
        </w:rPr>
        <w:t>%)</w:t>
      </w:r>
      <w:r w:rsidR="000F42A0" w:rsidRPr="009923FA">
        <w:rPr>
          <w:rFonts w:ascii="Arial" w:hAnsi="Arial" w:cs="Arial"/>
          <w:iCs/>
          <w:sz w:val="22"/>
          <w:szCs w:val="22"/>
        </w:rPr>
        <w:t xml:space="preserve"> needed assistance with </w:t>
      </w:r>
      <w:r w:rsidR="000F42A0" w:rsidRPr="009923FA">
        <w:rPr>
          <w:rFonts w:ascii="Arial" w:hAnsi="Arial" w:cs="Arial"/>
          <w:b/>
          <w:bCs/>
          <w:iCs/>
          <w:sz w:val="22"/>
          <w:szCs w:val="22"/>
        </w:rPr>
        <w:t>medical oversight and coordination</w:t>
      </w:r>
      <w:r>
        <w:rPr>
          <w:rFonts w:ascii="Arial" w:hAnsi="Arial" w:cs="Arial"/>
          <w:b/>
          <w:bCs/>
          <w:iCs/>
          <w:sz w:val="22"/>
          <w:szCs w:val="22"/>
        </w:rPr>
        <w:t xml:space="preserve"> and obtain benefits</w:t>
      </w:r>
      <w:r w:rsidRPr="009923FA">
        <w:rPr>
          <w:rFonts w:ascii="Arial" w:hAnsi="Arial" w:cs="Arial"/>
          <w:b/>
          <w:bCs/>
          <w:iCs/>
          <w:sz w:val="22"/>
          <w:szCs w:val="22"/>
        </w:rPr>
        <w:t xml:space="preserve"> </w:t>
      </w:r>
      <w:r w:rsidRPr="009923FA">
        <w:rPr>
          <w:rFonts w:ascii="Arial" w:hAnsi="Arial" w:cs="Arial"/>
          <w:iCs/>
          <w:sz w:val="22"/>
          <w:szCs w:val="22"/>
        </w:rPr>
        <w:t>as Supplemental Social</w:t>
      </w:r>
      <w:r w:rsidRPr="002B4F21">
        <w:rPr>
          <w:rFonts w:ascii="Arial" w:hAnsi="Arial" w:cs="Arial"/>
          <w:iCs/>
          <w:sz w:val="22"/>
          <w:szCs w:val="22"/>
        </w:rPr>
        <w:t xml:space="preserve"> Security (SSI) &amp; In </w:t>
      </w:r>
      <w:r>
        <w:rPr>
          <w:rFonts w:ascii="Arial" w:hAnsi="Arial" w:cs="Arial"/>
          <w:iCs/>
          <w:sz w:val="22"/>
          <w:szCs w:val="22"/>
        </w:rPr>
        <w:t>H</w:t>
      </w:r>
      <w:r w:rsidRPr="002B4F21">
        <w:rPr>
          <w:rFonts w:ascii="Arial" w:hAnsi="Arial" w:cs="Arial"/>
          <w:iCs/>
          <w:sz w:val="22"/>
          <w:szCs w:val="22"/>
        </w:rPr>
        <w:t xml:space="preserve">ome </w:t>
      </w:r>
      <w:r>
        <w:rPr>
          <w:rFonts w:ascii="Arial" w:hAnsi="Arial" w:cs="Arial"/>
          <w:iCs/>
          <w:sz w:val="22"/>
          <w:szCs w:val="22"/>
        </w:rPr>
        <w:t>S</w:t>
      </w:r>
      <w:r w:rsidRPr="002B4F21">
        <w:rPr>
          <w:rFonts w:ascii="Arial" w:hAnsi="Arial" w:cs="Arial"/>
          <w:iCs/>
          <w:sz w:val="22"/>
          <w:szCs w:val="22"/>
        </w:rPr>
        <w:t xml:space="preserve">upportive </w:t>
      </w:r>
      <w:r>
        <w:rPr>
          <w:rFonts w:ascii="Arial" w:hAnsi="Arial" w:cs="Arial"/>
          <w:iCs/>
          <w:sz w:val="22"/>
          <w:szCs w:val="22"/>
        </w:rPr>
        <w:t>S</w:t>
      </w:r>
      <w:r w:rsidRPr="002B4F21">
        <w:rPr>
          <w:rFonts w:ascii="Arial" w:hAnsi="Arial" w:cs="Arial"/>
          <w:iCs/>
          <w:sz w:val="22"/>
          <w:szCs w:val="22"/>
        </w:rPr>
        <w:t xml:space="preserve">ervices (IHSS). </w:t>
      </w:r>
    </w:p>
    <w:p w14:paraId="2595883C" w14:textId="3B751002" w:rsidR="00A73CF6" w:rsidRPr="002B4F21" w:rsidRDefault="009923FA" w:rsidP="00B34EB4">
      <w:pPr>
        <w:pStyle w:val="ListParagraph"/>
        <w:numPr>
          <w:ilvl w:val="0"/>
          <w:numId w:val="17"/>
        </w:numPr>
        <w:rPr>
          <w:rFonts w:ascii="Arial" w:hAnsi="Arial" w:cs="Arial"/>
          <w:iCs/>
          <w:sz w:val="22"/>
          <w:szCs w:val="22"/>
        </w:rPr>
      </w:pPr>
      <w:r w:rsidRPr="002B4F21">
        <w:rPr>
          <w:rFonts w:ascii="Arial" w:hAnsi="Arial" w:cs="Arial"/>
          <w:iCs/>
          <w:sz w:val="22"/>
          <w:szCs w:val="22"/>
        </w:rPr>
        <w:t>F</w:t>
      </w:r>
      <w:r>
        <w:rPr>
          <w:rFonts w:ascii="Arial" w:hAnsi="Arial" w:cs="Arial"/>
          <w:iCs/>
          <w:sz w:val="22"/>
          <w:szCs w:val="22"/>
        </w:rPr>
        <w:t>ifty-one</w:t>
      </w:r>
      <w:r w:rsidR="00B7379E" w:rsidRPr="002B4F21">
        <w:rPr>
          <w:rFonts w:ascii="Arial" w:hAnsi="Arial" w:cs="Arial"/>
          <w:iCs/>
          <w:sz w:val="22"/>
          <w:szCs w:val="22"/>
        </w:rPr>
        <w:t xml:space="preserve"> percent (</w:t>
      </w:r>
      <w:r w:rsidR="0025730D">
        <w:rPr>
          <w:rFonts w:ascii="Arial" w:hAnsi="Arial" w:cs="Arial"/>
          <w:b/>
          <w:bCs/>
          <w:iCs/>
          <w:sz w:val="22"/>
          <w:szCs w:val="22"/>
        </w:rPr>
        <w:t>51</w:t>
      </w:r>
      <w:r w:rsidR="00B7379E" w:rsidRPr="004D0B80">
        <w:rPr>
          <w:rFonts w:ascii="Arial" w:hAnsi="Arial" w:cs="Arial"/>
          <w:b/>
          <w:bCs/>
          <w:iCs/>
          <w:sz w:val="22"/>
          <w:szCs w:val="22"/>
        </w:rPr>
        <w:t>%)</w:t>
      </w:r>
      <w:r w:rsidR="00B7379E" w:rsidRPr="002B4F21">
        <w:rPr>
          <w:rFonts w:ascii="Arial" w:hAnsi="Arial" w:cs="Arial"/>
          <w:iCs/>
          <w:sz w:val="22"/>
          <w:szCs w:val="22"/>
        </w:rPr>
        <w:t xml:space="preserve"> needed a</w:t>
      </w:r>
      <w:r w:rsidR="00CF30AC" w:rsidRPr="002B4F21">
        <w:rPr>
          <w:rFonts w:ascii="Arial" w:hAnsi="Arial" w:cs="Arial"/>
          <w:iCs/>
          <w:sz w:val="22"/>
          <w:szCs w:val="22"/>
        </w:rPr>
        <w:t xml:space="preserve">ssistance to </w:t>
      </w:r>
      <w:r w:rsidR="00CF30AC" w:rsidRPr="00D63ACD">
        <w:rPr>
          <w:rFonts w:ascii="Arial" w:hAnsi="Arial" w:cs="Arial"/>
          <w:b/>
          <w:bCs/>
          <w:iCs/>
          <w:sz w:val="22"/>
          <w:szCs w:val="22"/>
        </w:rPr>
        <w:t>combat food insecurity</w:t>
      </w:r>
      <w:r w:rsidR="00CF30AC" w:rsidRPr="002B4F21">
        <w:rPr>
          <w:rFonts w:ascii="Arial" w:hAnsi="Arial" w:cs="Arial"/>
          <w:iCs/>
          <w:sz w:val="22"/>
          <w:szCs w:val="22"/>
        </w:rPr>
        <w:t>-</w:t>
      </w:r>
      <w:r w:rsidR="00F315A4" w:rsidRPr="002B4F21">
        <w:rPr>
          <w:rFonts w:ascii="Arial" w:hAnsi="Arial" w:cs="Arial"/>
          <w:iCs/>
          <w:sz w:val="22"/>
          <w:szCs w:val="22"/>
        </w:rPr>
        <w:t xml:space="preserve"> </w:t>
      </w:r>
      <w:r w:rsidR="007E0C0A" w:rsidRPr="002B4F21">
        <w:rPr>
          <w:rFonts w:ascii="Arial" w:hAnsi="Arial" w:cs="Arial"/>
          <w:iCs/>
          <w:sz w:val="22"/>
          <w:szCs w:val="22"/>
        </w:rPr>
        <w:t>such as</w:t>
      </w:r>
      <w:r w:rsidR="00CF30AC" w:rsidRPr="002B4F21">
        <w:rPr>
          <w:rFonts w:ascii="Arial" w:hAnsi="Arial" w:cs="Arial"/>
          <w:iCs/>
          <w:sz w:val="22"/>
          <w:szCs w:val="22"/>
        </w:rPr>
        <w:t xml:space="preserve"> </w:t>
      </w:r>
      <w:r w:rsidR="00B7379E" w:rsidRPr="002B4F21">
        <w:rPr>
          <w:rFonts w:ascii="Arial" w:hAnsi="Arial" w:cs="Arial"/>
          <w:iCs/>
          <w:sz w:val="22"/>
          <w:szCs w:val="22"/>
        </w:rPr>
        <w:t>help</w:t>
      </w:r>
      <w:r w:rsidR="00CF30AC" w:rsidRPr="002B4F21">
        <w:rPr>
          <w:rFonts w:ascii="Arial" w:hAnsi="Arial" w:cs="Arial"/>
          <w:iCs/>
          <w:sz w:val="22"/>
          <w:szCs w:val="22"/>
        </w:rPr>
        <w:t xml:space="preserve"> with application</w:t>
      </w:r>
      <w:r w:rsidR="002B4F21" w:rsidRPr="002B4F21">
        <w:rPr>
          <w:rFonts w:ascii="Arial" w:hAnsi="Arial" w:cs="Arial"/>
          <w:iCs/>
          <w:sz w:val="22"/>
          <w:szCs w:val="22"/>
        </w:rPr>
        <w:t>s</w:t>
      </w:r>
      <w:r w:rsidR="00CF30AC" w:rsidRPr="002B4F21">
        <w:rPr>
          <w:rFonts w:ascii="Arial" w:hAnsi="Arial" w:cs="Arial"/>
          <w:iCs/>
          <w:sz w:val="22"/>
          <w:szCs w:val="22"/>
        </w:rPr>
        <w:t xml:space="preserve"> to enroll in</w:t>
      </w:r>
      <w:r w:rsidR="007E0C0A" w:rsidRPr="002B4F21">
        <w:rPr>
          <w:rFonts w:ascii="Arial" w:hAnsi="Arial" w:cs="Arial"/>
          <w:iCs/>
          <w:sz w:val="22"/>
          <w:szCs w:val="22"/>
        </w:rPr>
        <w:t xml:space="preserve"> </w:t>
      </w:r>
      <w:proofErr w:type="spellStart"/>
      <w:r w:rsidR="007E0C0A" w:rsidRPr="002B4F21">
        <w:rPr>
          <w:rFonts w:ascii="Arial" w:hAnsi="Arial" w:cs="Arial"/>
          <w:iCs/>
          <w:sz w:val="22"/>
          <w:szCs w:val="22"/>
        </w:rPr>
        <w:t>CalFresh</w:t>
      </w:r>
      <w:proofErr w:type="spellEnd"/>
      <w:r w:rsidR="00CF30AC" w:rsidRPr="002B4F21">
        <w:rPr>
          <w:rFonts w:ascii="Arial" w:hAnsi="Arial" w:cs="Arial"/>
          <w:iCs/>
          <w:sz w:val="22"/>
          <w:szCs w:val="22"/>
        </w:rPr>
        <w:t xml:space="preserve"> (food stamps)</w:t>
      </w:r>
      <w:r w:rsidR="007E0C0A" w:rsidRPr="002B4F21">
        <w:rPr>
          <w:rFonts w:ascii="Arial" w:hAnsi="Arial" w:cs="Arial"/>
          <w:iCs/>
          <w:sz w:val="22"/>
          <w:szCs w:val="22"/>
        </w:rPr>
        <w:t xml:space="preserve">, Meals on Wheels </w:t>
      </w:r>
      <w:r w:rsidR="00B7379E" w:rsidRPr="002B4F21">
        <w:rPr>
          <w:rFonts w:ascii="Arial" w:hAnsi="Arial" w:cs="Arial"/>
          <w:iCs/>
          <w:sz w:val="22"/>
          <w:szCs w:val="22"/>
        </w:rPr>
        <w:t xml:space="preserve">(home delivered meals) </w:t>
      </w:r>
      <w:r w:rsidR="007E0C0A" w:rsidRPr="002B4F21">
        <w:rPr>
          <w:rFonts w:ascii="Arial" w:hAnsi="Arial" w:cs="Arial"/>
          <w:iCs/>
          <w:sz w:val="22"/>
          <w:szCs w:val="22"/>
        </w:rPr>
        <w:t xml:space="preserve">and WISE Diner </w:t>
      </w:r>
      <w:r w:rsidR="002B4F21" w:rsidRPr="002B4F21">
        <w:rPr>
          <w:rFonts w:ascii="Arial" w:hAnsi="Arial" w:cs="Arial"/>
          <w:iCs/>
          <w:sz w:val="22"/>
          <w:szCs w:val="22"/>
        </w:rPr>
        <w:t>(congregate meals)</w:t>
      </w:r>
      <w:r w:rsidR="00F315A4" w:rsidRPr="002B4F21">
        <w:rPr>
          <w:rFonts w:ascii="Arial" w:hAnsi="Arial" w:cs="Arial"/>
          <w:iCs/>
          <w:sz w:val="22"/>
          <w:szCs w:val="22"/>
        </w:rPr>
        <w:t xml:space="preserve"> </w:t>
      </w:r>
    </w:p>
    <w:p w14:paraId="548D29A6" w14:textId="4B99B536" w:rsidR="00A73CF6" w:rsidRPr="002B4F21" w:rsidRDefault="009923FA" w:rsidP="00B34EB4">
      <w:pPr>
        <w:pStyle w:val="ListParagraph"/>
        <w:numPr>
          <w:ilvl w:val="0"/>
          <w:numId w:val="17"/>
        </w:numPr>
        <w:rPr>
          <w:rFonts w:ascii="Arial" w:hAnsi="Arial" w:cs="Arial"/>
          <w:iCs/>
          <w:sz w:val="22"/>
          <w:szCs w:val="22"/>
        </w:rPr>
      </w:pPr>
      <w:r>
        <w:rPr>
          <w:rFonts w:ascii="Arial" w:hAnsi="Arial" w:cs="Arial"/>
          <w:iCs/>
          <w:sz w:val="22"/>
          <w:szCs w:val="22"/>
        </w:rPr>
        <w:t>Fifty-</w:t>
      </w:r>
      <w:r w:rsidR="00D63ACD">
        <w:rPr>
          <w:rFonts w:ascii="Arial" w:hAnsi="Arial" w:cs="Arial"/>
          <w:iCs/>
          <w:sz w:val="22"/>
          <w:szCs w:val="22"/>
        </w:rPr>
        <w:t>seven percent (</w:t>
      </w:r>
      <w:r w:rsidR="0025730D">
        <w:rPr>
          <w:rFonts w:ascii="Arial" w:hAnsi="Arial" w:cs="Arial"/>
          <w:b/>
          <w:bCs/>
          <w:iCs/>
          <w:sz w:val="22"/>
          <w:szCs w:val="22"/>
        </w:rPr>
        <w:t>5</w:t>
      </w:r>
      <w:r w:rsidR="00D63ACD" w:rsidRPr="004D0B80">
        <w:rPr>
          <w:rFonts w:ascii="Arial" w:hAnsi="Arial" w:cs="Arial"/>
          <w:b/>
          <w:bCs/>
          <w:iCs/>
          <w:sz w:val="22"/>
          <w:szCs w:val="22"/>
        </w:rPr>
        <w:t>7%)</w:t>
      </w:r>
      <w:r w:rsidR="00D63ACD">
        <w:rPr>
          <w:rFonts w:ascii="Arial" w:hAnsi="Arial" w:cs="Arial"/>
          <w:iCs/>
          <w:sz w:val="22"/>
          <w:szCs w:val="22"/>
        </w:rPr>
        <w:t xml:space="preserve"> needed assistance with </w:t>
      </w:r>
      <w:r w:rsidR="00D63ACD" w:rsidRPr="00D63ACD">
        <w:rPr>
          <w:rFonts w:ascii="Arial" w:hAnsi="Arial" w:cs="Arial"/>
          <w:b/>
          <w:bCs/>
          <w:iCs/>
          <w:sz w:val="22"/>
          <w:szCs w:val="22"/>
        </w:rPr>
        <w:t>obtaining h</w:t>
      </w:r>
      <w:r w:rsidR="00F315A4" w:rsidRPr="00D63ACD">
        <w:rPr>
          <w:rFonts w:ascii="Arial" w:hAnsi="Arial" w:cs="Arial"/>
          <w:b/>
          <w:bCs/>
          <w:iCs/>
          <w:sz w:val="22"/>
          <w:szCs w:val="22"/>
        </w:rPr>
        <w:t>ousing</w:t>
      </w:r>
      <w:r w:rsidR="007E0C0A" w:rsidRPr="00D63ACD">
        <w:rPr>
          <w:rFonts w:ascii="Arial" w:hAnsi="Arial" w:cs="Arial"/>
          <w:b/>
          <w:bCs/>
          <w:iCs/>
          <w:sz w:val="22"/>
          <w:szCs w:val="22"/>
        </w:rPr>
        <w:t xml:space="preserve"> </w:t>
      </w:r>
      <w:r w:rsidR="00D63ACD" w:rsidRPr="00C82A4D">
        <w:rPr>
          <w:rFonts w:ascii="Arial" w:hAnsi="Arial" w:cs="Arial"/>
          <w:b/>
          <w:bCs/>
          <w:iCs/>
          <w:sz w:val="22"/>
          <w:szCs w:val="22"/>
        </w:rPr>
        <w:t>subsidies.</w:t>
      </w:r>
    </w:p>
    <w:p w14:paraId="4B880623" w14:textId="058798C2" w:rsidR="008F20F8" w:rsidRDefault="009923FA" w:rsidP="00B34EB4">
      <w:pPr>
        <w:pStyle w:val="ListParagraph"/>
        <w:numPr>
          <w:ilvl w:val="0"/>
          <w:numId w:val="17"/>
        </w:numPr>
        <w:rPr>
          <w:rFonts w:ascii="Arial" w:hAnsi="Arial" w:cs="Arial"/>
          <w:iCs/>
          <w:sz w:val="22"/>
          <w:szCs w:val="22"/>
        </w:rPr>
      </w:pPr>
      <w:r>
        <w:rPr>
          <w:rFonts w:ascii="Arial" w:hAnsi="Arial" w:cs="Arial"/>
          <w:iCs/>
          <w:sz w:val="22"/>
          <w:szCs w:val="22"/>
        </w:rPr>
        <w:t>Other essential support</w:t>
      </w:r>
      <w:r w:rsidR="00DB7CAC">
        <w:rPr>
          <w:rFonts w:ascii="Arial" w:hAnsi="Arial" w:cs="Arial"/>
          <w:iCs/>
          <w:sz w:val="22"/>
          <w:szCs w:val="22"/>
        </w:rPr>
        <w:t>s to assist with</w:t>
      </w:r>
      <w:r>
        <w:rPr>
          <w:rFonts w:ascii="Arial" w:hAnsi="Arial" w:cs="Arial"/>
          <w:iCs/>
          <w:sz w:val="22"/>
          <w:szCs w:val="22"/>
        </w:rPr>
        <w:t xml:space="preserve"> living in their home safely and independently </w:t>
      </w:r>
      <w:r w:rsidR="007E0C0A" w:rsidRPr="000F42A0">
        <w:rPr>
          <w:rFonts w:ascii="Arial" w:hAnsi="Arial" w:cs="Arial"/>
          <w:iCs/>
          <w:sz w:val="22"/>
          <w:szCs w:val="22"/>
        </w:rPr>
        <w:t xml:space="preserve">included </w:t>
      </w:r>
      <w:r>
        <w:rPr>
          <w:rFonts w:ascii="Arial" w:hAnsi="Arial" w:cs="Arial"/>
          <w:iCs/>
          <w:sz w:val="22"/>
          <w:szCs w:val="22"/>
        </w:rPr>
        <w:lastRenderedPageBreak/>
        <w:t xml:space="preserve">services such as </w:t>
      </w:r>
      <w:r w:rsidR="007E0C0A" w:rsidRPr="000F42A0">
        <w:rPr>
          <w:rFonts w:ascii="Arial" w:hAnsi="Arial" w:cs="Arial"/>
          <w:iCs/>
          <w:sz w:val="22"/>
          <w:szCs w:val="22"/>
        </w:rPr>
        <w:t>Adult Day C</w:t>
      </w:r>
      <w:r w:rsidR="00C850C8">
        <w:rPr>
          <w:rFonts w:ascii="Arial" w:hAnsi="Arial" w:cs="Arial"/>
          <w:iCs/>
          <w:sz w:val="22"/>
          <w:szCs w:val="22"/>
        </w:rPr>
        <w:t>enter</w:t>
      </w:r>
      <w:r w:rsidR="007E0C0A" w:rsidRPr="000F42A0">
        <w:rPr>
          <w:rFonts w:ascii="Arial" w:hAnsi="Arial" w:cs="Arial"/>
          <w:iCs/>
          <w:sz w:val="22"/>
          <w:szCs w:val="22"/>
        </w:rPr>
        <w:t xml:space="preserve"> ass</w:t>
      </w:r>
      <w:r>
        <w:rPr>
          <w:rFonts w:ascii="Arial" w:hAnsi="Arial" w:cs="Arial"/>
          <w:iCs/>
          <w:sz w:val="22"/>
          <w:szCs w:val="22"/>
        </w:rPr>
        <w:t>istance, transportation</w:t>
      </w:r>
      <w:r w:rsidR="007E0C0A" w:rsidRPr="000F42A0">
        <w:rPr>
          <w:rFonts w:ascii="Arial" w:hAnsi="Arial" w:cs="Arial"/>
          <w:iCs/>
          <w:sz w:val="22"/>
          <w:szCs w:val="22"/>
        </w:rPr>
        <w:t xml:space="preserve">, </w:t>
      </w:r>
      <w:r>
        <w:rPr>
          <w:rFonts w:ascii="Arial" w:hAnsi="Arial" w:cs="Arial"/>
          <w:iCs/>
          <w:sz w:val="22"/>
          <w:szCs w:val="22"/>
        </w:rPr>
        <w:t xml:space="preserve">legal and financial, </w:t>
      </w:r>
      <w:r w:rsidR="00FC2CFE" w:rsidRPr="000F42A0">
        <w:rPr>
          <w:rFonts w:ascii="Arial" w:hAnsi="Arial" w:cs="Arial"/>
          <w:iCs/>
          <w:sz w:val="22"/>
          <w:szCs w:val="22"/>
        </w:rPr>
        <w:t>home</w:t>
      </w:r>
      <w:r w:rsidR="007E0C0A" w:rsidRPr="000F42A0">
        <w:rPr>
          <w:rFonts w:ascii="Arial" w:hAnsi="Arial" w:cs="Arial"/>
          <w:iCs/>
          <w:sz w:val="22"/>
          <w:szCs w:val="22"/>
        </w:rPr>
        <w:t xml:space="preserve"> maker</w:t>
      </w:r>
      <w:r>
        <w:rPr>
          <w:rFonts w:ascii="Arial" w:hAnsi="Arial" w:cs="Arial"/>
          <w:iCs/>
          <w:sz w:val="22"/>
          <w:szCs w:val="22"/>
        </w:rPr>
        <w:t>,</w:t>
      </w:r>
      <w:r w:rsidR="007E0C0A" w:rsidRPr="000F42A0">
        <w:rPr>
          <w:rFonts w:ascii="Arial" w:hAnsi="Arial" w:cs="Arial"/>
          <w:iCs/>
          <w:sz w:val="22"/>
          <w:szCs w:val="22"/>
        </w:rPr>
        <w:t xml:space="preserve"> personal </w:t>
      </w:r>
      <w:r w:rsidR="000A4F89" w:rsidRPr="000F42A0">
        <w:rPr>
          <w:rFonts w:ascii="Arial" w:hAnsi="Arial" w:cs="Arial"/>
          <w:iCs/>
          <w:sz w:val="22"/>
          <w:szCs w:val="22"/>
        </w:rPr>
        <w:t>assistance,</w:t>
      </w:r>
      <w:r w:rsidR="007E0C0A" w:rsidRPr="000F42A0">
        <w:rPr>
          <w:rFonts w:ascii="Arial" w:hAnsi="Arial" w:cs="Arial"/>
          <w:iCs/>
          <w:sz w:val="22"/>
          <w:szCs w:val="22"/>
        </w:rPr>
        <w:t xml:space="preserve"> and mental health supports</w:t>
      </w:r>
      <w:r>
        <w:rPr>
          <w:rFonts w:ascii="Arial" w:hAnsi="Arial" w:cs="Arial"/>
          <w:iCs/>
          <w:sz w:val="22"/>
          <w:szCs w:val="22"/>
        </w:rPr>
        <w:t>, just to name a few</w:t>
      </w:r>
      <w:r w:rsidR="007E0C0A" w:rsidRPr="000F42A0">
        <w:rPr>
          <w:rFonts w:ascii="Arial" w:hAnsi="Arial" w:cs="Arial"/>
          <w:iCs/>
          <w:sz w:val="22"/>
          <w:szCs w:val="22"/>
        </w:rPr>
        <w:t>.</w:t>
      </w:r>
    </w:p>
    <w:p w14:paraId="3BACFCCB" w14:textId="77777777" w:rsidR="008956F0" w:rsidRPr="001E7F1C" w:rsidRDefault="008956F0" w:rsidP="00B34EB4">
      <w:pPr>
        <w:rPr>
          <w:rFonts w:ascii="Arial" w:hAnsi="Arial" w:cs="Arial"/>
          <w:sz w:val="22"/>
          <w:szCs w:val="22"/>
        </w:rPr>
      </w:pPr>
    </w:p>
    <w:p w14:paraId="766AD075" w14:textId="72EA1FBD" w:rsidR="008956F0" w:rsidRPr="001E7F1C" w:rsidRDefault="00DB7CAC" w:rsidP="00B34EB4">
      <w:pPr>
        <w:rPr>
          <w:rFonts w:ascii="Arial" w:hAnsi="Arial" w:cs="Arial"/>
          <w:sz w:val="22"/>
          <w:szCs w:val="22"/>
        </w:rPr>
      </w:pPr>
      <w:r w:rsidRPr="001E7F1C">
        <w:rPr>
          <w:rFonts w:ascii="Arial" w:hAnsi="Arial" w:cs="Arial"/>
          <w:sz w:val="22"/>
          <w:szCs w:val="22"/>
        </w:rPr>
        <w:t>WISE C</w:t>
      </w:r>
      <w:r>
        <w:rPr>
          <w:rFonts w:ascii="Arial" w:hAnsi="Arial" w:cs="Arial"/>
          <w:sz w:val="22"/>
          <w:szCs w:val="22"/>
        </w:rPr>
        <w:t>M has a</w:t>
      </w:r>
      <w:r w:rsidRPr="001E7F1C">
        <w:rPr>
          <w:rFonts w:ascii="Arial" w:hAnsi="Arial" w:cs="Arial"/>
          <w:sz w:val="22"/>
          <w:szCs w:val="22"/>
        </w:rPr>
        <w:t xml:space="preserve"> seamless </w:t>
      </w:r>
      <w:r>
        <w:rPr>
          <w:rFonts w:ascii="Arial" w:hAnsi="Arial" w:cs="Arial"/>
          <w:sz w:val="22"/>
          <w:szCs w:val="22"/>
        </w:rPr>
        <w:t xml:space="preserve">referral </w:t>
      </w:r>
      <w:r w:rsidRPr="001E7F1C">
        <w:rPr>
          <w:rFonts w:ascii="Arial" w:hAnsi="Arial" w:cs="Arial"/>
          <w:sz w:val="22"/>
          <w:szCs w:val="22"/>
        </w:rPr>
        <w:t xml:space="preserve">system, </w:t>
      </w:r>
      <w:r>
        <w:rPr>
          <w:rFonts w:ascii="Arial" w:hAnsi="Arial" w:cs="Arial"/>
          <w:sz w:val="22"/>
          <w:szCs w:val="22"/>
        </w:rPr>
        <w:t>where Care Coordinators and Peer Counselors cross refer clients when there is a need</w:t>
      </w:r>
      <w:r w:rsidRPr="000A4F89">
        <w:rPr>
          <w:rFonts w:ascii="Arial" w:hAnsi="Arial" w:cs="Arial"/>
          <w:sz w:val="22"/>
          <w:szCs w:val="22"/>
        </w:rPr>
        <w:t xml:space="preserve">. </w:t>
      </w:r>
      <w:r w:rsidR="004B3237" w:rsidRPr="000A4F89">
        <w:rPr>
          <w:rFonts w:ascii="Arial" w:hAnsi="Arial" w:cs="Arial"/>
          <w:sz w:val="22"/>
          <w:szCs w:val="22"/>
        </w:rPr>
        <w:t>Peer Counseling, consisting</w:t>
      </w:r>
      <w:r w:rsidR="004B3237">
        <w:rPr>
          <w:rFonts w:ascii="Arial" w:hAnsi="Arial" w:cs="Arial"/>
          <w:sz w:val="22"/>
          <w:szCs w:val="22"/>
        </w:rPr>
        <w:t xml:space="preserve"> of both</w:t>
      </w:r>
      <w:r w:rsidR="004B3237" w:rsidRPr="001E7F1C">
        <w:rPr>
          <w:rFonts w:ascii="Arial" w:hAnsi="Arial" w:cs="Arial"/>
          <w:sz w:val="22"/>
          <w:szCs w:val="22"/>
        </w:rPr>
        <w:t xml:space="preserve"> </w:t>
      </w:r>
      <w:r w:rsidR="000A4F89" w:rsidRPr="001E7F1C">
        <w:rPr>
          <w:rFonts w:ascii="Arial" w:hAnsi="Arial" w:cs="Arial"/>
          <w:sz w:val="22"/>
          <w:szCs w:val="22"/>
        </w:rPr>
        <w:t>one-on-one</w:t>
      </w:r>
      <w:r w:rsidR="004B3237" w:rsidRPr="001E7F1C">
        <w:rPr>
          <w:rFonts w:ascii="Arial" w:hAnsi="Arial" w:cs="Arial"/>
          <w:sz w:val="22"/>
          <w:szCs w:val="22"/>
        </w:rPr>
        <w:t xml:space="preserve"> </w:t>
      </w:r>
      <w:r w:rsidR="000A4F89">
        <w:rPr>
          <w:rFonts w:ascii="Arial" w:hAnsi="Arial" w:cs="Arial"/>
          <w:sz w:val="22"/>
          <w:szCs w:val="22"/>
        </w:rPr>
        <w:t xml:space="preserve">Individual </w:t>
      </w:r>
      <w:r w:rsidR="004B3237" w:rsidRPr="001E7F1C">
        <w:rPr>
          <w:rFonts w:ascii="Arial" w:hAnsi="Arial" w:cs="Arial"/>
          <w:sz w:val="22"/>
          <w:szCs w:val="22"/>
        </w:rPr>
        <w:t xml:space="preserve">counseling and </w:t>
      </w:r>
      <w:r w:rsidR="000A4F89">
        <w:rPr>
          <w:rFonts w:ascii="Arial" w:hAnsi="Arial" w:cs="Arial"/>
          <w:sz w:val="22"/>
          <w:szCs w:val="22"/>
        </w:rPr>
        <w:t>S</w:t>
      </w:r>
      <w:r w:rsidR="004B3237" w:rsidRPr="001E7F1C">
        <w:rPr>
          <w:rFonts w:ascii="Arial" w:hAnsi="Arial" w:cs="Arial"/>
          <w:sz w:val="22"/>
          <w:szCs w:val="22"/>
        </w:rPr>
        <w:t xml:space="preserve">upport </w:t>
      </w:r>
      <w:r w:rsidR="000A4F89">
        <w:rPr>
          <w:rFonts w:ascii="Arial" w:hAnsi="Arial" w:cs="Arial"/>
          <w:sz w:val="22"/>
          <w:szCs w:val="22"/>
        </w:rPr>
        <w:t>G</w:t>
      </w:r>
      <w:r w:rsidR="004B3237" w:rsidRPr="001E7F1C">
        <w:rPr>
          <w:rFonts w:ascii="Arial" w:hAnsi="Arial" w:cs="Arial"/>
          <w:sz w:val="22"/>
          <w:szCs w:val="22"/>
        </w:rPr>
        <w:t>roup</w:t>
      </w:r>
      <w:r w:rsidR="004B3237">
        <w:rPr>
          <w:rFonts w:ascii="Arial" w:hAnsi="Arial" w:cs="Arial"/>
          <w:sz w:val="22"/>
          <w:szCs w:val="22"/>
        </w:rPr>
        <w:t>,</w:t>
      </w:r>
      <w:r w:rsidR="004B3237" w:rsidRPr="001E7F1C">
        <w:rPr>
          <w:rFonts w:ascii="Arial" w:hAnsi="Arial" w:cs="Arial"/>
          <w:sz w:val="22"/>
          <w:szCs w:val="22"/>
        </w:rPr>
        <w:t xml:space="preserve"> continue</w:t>
      </w:r>
      <w:r w:rsidR="004B3237">
        <w:rPr>
          <w:rFonts w:ascii="Arial" w:hAnsi="Arial" w:cs="Arial"/>
          <w:sz w:val="22"/>
          <w:szCs w:val="22"/>
        </w:rPr>
        <w:t>s</w:t>
      </w:r>
      <w:r w:rsidR="004B3237" w:rsidRPr="001E7F1C">
        <w:rPr>
          <w:rFonts w:ascii="Arial" w:hAnsi="Arial" w:cs="Arial"/>
          <w:sz w:val="22"/>
          <w:szCs w:val="22"/>
        </w:rPr>
        <w:t xml:space="preserve"> to be essential C</w:t>
      </w:r>
      <w:r w:rsidR="004B3237">
        <w:rPr>
          <w:rFonts w:ascii="Arial" w:hAnsi="Arial" w:cs="Arial"/>
          <w:sz w:val="22"/>
          <w:szCs w:val="22"/>
        </w:rPr>
        <w:t>M</w:t>
      </w:r>
      <w:r w:rsidR="004B3237" w:rsidRPr="001E7F1C">
        <w:rPr>
          <w:rFonts w:ascii="Arial" w:hAnsi="Arial" w:cs="Arial"/>
          <w:sz w:val="22"/>
          <w:szCs w:val="22"/>
        </w:rPr>
        <w:t xml:space="preserve"> service</w:t>
      </w:r>
      <w:r w:rsidR="004B3237">
        <w:rPr>
          <w:rFonts w:ascii="Arial" w:hAnsi="Arial" w:cs="Arial"/>
          <w:sz w:val="22"/>
          <w:szCs w:val="22"/>
        </w:rPr>
        <w:t>s</w:t>
      </w:r>
      <w:r w:rsidR="004B3237" w:rsidRPr="001E7F1C">
        <w:rPr>
          <w:rFonts w:ascii="Arial" w:hAnsi="Arial" w:cs="Arial"/>
          <w:sz w:val="22"/>
          <w:szCs w:val="22"/>
        </w:rPr>
        <w:t xml:space="preserve">. </w:t>
      </w:r>
      <w:r w:rsidRPr="001E7F1C">
        <w:rPr>
          <w:rFonts w:ascii="Arial" w:hAnsi="Arial" w:cs="Arial"/>
          <w:sz w:val="22"/>
          <w:szCs w:val="22"/>
        </w:rPr>
        <w:t xml:space="preserve">There are multiple benefits to this important </w:t>
      </w:r>
      <w:r w:rsidR="004B3237">
        <w:rPr>
          <w:rFonts w:ascii="Arial" w:hAnsi="Arial" w:cs="Arial"/>
          <w:sz w:val="22"/>
          <w:szCs w:val="22"/>
        </w:rPr>
        <w:t>bridge</w:t>
      </w:r>
      <w:r w:rsidRPr="001E7F1C">
        <w:rPr>
          <w:rFonts w:ascii="Arial" w:hAnsi="Arial" w:cs="Arial"/>
          <w:sz w:val="22"/>
          <w:szCs w:val="22"/>
        </w:rPr>
        <w:t xml:space="preserve"> in that it provides added emotional support and engagement of otherwise isolated older adults. </w:t>
      </w:r>
      <w:r>
        <w:rPr>
          <w:rFonts w:ascii="Arial" w:hAnsi="Arial" w:cs="Arial"/>
          <w:sz w:val="22"/>
          <w:szCs w:val="22"/>
        </w:rPr>
        <w:t>When a</w:t>
      </w:r>
      <w:r w:rsidRPr="001E7F1C">
        <w:rPr>
          <w:rFonts w:ascii="Arial" w:hAnsi="Arial" w:cs="Arial"/>
          <w:sz w:val="22"/>
          <w:szCs w:val="22"/>
        </w:rPr>
        <w:t xml:space="preserve"> peer counselor </w:t>
      </w:r>
      <w:r>
        <w:rPr>
          <w:rFonts w:ascii="Arial" w:hAnsi="Arial" w:cs="Arial"/>
          <w:sz w:val="22"/>
          <w:szCs w:val="22"/>
        </w:rPr>
        <w:t>identifies</w:t>
      </w:r>
      <w:r w:rsidRPr="001E7F1C">
        <w:rPr>
          <w:rFonts w:ascii="Arial" w:hAnsi="Arial" w:cs="Arial"/>
          <w:sz w:val="22"/>
          <w:szCs w:val="22"/>
        </w:rPr>
        <w:t xml:space="preserve"> </w:t>
      </w:r>
      <w:r>
        <w:rPr>
          <w:rFonts w:ascii="Arial" w:hAnsi="Arial" w:cs="Arial"/>
          <w:sz w:val="22"/>
          <w:szCs w:val="22"/>
        </w:rPr>
        <w:t xml:space="preserve">signs </w:t>
      </w:r>
      <w:r w:rsidRPr="001E7F1C">
        <w:rPr>
          <w:rFonts w:ascii="Arial" w:hAnsi="Arial" w:cs="Arial"/>
          <w:sz w:val="22"/>
          <w:szCs w:val="22"/>
        </w:rPr>
        <w:t>of a cognitive, functional and/or social change in the client</w:t>
      </w:r>
      <w:r>
        <w:rPr>
          <w:rFonts w:ascii="Arial" w:hAnsi="Arial" w:cs="Arial"/>
          <w:sz w:val="22"/>
          <w:szCs w:val="22"/>
        </w:rPr>
        <w:t>, the</w:t>
      </w:r>
      <w:r w:rsidRPr="001E7F1C">
        <w:rPr>
          <w:rFonts w:ascii="Arial" w:hAnsi="Arial" w:cs="Arial"/>
          <w:sz w:val="22"/>
          <w:szCs w:val="22"/>
        </w:rPr>
        <w:t xml:space="preserve"> peer counselor </w:t>
      </w:r>
      <w:r w:rsidR="000A4F89">
        <w:rPr>
          <w:rFonts w:ascii="Arial" w:hAnsi="Arial" w:cs="Arial"/>
          <w:sz w:val="22"/>
          <w:szCs w:val="22"/>
        </w:rPr>
        <w:t>can</w:t>
      </w:r>
      <w:r>
        <w:rPr>
          <w:rFonts w:ascii="Arial" w:hAnsi="Arial" w:cs="Arial"/>
          <w:sz w:val="22"/>
          <w:szCs w:val="22"/>
        </w:rPr>
        <w:t xml:space="preserve"> </w:t>
      </w:r>
      <w:r w:rsidRPr="001E7F1C">
        <w:rPr>
          <w:rFonts w:ascii="Arial" w:hAnsi="Arial" w:cs="Arial"/>
          <w:sz w:val="22"/>
          <w:szCs w:val="22"/>
        </w:rPr>
        <w:t>refer a client over to a care coordinator to seek additional guidance and resources.</w:t>
      </w:r>
      <w:r>
        <w:rPr>
          <w:rFonts w:ascii="Arial" w:hAnsi="Arial" w:cs="Arial"/>
          <w:sz w:val="22"/>
          <w:szCs w:val="22"/>
        </w:rPr>
        <w:t xml:space="preserve"> </w:t>
      </w:r>
      <w:r w:rsidR="001D2148" w:rsidRPr="001E7F1C">
        <w:rPr>
          <w:rFonts w:ascii="Arial" w:hAnsi="Arial" w:cs="Arial"/>
          <w:sz w:val="22"/>
          <w:szCs w:val="22"/>
        </w:rPr>
        <w:t>A</w:t>
      </w:r>
      <w:r w:rsidR="008956F0" w:rsidRPr="001E7F1C">
        <w:rPr>
          <w:rFonts w:ascii="Arial" w:hAnsi="Arial" w:cs="Arial"/>
          <w:sz w:val="22"/>
          <w:szCs w:val="22"/>
        </w:rPr>
        <w:t xml:space="preserve">s Peer Counseling client continue to "age in place," and </w:t>
      </w:r>
      <w:r w:rsidR="001D2148" w:rsidRPr="001E7F1C">
        <w:rPr>
          <w:rFonts w:ascii="Arial" w:hAnsi="Arial" w:cs="Arial"/>
          <w:sz w:val="22"/>
          <w:szCs w:val="22"/>
        </w:rPr>
        <w:t>is</w:t>
      </w:r>
      <w:r w:rsidR="008956F0" w:rsidRPr="001E7F1C">
        <w:rPr>
          <w:rFonts w:ascii="Arial" w:hAnsi="Arial" w:cs="Arial"/>
          <w:sz w:val="22"/>
          <w:szCs w:val="22"/>
        </w:rPr>
        <w:t xml:space="preserve"> identified as needing additional supportive services, th</w:t>
      </w:r>
      <w:r w:rsidR="001D2148" w:rsidRPr="001E7F1C">
        <w:rPr>
          <w:rFonts w:ascii="Arial" w:hAnsi="Arial" w:cs="Arial"/>
          <w:sz w:val="22"/>
          <w:szCs w:val="22"/>
        </w:rPr>
        <w:t>is</w:t>
      </w:r>
      <w:r w:rsidR="008956F0" w:rsidRPr="001E7F1C">
        <w:rPr>
          <w:rFonts w:ascii="Arial" w:hAnsi="Arial" w:cs="Arial"/>
          <w:sz w:val="22"/>
          <w:szCs w:val="22"/>
        </w:rPr>
        <w:t xml:space="preserve"> client </w:t>
      </w:r>
      <w:r w:rsidR="001D2148" w:rsidRPr="001E7F1C">
        <w:rPr>
          <w:rFonts w:ascii="Arial" w:hAnsi="Arial" w:cs="Arial"/>
          <w:sz w:val="22"/>
          <w:szCs w:val="22"/>
        </w:rPr>
        <w:t>is</w:t>
      </w:r>
      <w:r w:rsidR="008956F0" w:rsidRPr="001E7F1C">
        <w:rPr>
          <w:rFonts w:ascii="Arial" w:hAnsi="Arial" w:cs="Arial"/>
          <w:sz w:val="22"/>
          <w:szCs w:val="22"/>
        </w:rPr>
        <w:t xml:space="preserve"> connected to a Care Coordinator </w:t>
      </w:r>
      <w:r w:rsidR="001D2148" w:rsidRPr="001E7F1C">
        <w:rPr>
          <w:rFonts w:ascii="Arial" w:hAnsi="Arial" w:cs="Arial"/>
          <w:sz w:val="22"/>
          <w:szCs w:val="22"/>
        </w:rPr>
        <w:t>in a timely manner</w:t>
      </w:r>
      <w:r w:rsidR="008956F0" w:rsidRPr="001E7F1C">
        <w:rPr>
          <w:rFonts w:ascii="Arial" w:hAnsi="Arial" w:cs="Arial"/>
          <w:sz w:val="22"/>
          <w:szCs w:val="22"/>
        </w:rPr>
        <w:t xml:space="preserve"> to attend to their changing needs and thus maintain</w:t>
      </w:r>
      <w:r w:rsidR="001D2148" w:rsidRPr="001E7F1C">
        <w:rPr>
          <w:rFonts w:ascii="Arial" w:hAnsi="Arial" w:cs="Arial"/>
          <w:sz w:val="22"/>
          <w:szCs w:val="22"/>
        </w:rPr>
        <w:t>s</w:t>
      </w:r>
      <w:r w:rsidR="008956F0" w:rsidRPr="001E7F1C">
        <w:rPr>
          <w:rFonts w:ascii="Arial" w:hAnsi="Arial" w:cs="Arial"/>
          <w:sz w:val="22"/>
          <w:szCs w:val="22"/>
        </w:rPr>
        <w:t xml:space="preserve"> their dignity, safety and accessing of resources in the community. This "No Wrong Door" approach is viewed as a best practice in serving older adults - a preventative approach in potentially </w:t>
      </w:r>
      <w:r w:rsidR="001D2148" w:rsidRPr="001E7F1C">
        <w:rPr>
          <w:rFonts w:ascii="Arial" w:hAnsi="Arial" w:cs="Arial"/>
          <w:sz w:val="22"/>
          <w:szCs w:val="22"/>
        </w:rPr>
        <w:t>diverting</w:t>
      </w:r>
      <w:r w:rsidR="008956F0" w:rsidRPr="001E7F1C">
        <w:rPr>
          <w:rFonts w:ascii="Arial" w:hAnsi="Arial" w:cs="Arial"/>
          <w:sz w:val="22"/>
          <w:szCs w:val="22"/>
        </w:rPr>
        <w:t xml:space="preserve"> or avoiding experiencing a life crisis such as housing, legal, medical, nutrition, and/or financial hardships.</w:t>
      </w:r>
    </w:p>
    <w:p w14:paraId="7A10DA59" w14:textId="48C2D981" w:rsidR="001D2148" w:rsidRPr="00040783" w:rsidRDefault="001D2148" w:rsidP="00B34EB4">
      <w:pPr>
        <w:rPr>
          <w:rFonts w:ascii="Arial" w:hAnsi="Arial" w:cs="Arial"/>
          <w:sz w:val="22"/>
          <w:szCs w:val="22"/>
        </w:rPr>
      </w:pPr>
    </w:p>
    <w:p w14:paraId="6643356F" w14:textId="0A0214BD" w:rsidR="00FA7D27" w:rsidRPr="00040783" w:rsidRDefault="001D2148" w:rsidP="00B34EB4">
      <w:pPr>
        <w:tabs>
          <w:tab w:val="left" w:pos="140"/>
        </w:tabs>
        <w:rPr>
          <w:rFonts w:ascii="Arial" w:hAnsi="Arial" w:cs="Arial"/>
          <w:sz w:val="22"/>
          <w:szCs w:val="22"/>
        </w:rPr>
      </w:pPr>
      <w:r w:rsidRPr="00040783">
        <w:rPr>
          <w:rFonts w:ascii="Arial" w:hAnsi="Arial" w:cs="Arial"/>
          <w:sz w:val="22"/>
          <w:szCs w:val="22"/>
        </w:rPr>
        <w:t xml:space="preserve">During this </w:t>
      </w:r>
      <w:r w:rsidR="004B3237" w:rsidRPr="00040783">
        <w:rPr>
          <w:rFonts w:ascii="Arial" w:hAnsi="Arial" w:cs="Arial"/>
          <w:sz w:val="22"/>
          <w:szCs w:val="22"/>
        </w:rPr>
        <w:t xml:space="preserve">past </w:t>
      </w:r>
      <w:r w:rsidRPr="00040783">
        <w:rPr>
          <w:rFonts w:ascii="Arial" w:hAnsi="Arial" w:cs="Arial"/>
          <w:sz w:val="22"/>
          <w:szCs w:val="22"/>
        </w:rPr>
        <w:t xml:space="preserve">reporting </w:t>
      </w:r>
      <w:r w:rsidR="004B3237" w:rsidRPr="00040783">
        <w:rPr>
          <w:rFonts w:ascii="Arial" w:hAnsi="Arial" w:cs="Arial"/>
          <w:sz w:val="22"/>
          <w:szCs w:val="22"/>
        </w:rPr>
        <w:t>year</w:t>
      </w:r>
      <w:r w:rsidRPr="00040783">
        <w:rPr>
          <w:rFonts w:ascii="Arial" w:hAnsi="Arial" w:cs="Arial"/>
          <w:sz w:val="22"/>
          <w:szCs w:val="22"/>
        </w:rPr>
        <w:t xml:space="preserve">, </w:t>
      </w:r>
      <w:r w:rsidR="00653689" w:rsidRPr="00653689">
        <w:rPr>
          <w:rFonts w:ascii="Arial" w:hAnsi="Arial" w:cs="Arial"/>
          <w:b/>
          <w:bCs/>
          <w:sz w:val="22"/>
          <w:szCs w:val="22"/>
        </w:rPr>
        <w:t>86</w:t>
      </w:r>
      <w:r w:rsidR="00653689">
        <w:rPr>
          <w:rFonts w:ascii="Arial" w:hAnsi="Arial" w:cs="Arial"/>
          <w:sz w:val="22"/>
          <w:szCs w:val="22"/>
        </w:rPr>
        <w:t xml:space="preserve"> unduplicated Santa Monica clients received services in Peer Counseling of which </w:t>
      </w:r>
      <w:r w:rsidR="0082167E" w:rsidRPr="00040783">
        <w:rPr>
          <w:rFonts w:ascii="Arial" w:hAnsi="Arial" w:cs="Arial"/>
          <w:b/>
          <w:sz w:val="22"/>
          <w:szCs w:val="22"/>
        </w:rPr>
        <w:t>2</w:t>
      </w:r>
      <w:r w:rsidR="00BB770C">
        <w:rPr>
          <w:rFonts w:ascii="Arial" w:hAnsi="Arial" w:cs="Arial"/>
          <w:b/>
          <w:sz w:val="22"/>
          <w:szCs w:val="22"/>
        </w:rPr>
        <w:t>0</w:t>
      </w:r>
      <w:r w:rsidR="0082167E" w:rsidRPr="00040783">
        <w:rPr>
          <w:rFonts w:ascii="Arial" w:hAnsi="Arial" w:cs="Arial"/>
          <w:sz w:val="22"/>
          <w:szCs w:val="22"/>
        </w:rPr>
        <w:t xml:space="preserve"> received individual one-on-one counseling</w:t>
      </w:r>
      <w:r w:rsidR="00B31056">
        <w:rPr>
          <w:rFonts w:ascii="Arial" w:hAnsi="Arial" w:cs="Arial"/>
          <w:sz w:val="22"/>
          <w:szCs w:val="22"/>
        </w:rPr>
        <w:t>. Additionally,</w:t>
      </w:r>
      <w:r w:rsidR="0082167E" w:rsidRPr="00040783">
        <w:rPr>
          <w:rFonts w:ascii="Arial" w:hAnsi="Arial" w:cs="Arial"/>
          <w:sz w:val="22"/>
          <w:szCs w:val="22"/>
        </w:rPr>
        <w:t xml:space="preserve"> </w:t>
      </w:r>
      <w:r w:rsidR="0082167E" w:rsidRPr="00040783">
        <w:rPr>
          <w:rFonts w:ascii="Arial" w:hAnsi="Arial" w:cs="Arial"/>
          <w:b/>
          <w:sz w:val="22"/>
          <w:szCs w:val="22"/>
        </w:rPr>
        <w:t>90</w:t>
      </w:r>
      <w:r w:rsidR="0082167E" w:rsidRPr="00040783">
        <w:rPr>
          <w:rFonts w:ascii="Arial" w:hAnsi="Arial" w:cs="Arial"/>
          <w:sz w:val="22"/>
          <w:szCs w:val="22"/>
        </w:rPr>
        <w:t xml:space="preserve"> clients were </w:t>
      </w:r>
      <w:r w:rsidR="004B3237" w:rsidRPr="00040783">
        <w:rPr>
          <w:rFonts w:ascii="Arial" w:hAnsi="Arial" w:cs="Arial"/>
          <w:sz w:val="22"/>
          <w:szCs w:val="22"/>
        </w:rPr>
        <w:t xml:space="preserve">active </w:t>
      </w:r>
      <w:r w:rsidR="00653689">
        <w:rPr>
          <w:rFonts w:ascii="Arial" w:hAnsi="Arial" w:cs="Arial"/>
          <w:sz w:val="22"/>
          <w:szCs w:val="22"/>
        </w:rPr>
        <w:t>one or multiple</w:t>
      </w:r>
      <w:r w:rsidR="004B3237" w:rsidRPr="00040783">
        <w:rPr>
          <w:rFonts w:ascii="Arial" w:hAnsi="Arial" w:cs="Arial"/>
          <w:sz w:val="22"/>
          <w:szCs w:val="22"/>
        </w:rPr>
        <w:t xml:space="preserve"> Peer Counseling </w:t>
      </w:r>
      <w:r w:rsidR="00352330" w:rsidRPr="00040783">
        <w:rPr>
          <w:rFonts w:ascii="Arial" w:hAnsi="Arial" w:cs="Arial"/>
          <w:sz w:val="22"/>
          <w:szCs w:val="22"/>
        </w:rPr>
        <w:t>support group</w:t>
      </w:r>
      <w:r w:rsidR="004B3237" w:rsidRPr="00040783">
        <w:rPr>
          <w:rFonts w:ascii="Arial" w:hAnsi="Arial" w:cs="Arial"/>
          <w:sz w:val="22"/>
          <w:szCs w:val="22"/>
        </w:rPr>
        <w:t>s</w:t>
      </w:r>
      <w:r w:rsidR="00DB4F1A">
        <w:rPr>
          <w:rFonts w:ascii="Arial" w:hAnsi="Arial" w:cs="Arial"/>
          <w:sz w:val="22"/>
          <w:szCs w:val="22"/>
        </w:rPr>
        <w:t xml:space="preserve"> (duplicated count, i.e., including clients participating in more than one group)</w:t>
      </w:r>
      <w:r w:rsidRPr="00040783">
        <w:rPr>
          <w:rFonts w:ascii="Arial" w:hAnsi="Arial" w:cs="Arial"/>
          <w:sz w:val="22"/>
          <w:szCs w:val="22"/>
        </w:rPr>
        <w:t>.</w:t>
      </w:r>
      <w:r w:rsidR="00352330" w:rsidRPr="00040783">
        <w:rPr>
          <w:rFonts w:ascii="Arial" w:hAnsi="Arial" w:cs="Arial"/>
          <w:sz w:val="22"/>
          <w:szCs w:val="22"/>
        </w:rPr>
        <w:t xml:space="preserve"> An additional </w:t>
      </w:r>
      <w:r w:rsidR="00352330" w:rsidRPr="00040783">
        <w:rPr>
          <w:rFonts w:ascii="Arial" w:hAnsi="Arial" w:cs="Arial"/>
          <w:b/>
          <w:sz w:val="22"/>
          <w:szCs w:val="22"/>
        </w:rPr>
        <w:t>1</w:t>
      </w:r>
      <w:r w:rsidR="00B45405">
        <w:rPr>
          <w:rFonts w:ascii="Arial" w:hAnsi="Arial" w:cs="Arial"/>
          <w:b/>
          <w:sz w:val="22"/>
          <w:szCs w:val="22"/>
        </w:rPr>
        <w:t>1</w:t>
      </w:r>
      <w:r w:rsidR="00352330" w:rsidRPr="00040783">
        <w:rPr>
          <w:rFonts w:ascii="Arial" w:hAnsi="Arial" w:cs="Arial"/>
          <w:b/>
          <w:sz w:val="22"/>
          <w:szCs w:val="22"/>
        </w:rPr>
        <w:t xml:space="preserve"> </w:t>
      </w:r>
      <w:r w:rsidR="004B3237" w:rsidRPr="00040783">
        <w:rPr>
          <w:rFonts w:ascii="Arial" w:hAnsi="Arial" w:cs="Arial"/>
          <w:sz w:val="22"/>
          <w:szCs w:val="22"/>
        </w:rPr>
        <w:t xml:space="preserve">Santa Monica </w:t>
      </w:r>
      <w:r w:rsidR="00352330" w:rsidRPr="00040783">
        <w:rPr>
          <w:rFonts w:ascii="Arial" w:hAnsi="Arial" w:cs="Arial"/>
          <w:sz w:val="22"/>
          <w:szCs w:val="22"/>
        </w:rPr>
        <w:t xml:space="preserve">clients were screened for Peer Counseling and were referred to other appropriate counseling agencies due to their </w:t>
      </w:r>
      <w:r w:rsidR="004B3237" w:rsidRPr="00040783">
        <w:rPr>
          <w:rFonts w:ascii="Arial" w:hAnsi="Arial" w:cs="Arial"/>
          <w:sz w:val="22"/>
          <w:szCs w:val="22"/>
        </w:rPr>
        <w:t>more urgent/extensive</w:t>
      </w:r>
      <w:r w:rsidR="00352330" w:rsidRPr="00040783">
        <w:rPr>
          <w:rFonts w:ascii="Arial" w:hAnsi="Arial" w:cs="Arial"/>
          <w:sz w:val="22"/>
          <w:szCs w:val="22"/>
        </w:rPr>
        <w:t>/critical mental health needs.</w:t>
      </w:r>
      <w:r w:rsidRPr="00040783">
        <w:rPr>
          <w:rFonts w:ascii="Arial" w:hAnsi="Arial" w:cs="Arial"/>
          <w:sz w:val="22"/>
          <w:szCs w:val="22"/>
        </w:rPr>
        <w:t xml:space="preserve"> </w:t>
      </w:r>
    </w:p>
    <w:p w14:paraId="4E4F69CB" w14:textId="77777777" w:rsidR="00FA7D27" w:rsidRPr="00040783" w:rsidRDefault="00FA7D27" w:rsidP="00B34EB4">
      <w:pPr>
        <w:tabs>
          <w:tab w:val="left" w:pos="140"/>
        </w:tabs>
        <w:rPr>
          <w:rFonts w:ascii="Arial" w:hAnsi="Arial" w:cs="Arial"/>
          <w:sz w:val="22"/>
          <w:szCs w:val="22"/>
        </w:rPr>
      </w:pPr>
    </w:p>
    <w:p w14:paraId="31C83104" w14:textId="3B65E001" w:rsidR="004B3237" w:rsidRPr="00040783" w:rsidRDefault="001D2148" w:rsidP="00B34EB4">
      <w:pPr>
        <w:tabs>
          <w:tab w:val="left" w:pos="140"/>
        </w:tabs>
        <w:rPr>
          <w:rFonts w:ascii="Arial" w:hAnsi="Arial" w:cs="Arial"/>
          <w:sz w:val="22"/>
          <w:szCs w:val="22"/>
        </w:rPr>
      </w:pPr>
      <w:r w:rsidRPr="00040783">
        <w:rPr>
          <w:rFonts w:ascii="Arial" w:hAnsi="Arial" w:cs="Arial"/>
          <w:sz w:val="22"/>
          <w:szCs w:val="22"/>
        </w:rPr>
        <w:t xml:space="preserve">In addition, the Peer Counseling program </w:t>
      </w:r>
      <w:r w:rsidR="004B3237" w:rsidRPr="00040783">
        <w:rPr>
          <w:rFonts w:ascii="Arial" w:hAnsi="Arial" w:cs="Arial"/>
          <w:sz w:val="22"/>
          <w:szCs w:val="22"/>
        </w:rPr>
        <w:t>continued their successful groups expanded this past fiscal year:</w:t>
      </w:r>
    </w:p>
    <w:p w14:paraId="6C0CA1FE" w14:textId="77777777" w:rsidR="004B3237" w:rsidRPr="00DF51A8" w:rsidRDefault="004B3237" w:rsidP="004B3237">
      <w:pPr>
        <w:pStyle w:val="ListParagraph"/>
        <w:numPr>
          <w:ilvl w:val="0"/>
          <w:numId w:val="18"/>
        </w:numPr>
        <w:tabs>
          <w:tab w:val="left" w:pos="140"/>
        </w:tabs>
        <w:rPr>
          <w:rFonts w:ascii="Arial" w:hAnsi="Arial" w:cs="Arial"/>
          <w:color w:val="000000" w:themeColor="text1"/>
          <w:sz w:val="22"/>
          <w:szCs w:val="22"/>
        </w:rPr>
      </w:pPr>
      <w:r w:rsidRPr="00DF51A8">
        <w:rPr>
          <w:rFonts w:ascii="Arial" w:hAnsi="Arial" w:cs="Arial"/>
          <w:color w:val="000000" w:themeColor="text1"/>
          <w:sz w:val="22"/>
          <w:szCs w:val="22"/>
        </w:rPr>
        <w:t xml:space="preserve">All the Peer Counseling Support Groups remained active, including: </w:t>
      </w:r>
    </w:p>
    <w:p w14:paraId="6FC6D555" w14:textId="4B17CC66" w:rsidR="004B3237" w:rsidRPr="00DF51A8" w:rsidRDefault="004B3237" w:rsidP="004B3237">
      <w:pPr>
        <w:pStyle w:val="ListParagraph"/>
        <w:numPr>
          <w:ilvl w:val="0"/>
          <w:numId w:val="19"/>
        </w:numPr>
        <w:tabs>
          <w:tab w:val="left" w:pos="140"/>
        </w:tabs>
        <w:rPr>
          <w:rFonts w:ascii="Arial" w:hAnsi="Arial" w:cs="Arial"/>
          <w:color w:val="000000" w:themeColor="text1"/>
          <w:sz w:val="22"/>
          <w:szCs w:val="22"/>
        </w:rPr>
      </w:pPr>
      <w:r w:rsidRPr="00DF51A8">
        <w:rPr>
          <w:rFonts w:ascii="Arial" w:hAnsi="Arial" w:cs="Arial"/>
          <w:color w:val="000000" w:themeColor="text1"/>
          <w:sz w:val="22"/>
          <w:szCs w:val="22"/>
        </w:rPr>
        <w:t>two Caregiver Support Groups</w:t>
      </w:r>
      <w:r w:rsidR="00AF5D4B" w:rsidRPr="00DF51A8">
        <w:rPr>
          <w:rFonts w:ascii="Arial" w:hAnsi="Arial" w:cs="Arial"/>
          <w:color w:val="000000" w:themeColor="text1"/>
          <w:sz w:val="22"/>
          <w:szCs w:val="22"/>
        </w:rPr>
        <w:t xml:space="preserve"> (online)</w:t>
      </w:r>
      <w:r w:rsidRPr="00DF51A8">
        <w:rPr>
          <w:rFonts w:ascii="Arial" w:hAnsi="Arial" w:cs="Arial"/>
          <w:color w:val="000000" w:themeColor="text1"/>
          <w:sz w:val="22"/>
          <w:szCs w:val="22"/>
        </w:rPr>
        <w:t xml:space="preserve"> </w:t>
      </w:r>
    </w:p>
    <w:p w14:paraId="301FE1B4" w14:textId="5AF59D6D" w:rsidR="004B3237" w:rsidRPr="00DF51A8" w:rsidRDefault="004B3237" w:rsidP="004B3237">
      <w:pPr>
        <w:pStyle w:val="ListParagraph"/>
        <w:numPr>
          <w:ilvl w:val="0"/>
          <w:numId w:val="19"/>
        </w:numPr>
        <w:tabs>
          <w:tab w:val="left" w:pos="140"/>
        </w:tabs>
        <w:rPr>
          <w:rFonts w:ascii="Arial" w:hAnsi="Arial" w:cs="Arial"/>
          <w:color w:val="000000" w:themeColor="text1"/>
          <w:sz w:val="22"/>
          <w:szCs w:val="22"/>
        </w:rPr>
      </w:pPr>
      <w:r w:rsidRPr="00DF51A8">
        <w:rPr>
          <w:rFonts w:ascii="Arial" w:hAnsi="Arial" w:cs="Arial"/>
          <w:color w:val="000000" w:themeColor="text1"/>
          <w:sz w:val="22"/>
          <w:szCs w:val="22"/>
        </w:rPr>
        <w:t>two Bereavement Groups</w:t>
      </w:r>
      <w:r w:rsidR="00AF5D4B" w:rsidRPr="00DF51A8">
        <w:rPr>
          <w:rFonts w:ascii="Arial" w:hAnsi="Arial" w:cs="Arial"/>
          <w:color w:val="000000" w:themeColor="text1"/>
          <w:sz w:val="22"/>
          <w:szCs w:val="22"/>
        </w:rPr>
        <w:t xml:space="preserve"> (one online and one in person)</w:t>
      </w:r>
    </w:p>
    <w:p w14:paraId="110FCF9C" w14:textId="6CEA4FBB" w:rsidR="004B3237" w:rsidRPr="00DF51A8" w:rsidRDefault="00AF5D4B" w:rsidP="004B3237">
      <w:pPr>
        <w:pStyle w:val="ListParagraph"/>
        <w:numPr>
          <w:ilvl w:val="0"/>
          <w:numId w:val="19"/>
        </w:numPr>
        <w:tabs>
          <w:tab w:val="left" w:pos="140"/>
        </w:tabs>
        <w:rPr>
          <w:rFonts w:ascii="Arial" w:hAnsi="Arial" w:cs="Arial"/>
          <w:color w:val="000000" w:themeColor="text1"/>
          <w:sz w:val="22"/>
          <w:szCs w:val="22"/>
        </w:rPr>
      </w:pPr>
      <w:r w:rsidRPr="00DF51A8">
        <w:rPr>
          <w:rFonts w:ascii="Arial" w:hAnsi="Arial" w:cs="Arial"/>
          <w:color w:val="000000" w:themeColor="text1"/>
          <w:sz w:val="22"/>
          <w:szCs w:val="22"/>
        </w:rPr>
        <w:t>one Women’s Group (online)</w:t>
      </w:r>
    </w:p>
    <w:p w14:paraId="06D9F4F9" w14:textId="47C3E2F0" w:rsidR="004B3237" w:rsidRPr="00DF51A8" w:rsidRDefault="004B3237" w:rsidP="004B3237">
      <w:pPr>
        <w:pStyle w:val="ListParagraph"/>
        <w:numPr>
          <w:ilvl w:val="0"/>
          <w:numId w:val="19"/>
        </w:numPr>
        <w:tabs>
          <w:tab w:val="left" w:pos="140"/>
        </w:tabs>
        <w:rPr>
          <w:rFonts w:ascii="Arial" w:hAnsi="Arial" w:cs="Arial"/>
          <w:color w:val="000000" w:themeColor="text1"/>
          <w:sz w:val="22"/>
          <w:szCs w:val="22"/>
        </w:rPr>
      </w:pPr>
      <w:r w:rsidRPr="00DF51A8">
        <w:rPr>
          <w:rFonts w:ascii="Arial" w:hAnsi="Arial" w:cs="Arial"/>
          <w:color w:val="000000" w:themeColor="text1"/>
          <w:sz w:val="22"/>
          <w:szCs w:val="22"/>
        </w:rPr>
        <w:t xml:space="preserve">one Men’s Group </w:t>
      </w:r>
      <w:r w:rsidR="00AF5D4B" w:rsidRPr="00DF51A8">
        <w:rPr>
          <w:rFonts w:ascii="Arial" w:hAnsi="Arial" w:cs="Arial"/>
          <w:color w:val="000000" w:themeColor="text1"/>
          <w:sz w:val="22"/>
          <w:szCs w:val="22"/>
        </w:rPr>
        <w:t>(online)</w:t>
      </w:r>
    </w:p>
    <w:p w14:paraId="54D8CE00" w14:textId="5C387507" w:rsidR="00AF5D4B" w:rsidRPr="00DF51A8" w:rsidRDefault="00DF51A8" w:rsidP="00561B7A">
      <w:pPr>
        <w:pStyle w:val="ListParagraph"/>
        <w:numPr>
          <w:ilvl w:val="0"/>
          <w:numId w:val="19"/>
        </w:numPr>
        <w:tabs>
          <w:tab w:val="left" w:pos="140"/>
        </w:tabs>
        <w:rPr>
          <w:rFonts w:ascii="Arial" w:hAnsi="Arial" w:cs="Arial"/>
          <w:color w:val="000000" w:themeColor="text1"/>
          <w:sz w:val="22"/>
          <w:szCs w:val="22"/>
        </w:rPr>
      </w:pPr>
      <w:r>
        <w:rPr>
          <w:rFonts w:ascii="Arial" w:hAnsi="Arial" w:cs="Arial"/>
          <w:color w:val="000000" w:themeColor="text1"/>
          <w:sz w:val="22"/>
          <w:szCs w:val="22"/>
        </w:rPr>
        <w:t xml:space="preserve">one </w:t>
      </w:r>
      <w:r w:rsidR="004B3237" w:rsidRPr="00DF51A8">
        <w:rPr>
          <w:rFonts w:ascii="Arial" w:hAnsi="Arial" w:cs="Arial"/>
          <w:color w:val="000000" w:themeColor="text1"/>
          <w:sz w:val="22"/>
          <w:szCs w:val="22"/>
        </w:rPr>
        <w:t>From Collecting to Decluttering (C2D) Support Group</w:t>
      </w:r>
      <w:r w:rsidR="00AF5D4B" w:rsidRPr="00DF51A8">
        <w:rPr>
          <w:rFonts w:ascii="Arial" w:hAnsi="Arial" w:cs="Arial"/>
          <w:color w:val="000000" w:themeColor="text1"/>
          <w:sz w:val="22"/>
          <w:szCs w:val="22"/>
        </w:rPr>
        <w:t xml:space="preserve"> (online)</w:t>
      </w:r>
      <w:r w:rsidR="004B3237" w:rsidRPr="00DF51A8">
        <w:rPr>
          <w:rFonts w:ascii="Arial" w:hAnsi="Arial" w:cs="Arial"/>
          <w:color w:val="000000" w:themeColor="text1"/>
          <w:sz w:val="22"/>
          <w:szCs w:val="22"/>
        </w:rPr>
        <w:t xml:space="preserve"> </w:t>
      </w:r>
    </w:p>
    <w:p w14:paraId="5A2E6BB5" w14:textId="77777777" w:rsidR="00FA7D27" w:rsidRPr="00DF51A8" w:rsidRDefault="00FA7D27" w:rsidP="00AF5D4B">
      <w:pPr>
        <w:tabs>
          <w:tab w:val="left" w:pos="140"/>
        </w:tabs>
        <w:rPr>
          <w:rFonts w:ascii="Arial" w:hAnsi="Arial" w:cs="Arial"/>
          <w:color w:val="000000" w:themeColor="text1"/>
          <w:sz w:val="22"/>
          <w:szCs w:val="22"/>
        </w:rPr>
      </w:pPr>
    </w:p>
    <w:p w14:paraId="3D1AB835" w14:textId="5E03E42B" w:rsidR="004B3237" w:rsidRPr="00040783" w:rsidRDefault="00AF5D4B" w:rsidP="00AF5D4B">
      <w:pPr>
        <w:tabs>
          <w:tab w:val="left" w:pos="140"/>
        </w:tabs>
        <w:rPr>
          <w:rFonts w:ascii="Arial" w:hAnsi="Arial" w:cs="Arial"/>
          <w:sz w:val="22"/>
          <w:szCs w:val="22"/>
        </w:rPr>
      </w:pPr>
      <w:r w:rsidRPr="00040783">
        <w:rPr>
          <w:rFonts w:ascii="Arial" w:hAnsi="Arial" w:cs="Arial"/>
          <w:sz w:val="22"/>
          <w:szCs w:val="22"/>
        </w:rPr>
        <w:t xml:space="preserve">As a result of the feedback gathered from the clients and community members, the </w:t>
      </w:r>
      <w:r w:rsidR="004B3237" w:rsidRPr="00040783">
        <w:rPr>
          <w:rFonts w:ascii="Arial" w:hAnsi="Arial" w:cs="Arial"/>
          <w:sz w:val="22"/>
          <w:szCs w:val="22"/>
        </w:rPr>
        <w:t xml:space="preserve">Peer Counseling program also </w:t>
      </w:r>
      <w:r w:rsidRPr="00040783">
        <w:rPr>
          <w:rFonts w:ascii="Arial" w:hAnsi="Arial" w:cs="Arial"/>
          <w:sz w:val="22"/>
          <w:szCs w:val="22"/>
        </w:rPr>
        <w:t>expanded</w:t>
      </w:r>
      <w:r w:rsidR="00DF51A8">
        <w:rPr>
          <w:rFonts w:ascii="Arial" w:hAnsi="Arial" w:cs="Arial"/>
          <w:sz w:val="22"/>
          <w:szCs w:val="22"/>
        </w:rPr>
        <w:t xml:space="preserve"> </w:t>
      </w:r>
      <w:r w:rsidRPr="00040783">
        <w:rPr>
          <w:rFonts w:ascii="Arial" w:hAnsi="Arial" w:cs="Arial"/>
          <w:sz w:val="22"/>
          <w:szCs w:val="22"/>
        </w:rPr>
        <w:t>this past fiscal year</w:t>
      </w:r>
      <w:r w:rsidR="00DF51A8">
        <w:rPr>
          <w:rFonts w:ascii="Arial" w:hAnsi="Arial" w:cs="Arial"/>
          <w:sz w:val="22"/>
          <w:szCs w:val="22"/>
        </w:rPr>
        <w:t xml:space="preserve"> by providing:</w:t>
      </w:r>
    </w:p>
    <w:p w14:paraId="7DA26BB8" w14:textId="2F25FB18" w:rsidR="00AF5D4B" w:rsidRPr="00040783" w:rsidRDefault="00AE2F89" w:rsidP="00AF5D4B">
      <w:pPr>
        <w:pStyle w:val="ListParagraph"/>
        <w:numPr>
          <w:ilvl w:val="0"/>
          <w:numId w:val="18"/>
        </w:numPr>
        <w:tabs>
          <w:tab w:val="left" w:pos="140"/>
        </w:tabs>
        <w:rPr>
          <w:rFonts w:ascii="Arial" w:hAnsi="Arial" w:cs="Arial"/>
          <w:sz w:val="22"/>
          <w:szCs w:val="22"/>
        </w:rPr>
      </w:pPr>
      <w:r w:rsidRPr="00040783">
        <w:rPr>
          <w:rFonts w:ascii="Arial" w:hAnsi="Arial" w:cs="Arial"/>
          <w:sz w:val="22"/>
          <w:szCs w:val="22"/>
        </w:rPr>
        <w:t>Four</w:t>
      </w:r>
      <w:r w:rsidR="00CE47CD" w:rsidRPr="00040783">
        <w:rPr>
          <w:rFonts w:ascii="Arial" w:hAnsi="Arial" w:cs="Arial"/>
          <w:sz w:val="22"/>
          <w:szCs w:val="22"/>
        </w:rPr>
        <w:t xml:space="preserve"> new additional groups were developed in this period</w:t>
      </w:r>
      <w:r w:rsidR="00AF5D4B" w:rsidRPr="00040783">
        <w:rPr>
          <w:rFonts w:ascii="Arial" w:hAnsi="Arial" w:cs="Arial"/>
          <w:sz w:val="22"/>
          <w:szCs w:val="22"/>
        </w:rPr>
        <w:t>:</w:t>
      </w:r>
    </w:p>
    <w:p w14:paraId="55F4324B" w14:textId="4FAA1B0C" w:rsidR="00AE2F89" w:rsidRPr="00040783" w:rsidRDefault="00AE2F89" w:rsidP="00AF5D4B">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 xml:space="preserve">A 6-week Stress Management Workshop was created in September. </w:t>
      </w:r>
    </w:p>
    <w:p w14:paraId="3C2297D4" w14:textId="040CFBE9" w:rsidR="00AE2F89" w:rsidRPr="00040783" w:rsidRDefault="00AE2F89" w:rsidP="00AF5D4B">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 xml:space="preserve">New </w:t>
      </w:r>
      <w:r w:rsidR="00CE47CD" w:rsidRPr="00040783">
        <w:rPr>
          <w:rFonts w:ascii="Arial" w:hAnsi="Arial" w:cs="Arial"/>
          <w:sz w:val="22"/>
          <w:szCs w:val="22"/>
        </w:rPr>
        <w:t xml:space="preserve">Bereavement Group </w:t>
      </w:r>
      <w:r w:rsidRPr="00040783">
        <w:rPr>
          <w:rFonts w:ascii="Arial" w:hAnsi="Arial" w:cs="Arial"/>
          <w:sz w:val="22"/>
          <w:szCs w:val="22"/>
        </w:rPr>
        <w:t>(</w:t>
      </w:r>
      <w:r w:rsidR="00CE47CD" w:rsidRPr="00040783">
        <w:rPr>
          <w:rFonts w:ascii="Arial" w:hAnsi="Arial" w:cs="Arial"/>
          <w:sz w:val="22"/>
          <w:szCs w:val="22"/>
        </w:rPr>
        <w:t>in person</w:t>
      </w:r>
      <w:r w:rsidRPr="00040783">
        <w:rPr>
          <w:rFonts w:ascii="Arial" w:hAnsi="Arial" w:cs="Arial"/>
          <w:sz w:val="22"/>
          <w:szCs w:val="22"/>
        </w:rPr>
        <w:t xml:space="preserve">) started </w:t>
      </w:r>
      <w:r w:rsidR="00E80F97">
        <w:rPr>
          <w:rFonts w:ascii="Arial" w:hAnsi="Arial" w:cs="Arial"/>
          <w:sz w:val="22"/>
          <w:szCs w:val="22"/>
        </w:rPr>
        <w:t xml:space="preserve">in </w:t>
      </w:r>
      <w:r w:rsidR="00CE47CD" w:rsidRPr="00040783">
        <w:rPr>
          <w:rFonts w:ascii="Arial" w:hAnsi="Arial" w:cs="Arial"/>
          <w:sz w:val="22"/>
          <w:szCs w:val="22"/>
        </w:rPr>
        <w:t xml:space="preserve">Spring. </w:t>
      </w:r>
    </w:p>
    <w:p w14:paraId="24F55A29" w14:textId="67547125" w:rsidR="00AE2F89" w:rsidRPr="00040783" w:rsidRDefault="00AE2F89" w:rsidP="00AF5D4B">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N</w:t>
      </w:r>
      <w:r w:rsidR="00CE47CD" w:rsidRPr="00040783">
        <w:rPr>
          <w:rFonts w:ascii="Arial" w:hAnsi="Arial" w:cs="Arial"/>
          <w:sz w:val="22"/>
          <w:szCs w:val="22"/>
        </w:rPr>
        <w:t xml:space="preserve">ew Wellness Group </w:t>
      </w:r>
      <w:r w:rsidRPr="00040783">
        <w:rPr>
          <w:rFonts w:ascii="Arial" w:hAnsi="Arial" w:cs="Arial"/>
          <w:sz w:val="22"/>
          <w:szCs w:val="22"/>
        </w:rPr>
        <w:t xml:space="preserve">(in person) </w:t>
      </w:r>
      <w:r w:rsidR="00CE47CD" w:rsidRPr="00040783">
        <w:rPr>
          <w:rFonts w:ascii="Arial" w:hAnsi="Arial" w:cs="Arial"/>
          <w:sz w:val="22"/>
          <w:szCs w:val="22"/>
        </w:rPr>
        <w:t xml:space="preserve">started in </w:t>
      </w:r>
      <w:r w:rsidR="00DF51A8" w:rsidRPr="00040783">
        <w:rPr>
          <w:rFonts w:ascii="Arial" w:hAnsi="Arial" w:cs="Arial"/>
          <w:sz w:val="22"/>
          <w:szCs w:val="22"/>
        </w:rPr>
        <w:t>March.</w:t>
      </w:r>
      <w:r w:rsidR="00CE47CD" w:rsidRPr="00040783">
        <w:rPr>
          <w:rFonts w:ascii="Arial" w:hAnsi="Arial" w:cs="Arial"/>
          <w:sz w:val="22"/>
          <w:szCs w:val="22"/>
        </w:rPr>
        <w:t xml:space="preserve"> </w:t>
      </w:r>
    </w:p>
    <w:p w14:paraId="1F341E2F" w14:textId="1F8388BD" w:rsidR="001D2148" w:rsidRPr="00040783" w:rsidRDefault="00AE2F89" w:rsidP="00AF5D4B">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New</w:t>
      </w:r>
      <w:r w:rsidR="00CE47CD" w:rsidRPr="00040783">
        <w:rPr>
          <w:rFonts w:ascii="Arial" w:hAnsi="Arial" w:cs="Arial"/>
          <w:sz w:val="22"/>
          <w:szCs w:val="22"/>
        </w:rPr>
        <w:t xml:space="preserve"> Men’s Group </w:t>
      </w:r>
      <w:r w:rsidRPr="00040783">
        <w:rPr>
          <w:rFonts w:ascii="Arial" w:hAnsi="Arial" w:cs="Arial"/>
          <w:sz w:val="22"/>
          <w:szCs w:val="22"/>
        </w:rPr>
        <w:t xml:space="preserve">(in person) </w:t>
      </w:r>
      <w:r w:rsidR="00CE47CD" w:rsidRPr="00040783">
        <w:rPr>
          <w:rFonts w:ascii="Arial" w:hAnsi="Arial" w:cs="Arial"/>
          <w:sz w:val="22"/>
          <w:szCs w:val="22"/>
        </w:rPr>
        <w:t>started in June.</w:t>
      </w:r>
    </w:p>
    <w:p w14:paraId="4E84E7C1" w14:textId="77777777" w:rsidR="00AE2F89" w:rsidRDefault="00AF5D4B" w:rsidP="00AE2F89">
      <w:pPr>
        <w:pStyle w:val="ListParagraph"/>
        <w:numPr>
          <w:ilvl w:val="0"/>
          <w:numId w:val="18"/>
        </w:numPr>
        <w:tabs>
          <w:tab w:val="left" w:pos="140"/>
        </w:tabs>
        <w:rPr>
          <w:rFonts w:ascii="Arial" w:hAnsi="Arial" w:cs="Arial"/>
          <w:sz w:val="22"/>
          <w:szCs w:val="22"/>
        </w:rPr>
      </w:pPr>
      <w:r w:rsidRPr="00AE2F89">
        <w:rPr>
          <w:rFonts w:ascii="Arial" w:hAnsi="Arial" w:cs="Arial"/>
          <w:sz w:val="22"/>
          <w:szCs w:val="22"/>
        </w:rPr>
        <w:t xml:space="preserve">The </w:t>
      </w:r>
      <w:r w:rsidR="00AE2F89">
        <w:rPr>
          <w:rFonts w:ascii="Arial" w:hAnsi="Arial" w:cs="Arial"/>
          <w:sz w:val="22"/>
          <w:szCs w:val="22"/>
        </w:rPr>
        <w:t>successful 15-week</w:t>
      </w:r>
      <w:r w:rsidRPr="00AE2F89">
        <w:rPr>
          <w:rFonts w:ascii="Arial" w:hAnsi="Arial" w:cs="Arial"/>
          <w:sz w:val="22"/>
          <w:szCs w:val="22"/>
        </w:rPr>
        <w:t xml:space="preserve"> (C2D) Workshop</w:t>
      </w:r>
      <w:r w:rsidR="00AE2F89">
        <w:rPr>
          <w:rFonts w:ascii="Arial" w:hAnsi="Arial" w:cs="Arial"/>
          <w:sz w:val="22"/>
          <w:szCs w:val="22"/>
        </w:rPr>
        <w:t xml:space="preserve"> resulted in</w:t>
      </w:r>
      <w:r w:rsidRPr="00AE2F89">
        <w:rPr>
          <w:rFonts w:ascii="Arial" w:hAnsi="Arial" w:cs="Arial"/>
          <w:sz w:val="22"/>
          <w:szCs w:val="22"/>
        </w:rPr>
        <w:t xml:space="preserve">: </w:t>
      </w:r>
    </w:p>
    <w:p w14:paraId="77EBAC9F" w14:textId="77777777" w:rsidR="00AE2F89" w:rsidRDefault="00AF5D4B" w:rsidP="00AE2F89">
      <w:pPr>
        <w:pStyle w:val="ListParagraph"/>
        <w:numPr>
          <w:ilvl w:val="0"/>
          <w:numId w:val="20"/>
        </w:numPr>
        <w:tabs>
          <w:tab w:val="left" w:pos="140"/>
        </w:tabs>
        <w:rPr>
          <w:rFonts w:ascii="Arial" w:hAnsi="Arial" w:cs="Arial"/>
          <w:sz w:val="22"/>
          <w:szCs w:val="22"/>
        </w:rPr>
      </w:pPr>
      <w:r w:rsidRPr="00AE2F89">
        <w:rPr>
          <w:rFonts w:ascii="Arial" w:hAnsi="Arial" w:cs="Arial"/>
          <w:sz w:val="22"/>
          <w:szCs w:val="22"/>
        </w:rPr>
        <w:t xml:space="preserve">one </w:t>
      </w:r>
      <w:r w:rsidR="00AE2F89">
        <w:rPr>
          <w:rFonts w:ascii="Arial" w:hAnsi="Arial" w:cs="Arial"/>
          <w:sz w:val="22"/>
          <w:szCs w:val="22"/>
        </w:rPr>
        <w:t xml:space="preserve">workshop </w:t>
      </w:r>
      <w:r w:rsidRPr="00AE2F89">
        <w:rPr>
          <w:rFonts w:ascii="Arial" w:hAnsi="Arial" w:cs="Arial"/>
          <w:sz w:val="22"/>
          <w:szCs w:val="22"/>
        </w:rPr>
        <w:t xml:space="preserve">completed in July, </w:t>
      </w:r>
    </w:p>
    <w:p w14:paraId="201736FD" w14:textId="77777777" w:rsidR="00AE2F89" w:rsidRDefault="00AF5D4B" w:rsidP="00AE2F89">
      <w:pPr>
        <w:pStyle w:val="ListParagraph"/>
        <w:numPr>
          <w:ilvl w:val="0"/>
          <w:numId w:val="20"/>
        </w:numPr>
        <w:tabs>
          <w:tab w:val="left" w:pos="140"/>
        </w:tabs>
        <w:rPr>
          <w:rFonts w:ascii="Arial" w:hAnsi="Arial" w:cs="Arial"/>
          <w:sz w:val="22"/>
          <w:szCs w:val="22"/>
        </w:rPr>
      </w:pPr>
      <w:r w:rsidRPr="00AE2F89">
        <w:rPr>
          <w:rFonts w:ascii="Arial" w:hAnsi="Arial" w:cs="Arial"/>
          <w:sz w:val="22"/>
          <w:szCs w:val="22"/>
        </w:rPr>
        <w:t xml:space="preserve">one </w:t>
      </w:r>
      <w:r w:rsidR="00AE2F89">
        <w:rPr>
          <w:rFonts w:ascii="Arial" w:hAnsi="Arial" w:cs="Arial"/>
          <w:sz w:val="22"/>
          <w:szCs w:val="22"/>
        </w:rPr>
        <w:t xml:space="preserve">workshop </w:t>
      </w:r>
      <w:r w:rsidRPr="00AE2F89">
        <w:rPr>
          <w:rFonts w:ascii="Arial" w:hAnsi="Arial" w:cs="Arial"/>
          <w:sz w:val="22"/>
          <w:szCs w:val="22"/>
        </w:rPr>
        <w:t xml:space="preserve">completed in December and </w:t>
      </w:r>
    </w:p>
    <w:p w14:paraId="6F9BD7C7" w14:textId="7919123F" w:rsidR="00AF5D4B" w:rsidRPr="00AE2F89" w:rsidRDefault="00AF5D4B" w:rsidP="00AE2F89">
      <w:pPr>
        <w:pStyle w:val="ListParagraph"/>
        <w:numPr>
          <w:ilvl w:val="0"/>
          <w:numId w:val="20"/>
        </w:numPr>
        <w:tabs>
          <w:tab w:val="left" w:pos="140"/>
        </w:tabs>
        <w:rPr>
          <w:rFonts w:ascii="Arial" w:hAnsi="Arial" w:cs="Arial"/>
          <w:sz w:val="22"/>
          <w:szCs w:val="22"/>
        </w:rPr>
      </w:pPr>
      <w:r w:rsidRPr="00AE2F89">
        <w:rPr>
          <w:rFonts w:ascii="Arial" w:hAnsi="Arial" w:cs="Arial"/>
          <w:sz w:val="22"/>
          <w:szCs w:val="22"/>
        </w:rPr>
        <w:t xml:space="preserve">one </w:t>
      </w:r>
      <w:r w:rsidR="00AE2F89">
        <w:rPr>
          <w:rFonts w:ascii="Arial" w:hAnsi="Arial" w:cs="Arial"/>
          <w:sz w:val="22"/>
          <w:szCs w:val="22"/>
        </w:rPr>
        <w:t xml:space="preserve">workshop which started in April </w:t>
      </w:r>
      <w:r w:rsidRPr="00AE2F89">
        <w:rPr>
          <w:rFonts w:ascii="Arial" w:hAnsi="Arial" w:cs="Arial"/>
          <w:sz w:val="22"/>
          <w:szCs w:val="22"/>
        </w:rPr>
        <w:t xml:space="preserve">will </w:t>
      </w:r>
      <w:r w:rsidR="00AE2F89">
        <w:rPr>
          <w:rFonts w:ascii="Arial" w:hAnsi="Arial" w:cs="Arial"/>
          <w:sz w:val="22"/>
          <w:szCs w:val="22"/>
        </w:rPr>
        <w:t xml:space="preserve">be </w:t>
      </w:r>
      <w:r w:rsidRPr="00AE2F89">
        <w:rPr>
          <w:rFonts w:ascii="Arial" w:hAnsi="Arial" w:cs="Arial"/>
          <w:sz w:val="22"/>
          <w:szCs w:val="22"/>
        </w:rPr>
        <w:t>complete</w:t>
      </w:r>
      <w:r w:rsidR="00AE2F89">
        <w:rPr>
          <w:rFonts w:ascii="Arial" w:hAnsi="Arial" w:cs="Arial"/>
          <w:sz w:val="22"/>
          <w:szCs w:val="22"/>
        </w:rPr>
        <w:t>d</w:t>
      </w:r>
      <w:r w:rsidRPr="00AE2F89">
        <w:rPr>
          <w:rFonts w:ascii="Arial" w:hAnsi="Arial" w:cs="Arial"/>
          <w:sz w:val="22"/>
          <w:szCs w:val="22"/>
        </w:rPr>
        <w:t xml:space="preserve"> in Au</w:t>
      </w:r>
      <w:r w:rsidR="00AE2F89">
        <w:rPr>
          <w:rFonts w:ascii="Arial" w:hAnsi="Arial" w:cs="Arial"/>
          <w:sz w:val="22"/>
          <w:szCs w:val="22"/>
        </w:rPr>
        <w:t>gust</w:t>
      </w:r>
      <w:r w:rsidRPr="00AE2F89">
        <w:rPr>
          <w:rFonts w:ascii="Arial" w:hAnsi="Arial" w:cs="Arial"/>
          <w:sz w:val="22"/>
          <w:szCs w:val="22"/>
        </w:rPr>
        <w:t xml:space="preserve">. </w:t>
      </w:r>
    </w:p>
    <w:p w14:paraId="4D233825" w14:textId="77777777" w:rsidR="009C4C25" w:rsidRPr="001E7F1C" w:rsidRDefault="009C4C25" w:rsidP="00B34EB4">
      <w:pPr>
        <w:tabs>
          <w:tab w:val="left" w:pos="140"/>
        </w:tabs>
        <w:rPr>
          <w:rFonts w:ascii="Arial" w:hAnsi="Arial" w:cs="Arial"/>
          <w:sz w:val="22"/>
          <w:szCs w:val="22"/>
        </w:rPr>
      </w:pPr>
    </w:p>
    <w:p w14:paraId="27729933" w14:textId="729A3288" w:rsidR="00040783" w:rsidRPr="001E7F1C" w:rsidRDefault="00040783" w:rsidP="00CC6772">
      <w:pPr>
        <w:tabs>
          <w:tab w:val="left" w:pos="140"/>
        </w:tabs>
        <w:rPr>
          <w:rFonts w:ascii="Arial" w:hAnsi="Arial" w:cs="Arial"/>
          <w:sz w:val="22"/>
          <w:szCs w:val="22"/>
        </w:rPr>
      </w:pPr>
      <w:r w:rsidRPr="001E7F1C">
        <w:rPr>
          <w:rFonts w:ascii="Arial" w:hAnsi="Arial" w:cs="Arial"/>
          <w:sz w:val="22"/>
          <w:szCs w:val="22"/>
        </w:rPr>
        <w:t xml:space="preserve">Furthermore, there continues to be an effective and efficient cross-communication and referral </w:t>
      </w:r>
      <w:r>
        <w:rPr>
          <w:rFonts w:ascii="Arial" w:hAnsi="Arial" w:cs="Arial"/>
          <w:sz w:val="22"/>
          <w:szCs w:val="22"/>
        </w:rPr>
        <w:t xml:space="preserve">process </w:t>
      </w:r>
      <w:r w:rsidRPr="001E7F1C">
        <w:rPr>
          <w:rFonts w:ascii="Arial" w:hAnsi="Arial" w:cs="Arial"/>
          <w:sz w:val="22"/>
          <w:szCs w:val="22"/>
        </w:rPr>
        <w:t xml:space="preserve">between the Care Management Program and other WISE &amp; Healthy Aging programs and services, including the Peer Counseling, Adult Day Center (ADC), transportation services (MODE), </w:t>
      </w:r>
      <w:r w:rsidRPr="00040783">
        <w:rPr>
          <w:rFonts w:ascii="Arial" w:hAnsi="Arial" w:cs="Arial"/>
          <w:sz w:val="22"/>
          <w:szCs w:val="22"/>
        </w:rPr>
        <w:t xml:space="preserve">Matter of Balance course, </w:t>
      </w:r>
      <w:r w:rsidRPr="001E7F1C">
        <w:rPr>
          <w:rFonts w:ascii="Arial" w:hAnsi="Arial" w:cs="Arial"/>
          <w:sz w:val="22"/>
          <w:szCs w:val="22"/>
        </w:rPr>
        <w:t xml:space="preserve">Club WISE, WISE Diner, Ombudsman and Elder Abuse Prevention Programs as well as with our referrals to </w:t>
      </w:r>
      <w:r w:rsidR="000A4F89" w:rsidRPr="001E7F1C">
        <w:rPr>
          <w:rFonts w:ascii="Arial" w:hAnsi="Arial" w:cs="Arial"/>
          <w:sz w:val="22"/>
          <w:szCs w:val="22"/>
        </w:rPr>
        <w:t>onsite</w:t>
      </w:r>
      <w:r w:rsidRPr="001E7F1C">
        <w:rPr>
          <w:rFonts w:ascii="Arial" w:hAnsi="Arial" w:cs="Arial"/>
          <w:sz w:val="22"/>
          <w:szCs w:val="22"/>
        </w:rPr>
        <w:t xml:space="preserve"> weekly in-person consultation appointment with:1)</w:t>
      </w:r>
      <w:r>
        <w:rPr>
          <w:rFonts w:ascii="Arial" w:hAnsi="Arial" w:cs="Arial"/>
          <w:sz w:val="22"/>
          <w:szCs w:val="22"/>
        </w:rPr>
        <w:t xml:space="preserve"> </w:t>
      </w:r>
      <w:r w:rsidRPr="001E7F1C">
        <w:rPr>
          <w:rFonts w:ascii="Arial" w:hAnsi="Arial" w:cs="Arial"/>
          <w:sz w:val="22"/>
          <w:szCs w:val="22"/>
        </w:rPr>
        <w:t>Disability Community Resource Center (DCRC), 2)</w:t>
      </w:r>
      <w:r w:rsidR="00061D0D">
        <w:rPr>
          <w:rFonts w:ascii="Arial" w:hAnsi="Arial" w:cs="Arial"/>
          <w:sz w:val="22"/>
          <w:szCs w:val="22"/>
        </w:rPr>
        <w:t xml:space="preserve"> </w:t>
      </w:r>
      <w:r w:rsidRPr="001E7F1C">
        <w:rPr>
          <w:rFonts w:ascii="Arial" w:hAnsi="Arial" w:cs="Arial"/>
          <w:sz w:val="22"/>
          <w:szCs w:val="22"/>
        </w:rPr>
        <w:t>Center for Health Care Rights and/or 3) bi-weekly AARP Tax Aid program</w:t>
      </w:r>
      <w:r w:rsidR="003852DB">
        <w:rPr>
          <w:rFonts w:ascii="Arial" w:hAnsi="Arial" w:cs="Arial"/>
          <w:sz w:val="22"/>
          <w:szCs w:val="22"/>
        </w:rPr>
        <w:t xml:space="preserve"> (during tax season)</w:t>
      </w:r>
      <w:r w:rsidRPr="001E7F1C">
        <w:rPr>
          <w:rFonts w:ascii="Arial" w:hAnsi="Arial" w:cs="Arial"/>
          <w:sz w:val="22"/>
          <w:szCs w:val="22"/>
        </w:rPr>
        <w:t>.</w:t>
      </w:r>
    </w:p>
    <w:p w14:paraId="335472D4" w14:textId="77777777" w:rsidR="00973C09" w:rsidRDefault="00973C09" w:rsidP="00B34EB4">
      <w:pPr>
        <w:tabs>
          <w:tab w:val="left" w:pos="140"/>
        </w:tabs>
        <w:rPr>
          <w:rFonts w:ascii="Arial" w:hAnsi="Arial" w:cs="Arial"/>
          <w:sz w:val="22"/>
          <w:szCs w:val="22"/>
        </w:rPr>
      </w:pPr>
    </w:p>
    <w:p w14:paraId="0503C6F3" w14:textId="2F1D865D" w:rsidR="00F616D9" w:rsidRPr="001E7F1C" w:rsidRDefault="007E6540" w:rsidP="00B34EB4">
      <w:pPr>
        <w:tabs>
          <w:tab w:val="left" w:pos="140"/>
        </w:tabs>
        <w:rPr>
          <w:rFonts w:ascii="Arial" w:hAnsi="Arial" w:cs="Arial"/>
          <w:sz w:val="22"/>
          <w:szCs w:val="22"/>
        </w:rPr>
      </w:pPr>
      <w:r w:rsidRPr="001E7F1C">
        <w:rPr>
          <w:rFonts w:ascii="Arial" w:hAnsi="Arial" w:cs="Arial"/>
          <w:sz w:val="22"/>
          <w:szCs w:val="22"/>
        </w:rPr>
        <w:t>The C</w:t>
      </w:r>
      <w:r w:rsidR="00D57C26">
        <w:rPr>
          <w:rFonts w:ascii="Arial" w:hAnsi="Arial" w:cs="Arial"/>
          <w:sz w:val="22"/>
          <w:szCs w:val="22"/>
        </w:rPr>
        <w:t>M</w:t>
      </w:r>
      <w:r w:rsidRPr="001E7F1C">
        <w:rPr>
          <w:rFonts w:ascii="Arial" w:hAnsi="Arial" w:cs="Arial"/>
          <w:sz w:val="22"/>
          <w:szCs w:val="22"/>
        </w:rPr>
        <w:t xml:space="preserve"> staff </w:t>
      </w:r>
      <w:r w:rsidR="00D57C26">
        <w:rPr>
          <w:rFonts w:ascii="Arial" w:hAnsi="Arial" w:cs="Arial"/>
          <w:sz w:val="22"/>
          <w:szCs w:val="22"/>
        </w:rPr>
        <w:t xml:space="preserve">has continued being </w:t>
      </w:r>
      <w:r w:rsidRPr="001E7F1C">
        <w:rPr>
          <w:rFonts w:ascii="Arial" w:hAnsi="Arial" w:cs="Arial"/>
          <w:sz w:val="22"/>
          <w:szCs w:val="22"/>
        </w:rPr>
        <w:t>an active member of t</w:t>
      </w:r>
      <w:r w:rsidR="00F616D9" w:rsidRPr="001E7F1C">
        <w:rPr>
          <w:rFonts w:ascii="Arial" w:hAnsi="Arial" w:cs="Arial"/>
          <w:sz w:val="22"/>
          <w:szCs w:val="22"/>
        </w:rPr>
        <w:t>he Santa Monica Task Force</w:t>
      </w:r>
      <w:r w:rsidR="003852DB">
        <w:rPr>
          <w:rFonts w:ascii="Arial" w:hAnsi="Arial" w:cs="Arial"/>
          <w:sz w:val="22"/>
          <w:szCs w:val="22"/>
        </w:rPr>
        <w:t xml:space="preserve"> for Seniors &amp; </w:t>
      </w:r>
      <w:r w:rsidR="003852DB">
        <w:rPr>
          <w:rFonts w:ascii="Arial" w:hAnsi="Arial" w:cs="Arial"/>
          <w:sz w:val="22"/>
          <w:szCs w:val="22"/>
        </w:rPr>
        <w:lastRenderedPageBreak/>
        <w:t>People with Disabilities (hereafter referred to as “Task Force”)</w:t>
      </w:r>
      <w:r w:rsidR="00F616D9" w:rsidRPr="001E7F1C">
        <w:rPr>
          <w:rFonts w:ascii="Arial" w:hAnsi="Arial" w:cs="Arial"/>
          <w:sz w:val="22"/>
          <w:szCs w:val="22"/>
        </w:rPr>
        <w:t>, collaborat</w:t>
      </w:r>
      <w:r w:rsidRPr="001E7F1C">
        <w:rPr>
          <w:rFonts w:ascii="Arial" w:hAnsi="Arial" w:cs="Arial"/>
          <w:sz w:val="22"/>
          <w:szCs w:val="22"/>
        </w:rPr>
        <w:t>ing</w:t>
      </w:r>
      <w:r w:rsidR="00F616D9" w:rsidRPr="001E7F1C">
        <w:rPr>
          <w:rFonts w:ascii="Arial" w:hAnsi="Arial" w:cs="Arial"/>
          <w:sz w:val="22"/>
          <w:szCs w:val="22"/>
        </w:rPr>
        <w:t xml:space="preserve"> with the City of Santa Monica Housing Authority, Community Corp of Santa Monica, Code Enforcement, Rent Control, City Attorney's </w:t>
      </w:r>
      <w:r w:rsidR="00D17B04">
        <w:rPr>
          <w:rFonts w:ascii="Arial" w:hAnsi="Arial" w:cs="Arial"/>
          <w:sz w:val="22"/>
          <w:szCs w:val="22"/>
        </w:rPr>
        <w:t>O</w:t>
      </w:r>
      <w:r w:rsidR="00D17B04" w:rsidRPr="001E7F1C">
        <w:rPr>
          <w:rFonts w:ascii="Arial" w:hAnsi="Arial" w:cs="Arial"/>
          <w:sz w:val="22"/>
          <w:szCs w:val="22"/>
        </w:rPr>
        <w:t>ffice</w:t>
      </w:r>
      <w:r w:rsidR="00D17B04">
        <w:rPr>
          <w:rFonts w:ascii="Arial" w:hAnsi="Arial" w:cs="Arial"/>
          <w:sz w:val="22"/>
          <w:szCs w:val="22"/>
        </w:rPr>
        <w:t xml:space="preserve">, </w:t>
      </w:r>
      <w:r w:rsidR="00F616D9" w:rsidRPr="001E7F1C">
        <w:rPr>
          <w:rFonts w:ascii="Arial" w:hAnsi="Arial" w:cs="Arial"/>
          <w:sz w:val="22"/>
          <w:szCs w:val="22"/>
        </w:rPr>
        <w:t xml:space="preserve">Santa Monica Fire Department Community Response Unit, </w:t>
      </w:r>
      <w:r w:rsidRPr="001E7F1C">
        <w:rPr>
          <w:rFonts w:ascii="Arial" w:hAnsi="Arial" w:cs="Arial"/>
          <w:sz w:val="22"/>
          <w:szCs w:val="22"/>
        </w:rPr>
        <w:t xml:space="preserve">and </w:t>
      </w:r>
      <w:r w:rsidR="00D17B04">
        <w:rPr>
          <w:rFonts w:ascii="Arial" w:hAnsi="Arial" w:cs="Arial"/>
          <w:sz w:val="22"/>
          <w:szCs w:val="22"/>
        </w:rPr>
        <w:t xml:space="preserve">community partners including </w:t>
      </w:r>
      <w:r w:rsidR="00D17B04" w:rsidRPr="001E7F1C">
        <w:rPr>
          <w:rFonts w:ascii="Arial" w:hAnsi="Arial" w:cs="Arial"/>
          <w:sz w:val="22"/>
          <w:szCs w:val="22"/>
        </w:rPr>
        <w:t>and Legal Aid Foundation Los Angeles,</w:t>
      </w:r>
      <w:r w:rsidR="00D17B04">
        <w:rPr>
          <w:rFonts w:ascii="Arial" w:hAnsi="Arial" w:cs="Arial"/>
          <w:sz w:val="22"/>
          <w:szCs w:val="22"/>
        </w:rPr>
        <w:t xml:space="preserve"> St. Joseph Center, and </w:t>
      </w:r>
      <w:r w:rsidRPr="001E7F1C">
        <w:rPr>
          <w:rFonts w:ascii="Arial" w:hAnsi="Arial" w:cs="Arial"/>
          <w:sz w:val="22"/>
          <w:szCs w:val="22"/>
        </w:rPr>
        <w:t>Disability Community Resource Center</w:t>
      </w:r>
      <w:r w:rsidR="005631DF" w:rsidRPr="001E7F1C">
        <w:rPr>
          <w:rFonts w:ascii="Arial" w:hAnsi="Arial" w:cs="Arial"/>
          <w:sz w:val="22"/>
          <w:szCs w:val="22"/>
        </w:rPr>
        <w:t xml:space="preserve"> </w:t>
      </w:r>
      <w:r w:rsidR="00D57C26">
        <w:rPr>
          <w:rFonts w:ascii="Arial" w:hAnsi="Arial" w:cs="Arial"/>
          <w:sz w:val="22"/>
          <w:szCs w:val="22"/>
        </w:rPr>
        <w:t>(DCRC). This collaborative network</w:t>
      </w:r>
      <w:r w:rsidRPr="001E7F1C">
        <w:rPr>
          <w:rFonts w:ascii="Arial" w:hAnsi="Arial" w:cs="Arial"/>
          <w:sz w:val="22"/>
          <w:szCs w:val="22"/>
        </w:rPr>
        <w:t xml:space="preserve"> </w:t>
      </w:r>
      <w:r w:rsidR="00F616D9" w:rsidRPr="001E7F1C">
        <w:rPr>
          <w:rFonts w:ascii="Arial" w:hAnsi="Arial" w:cs="Arial"/>
          <w:sz w:val="22"/>
          <w:szCs w:val="22"/>
        </w:rPr>
        <w:t xml:space="preserve">has had a profound impact </w:t>
      </w:r>
      <w:r w:rsidR="00D57C26">
        <w:rPr>
          <w:rFonts w:ascii="Arial" w:hAnsi="Arial" w:cs="Arial"/>
          <w:sz w:val="22"/>
          <w:szCs w:val="22"/>
        </w:rPr>
        <w:t>supporting the most vulnerable</w:t>
      </w:r>
      <w:r w:rsidR="00F616D9" w:rsidRPr="001E7F1C">
        <w:rPr>
          <w:rFonts w:ascii="Arial" w:hAnsi="Arial" w:cs="Arial"/>
          <w:sz w:val="22"/>
          <w:szCs w:val="22"/>
        </w:rPr>
        <w:t xml:space="preserve"> </w:t>
      </w:r>
      <w:r w:rsidR="00D57C26">
        <w:rPr>
          <w:rFonts w:ascii="Arial" w:hAnsi="Arial" w:cs="Arial"/>
          <w:sz w:val="22"/>
          <w:szCs w:val="22"/>
        </w:rPr>
        <w:t xml:space="preserve">older adults and </w:t>
      </w:r>
      <w:r w:rsidR="003C11DE">
        <w:rPr>
          <w:rFonts w:ascii="Arial" w:hAnsi="Arial" w:cs="Arial"/>
          <w:sz w:val="22"/>
          <w:szCs w:val="22"/>
        </w:rPr>
        <w:t>adults</w:t>
      </w:r>
      <w:r w:rsidR="00D57C26">
        <w:rPr>
          <w:rFonts w:ascii="Arial" w:hAnsi="Arial" w:cs="Arial"/>
          <w:sz w:val="22"/>
          <w:szCs w:val="22"/>
        </w:rPr>
        <w:t xml:space="preserve"> with disabilities</w:t>
      </w:r>
      <w:r w:rsidR="00F616D9" w:rsidRPr="001E7F1C">
        <w:rPr>
          <w:rFonts w:ascii="Arial" w:hAnsi="Arial" w:cs="Arial"/>
          <w:sz w:val="22"/>
          <w:szCs w:val="22"/>
        </w:rPr>
        <w:t xml:space="preserve"> </w:t>
      </w:r>
      <w:r w:rsidR="00D57C26">
        <w:rPr>
          <w:rFonts w:ascii="Arial" w:hAnsi="Arial" w:cs="Arial"/>
          <w:sz w:val="22"/>
          <w:szCs w:val="22"/>
        </w:rPr>
        <w:t>who have extensive and complex need to maintain living in the community and prevent</w:t>
      </w:r>
      <w:r w:rsidR="00436687">
        <w:rPr>
          <w:rFonts w:ascii="Arial" w:hAnsi="Arial" w:cs="Arial"/>
          <w:sz w:val="22"/>
          <w:szCs w:val="22"/>
        </w:rPr>
        <w:t xml:space="preserve"> eviction or</w:t>
      </w:r>
      <w:r w:rsidR="00D57C26">
        <w:rPr>
          <w:rFonts w:ascii="Arial" w:hAnsi="Arial" w:cs="Arial"/>
          <w:sz w:val="22"/>
          <w:szCs w:val="22"/>
        </w:rPr>
        <w:t xml:space="preserve"> </w:t>
      </w:r>
      <w:r w:rsidR="00436687">
        <w:rPr>
          <w:rFonts w:ascii="Arial" w:hAnsi="Arial" w:cs="Arial"/>
          <w:sz w:val="22"/>
          <w:szCs w:val="22"/>
        </w:rPr>
        <w:t xml:space="preserve">homelessness. </w:t>
      </w:r>
      <w:r w:rsidR="003C11DE">
        <w:rPr>
          <w:rFonts w:ascii="Arial" w:hAnsi="Arial" w:cs="Arial"/>
          <w:sz w:val="22"/>
          <w:szCs w:val="22"/>
        </w:rPr>
        <w:t>Consistently, t</w:t>
      </w:r>
      <w:r w:rsidR="00F616D9" w:rsidRPr="001E7F1C">
        <w:rPr>
          <w:rFonts w:ascii="Arial" w:hAnsi="Arial" w:cs="Arial"/>
          <w:sz w:val="22"/>
          <w:szCs w:val="22"/>
        </w:rPr>
        <w:t xml:space="preserve">hese </w:t>
      </w:r>
      <w:r w:rsidR="003852DB">
        <w:rPr>
          <w:rFonts w:ascii="Arial" w:hAnsi="Arial" w:cs="Arial"/>
          <w:sz w:val="22"/>
          <w:szCs w:val="22"/>
        </w:rPr>
        <w:t xml:space="preserve">Task Force </w:t>
      </w:r>
      <w:r w:rsidR="003C11DE">
        <w:rPr>
          <w:rFonts w:ascii="Arial" w:hAnsi="Arial" w:cs="Arial"/>
          <w:sz w:val="22"/>
          <w:szCs w:val="22"/>
        </w:rPr>
        <w:t xml:space="preserve">clients </w:t>
      </w:r>
      <w:r w:rsidR="00F616D9" w:rsidRPr="001E7F1C">
        <w:rPr>
          <w:rFonts w:ascii="Arial" w:hAnsi="Arial" w:cs="Arial"/>
          <w:sz w:val="22"/>
          <w:szCs w:val="22"/>
        </w:rPr>
        <w:t xml:space="preserve">are the most resistant to traditional </w:t>
      </w:r>
      <w:r w:rsidR="003C11DE">
        <w:rPr>
          <w:rFonts w:ascii="Arial" w:hAnsi="Arial" w:cs="Arial"/>
          <w:sz w:val="22"/>
          <w:szCs w:val="22"/>
        </w:rPr>
        <w:t>CM and community programs,</w:t>
      </w:r>
      <w:r w:rsidR="00F616D9" w:rsidRPr="001E7F1C">
        <w:rPr>
          <w:rFonts w:ascii="Arial" w:hAnsi="Arial" w:cs="Arial"/>
          <w:sz w:val="22"/>
          <w:szCs w:val="22"/>
        </w:rPr>
        <w:t xml:space="preserve"> requir</w:t>
      </w:r>
      <w:r w:rsidR="003C11DE">
        <w:rPr>
          <w:rFonts w:ascii="Arial" w:hAnsi="Arial" w:cs="Arial"/>
          <w:sz w:val="22"/>
          <w:szCs w:val="22"/>
        </w:rPr>
        <w:t>ing</w:t>
      </w:r>
      <w:r w:rsidR="00F616D9" w:rsidRPr="001E7F1C">
        <w:rPr>
          <w:rFonts w:ascii="Arial" w:hAnsi="Arial" w:cs="Arial"/>
          <w:sz w:val="22"/>
          <w:szCs w:val="22"/>
        </w:rPr>
        <w:t xml:space="preserve"> intensive collaborative services to address their complex issues. </w:t>
      </w:r>
      <w:r w:rsidRPr="001E7F1C">
        <w:rPr>
          <w:rFonts w:ascii="Arial" w:hAnsi="Arial" w:cs="Arial"/>
          <w:sz w:val="22"/>
          <w:szCs w:val="22"/>
        </w:rPr>
        <w:t xml:space="preserve">During this reporting period, </w:t>
      </w:r>
      <w:r w:rsidR="00F616D9" w:rsidRPr="001E7F1C">
        <w:rPr>
          <w:rFonts w:ascii="Arial" w:hAnsi="Arial" w:cs="Arial"/>
          <w:sz w:val="22"/>
          <w:szCs w:val="22"/>
        </w:rPr>
        <w:t xml:space="preserve">WISE &amp; Healthy Aging </w:t>
      </w:r>
      <w:r w:rsidR="006A0835" w:rsidRPr="001E7F1C">
        <w:rPr>
          <w:rFonts w:ascii="Arial" w:hAnsi="Arial" w:cs="Arial"/>
          <w:sz w:val="22"/>
          <w:szCs w:val="22"/>
        </w:rPr>
        <w:t>received</w:t>
      </w:r>
      <w:r w:rsidR="00F616D9" w:rsidRPr="001E7F1C">
        <w:rPr>
          <w:rFonts w:ascii="Arial" w:hAnsi="Arial" w:cs="Arial"/>
          <w:sz w:val="22"/>
          <w:szCs w:val="22"/>
        </w:rPr>
        <w:t xml:space="preserve"> a total </w:t>
      </w:r>
      <w:r w:rsidR="00F616D9" w:rsidRPr="003C11DE">
        <w:rPr>
          <w:rFonts w:ascii="Arial" w:hAnsi="Arial" w:cs="Arial"/>
          <w:sz w:val="22"/>
          <w:szCs w:val="22"/>
        </w:rPr>
        <w:t xml:space="preserve">of </w:t>
      </w:r>
      <w:r w:rsidR="0020007E">
        <w:rPr>
          <w:rFonts w:ascii="Arial" w:hAnsi="Arial" w:cs="Arial"/>
          <w:b/>
          <w:sz w:val="22"/>
          <w:szCs w:val="22"/>
        </w:rPr>
        <w:t>48</w:t>
      </w:r>
      <w:r w:rsidR="00F616D9" w:rsidRPr="003C11DE">
        <w:rPr>
          <w:rFonts w:ascii="Arial" w:hAnsi="Arial" w:cs="Arial"/>
          <w:sz w:val="22"/>
          <w:szCs w:val="22"/>
        </w:rPr>
        <w:t xml:space="preserve"> </w:t>
      </w:r>
      <w:r w:rsidR="00F616D9" w:rsidRPr="001E7F1C">
        <w:rPr>
          <w:rFonts w:ascii="Arial" w:hAnsi="Arial" w:cs="Arial"/>
          <w:sz w:val="22"/>
          <w:szCs w:val="22"/>
        </w:rPr>
        <w:t xml:space="preserve">older adults and adults with disabilities </w:t>
      </w:r>
      <w:r w:rsidR="003C11DE" w:rsidRPr="003C11DE">
        <w:rPr>
          <w:rFonts w:ascii="Arial" w:hAnsi="Arial" w:cs="Arial"/>
          <w:sz w:val="22"/>
          <w:szCs w:val="22"/>
        </w:rPr>
        <w:t>referrals</w:t>
      </w:r>
      <w:r w:rsidR="003C11DE" w:rsidRPr="001E7F1C">
        <w:rPr>
          <w:rFonts w:ascii="Arial" w:hAnsi="Arial" w:cs="Arial"/>
          <w:sz w:val="22"/>
          <w:szCs w:val="22"/>
        </w:rPr>
        <w:t xml:space="preserve"> (referred by </w:t>
      </w:r>
      <w:r w:rsidR="00724D81">
        <w:rPr>
          <w:rFonts w:ascii="Arial" w:hAnsi="Arial" w:cs="Arial"/>
          <w:sz w:val="22"/>
          <w:szCs w:val="22"/>
        </w:rPr>
        <w:t xml:space="preserve">Task Force </w:t>
      </w:r>
      <w:r w:rsidR="003C11DE">
        <w:rPr>
          <w:rFonts w:ascii="Arial" w:hAnsi="Arial" w:cs="Arial"/>
          <w:sz w:val="22"/>
          <w:szCs w:val="22"/>
        </w:rPr>
        <w:t>collaborative</w:t>
      </w:r>
      <w:r w:rsidR="00724D81">
        <w:rPr>
          <w:rFonts w:ascii="Arial" w:hAnsi="Arial" w:cs="Arial"/>
          <w:sz w:val="22"/>
          <w:szCs w:val="22"/>
        </w:rPr>
        <w:t xml:space="preserve"> members</w:t>
      </w:r>
      <w:r w:rsidR="003C11DE" w:rsidRPr="001E7F1C">
        <w:rPr>
          <w:rFonts w:ascii="Arial" w:hAnsi="Arial" w:cs="Arial"/>
          <w:sz w:val="22"/>
          <w:szCs w:val="22"/>
        </w:rPr>
        <w:t xml:space="preserve">) </w:t>
      </w:r>
      <w:r w:rsidR="00F616D9" w:rsidRPr="001E7F1C">
        <w:rPr>
          <w:rFonts w:ascii="Arial" w:hAnsi="Arial" w:cs="Arial"/>
          <w:sz w:val="22"/>
          <w:szCs w:val="22"/>
        </w:rPr>
        <w:t>experiencing issues related to cluttering, mental health,</w:t>
      </w:r>
      <w:r w:rsidR="003C11DE">
        <w:rPr>
          <w:rFonts w:ascii="Arial" w:hAnsi="Arial" w:cs="Arial"/>
          <w:sz w:val="22"/>
          <w:szCs w:val="22"/>
        </w:rPr>
        <w:t xml:space="preserve"> cognitive limitations, chronic medical </w:t>
      </w:r>
      <w:r w:rsidR="000A4F89">
        <w:rPr>
          <w:rFonts w:ascii="Arial" w:hAnsi="Arial" w:cs="Arial"/>
          <w:sz w:val="22"/>
          <w:szCs w:val="22"/>
        </w:rPr>
        <w:t>conditions,</w:t>
      </w:r>
      <w:r w:rsidR="00F616D9" w:rsidRPr="001E7F1C">
        <w:rPr>
          <w:rFonts w:ascii="Arial" w:hAnsi="Arial" w:cs="Arial"/>
          <w:sz w:val="22"/>
          <w:szCs w:val="22"/>
        </w:rPr>
        <w:t xml:space="preserve"> and other situations putting them at imminent risk of eviction. Of those referred, </w:t>
      </w:r>
      <w:r w:rsidR="0020007E">
        <w:rPr>
          <w:rFonts w:ascii="Arial" w:hAnsi="Arial" w:cs="Arial"/>
          <w:b/>
          <w:sz w:val="22"/>
          <w:szCs w:val="22"/>
        </w:rPr>
        <w:t>39</w:t>
      </w:r>
      <w:r w:rsidR="00F616D9" w:rsidRPr="003C11DE">
        <w:rPr>
          <w:rFonts w:ascii="Arial" w:hAnsi="Arial" w:cs="Arial"/>
          <w:sz w:val="22"/>
          <w:szCs w:val="22"/>
        </w:rPr>
        <w:t xml:space="preserve"> clients accepted</w:t>
      </w:r>
      <w:r w:rsidRPr="001E7F1C">
        <w:rPr>
          <w:rFonts w:ascii="Arial" w:hAnsi="Arial" w:cs="Arial"/>
          <w:sz w:val="22"/>
          <w:szCs w:val="22"/>
        </w:rPr>
        <w:t xml:space="preserve"> </w:t>
      </w:r>
      <w:r w:rsidR="00F616D9" w:rsidRPr="001E7F1C">
        <w:rPr>
          <w:rFonts w:ascii="Arial" w:hAnsi="Arial" w:cs="Arial"/>
          <w:sz w:val="22"/>
          <w:szCs w:val="22"/>
        </w:rPr>
        <w:t xml:space="preserve">wraparound case management services and participated in the </w:t>
      </w:r>
      <w:r w:rsidRPr="001E7F1C">
        <w:rPr>
          <w:rFonts w:ascii="Arial" w:hAnsi="Arial" w:cs="Arial"/>
          <w:sz w:val="22"/>
          <w:szCs w:val="22"/>
        </w:rPr>
        <w:t>comprehensive assessment</w:t>
      </w:r>
      <w:r w:rsidR="00F616D9" w:rsidRPr="001E7F1C">
        <w:rPr>
          <w:rFonts w:ascii="Arial" w:hAnsi="Arial" w:cs="Arial"/>
          <w:sz w:val="22"/>
          <w:szCs w:val="22"/>
        </w:rPr>
        <w:t xml:space="preserve"> and care planning process.</w:t>
      </w:r>
    </w:p>
    <w:p w14:paraId="0759C00B" w14:textId="77777777" w:rsidR="009C4C25" w:rsidRPr="001E7F1C" w:rsidRDefault="009C4C25" w:rsidP="00B34EB4">
      <w:pPr>
        <w:tabs>
          <w:tab w:val="left" w:pos="140"/>
        </w:tabs>
        <w:rPr>
          <w:rFonts w:ascii="Arial" w:hAnsi="Arial" w:cs="Arial"/>
          <w:sz w:val="22"/>
          <w:szCs w:val="22"/>
        </w:rPr>
      </w:pPr>
    </w:p>
    <w:p w14:paraId="499E444A" w14:textId="7B7E5C6E" w:rsidR="007E6540" w:rsidRPr="00EB16CE" w:rsidRDefault="009D354C" w:rsidP="00B34EB4">
      <w:pPr>
        <w:tabs>
          <w:tab w:val="left" w:pos="140"/>
        </w:tabs>
        <w:rPr>
          <w:rFonts w:ascii="Arial" w:hAnsi="Arial" w:cs="Arial"/>
          <w:color w:val="000000" w:themeColor="text1"/>
          <w:sz w:val="22"/>
          <w:szCs w:val="22"/>
        </w:rPr>
      </w:pPr>
      <w:r>
        <w:rPr>
          <w:rFonts w:ascii="Arial" w:hAnsi="Arial" w:cs="Arial"/>
          <w:sz w:val="22"/>
          <w:szCs w:val="22"/>
        </w:rPr>
        <w:t>As a result of the successful</w:t>
      </w:r>
      <w:r w:rsidR="002E20AA" w:rsidRPr="001E7F1C">
        <w:rPr>
          <w:rFonts w:ascii="Arial" w:hAnsi="Arial" w:cs="Arial"/>
          <w:sz w:val="22"/>
          <w:szCs w:val="22"/>
        </w:rPr>
        <w:t xml:space="preserve"> </w:t>
      </w:r>
      <w:r w:rsidR="001F1841">
        <w:rPr>
          <w:rFonts w:ascii="Arial" w:hAnsi="Arial" w:cs="Arial"/>
          <w:sz w:val="22"/>
          <w:szCs w:val="22"/>
        </w:rPr>
        <w:t xml:space="preserve">pilot </w:t>
      </w:r>
      <w:r>
        <w:rPr>
          <w:rFonts w:ascii="Arial" w:hAnsi="Arial" w:cs="Arial"/>
          <w:sz w:val="22"/>
          <w:szCs w:val="22"/>
        </w:rPr>
        <w:t xml:space="preserve">collaborative </w:t>
      </w:r>
      <w:r w:rsidR="00AF4295" w:rsidRPr="001E7F1C">
        <w:rPr>
          <w:rFonts w:ascii="Arial" w:hAnsi="Arial" w:cs="Arial"/>
          <w:sz w:val="22"/>
          <w:szCs w:val="22"/>
        </w:rPr>
        <w:t>between</w:t>
      </w:r>
      <w:r w:rsidR="007E6540" w:rsidRPr="001E7F1C">
        <w:rPr>
          <w:rFonts w:ascii="Arial" w:hAnsi="Arial" w:cs="Arial"/>
          <w:sz w:val="22"/>
          <w:szCs w:val="22"/>
        </w:rPr>
        <w:t xml:space="preserve"> WISE and </w:t>
      </w:r>
      <w:r w:rsidR="006A0835" w:rsidRPr="001E7F1C">
        <w:rPr>
          <w:rFonts w:ascii="Arial" w:hAnsi="Arial" w:cs="Arial"/>
          <w:sz w:val="22"/>
          <w:szCs w:val="22"/>
        </w:rPr>
        <w:t xml:space="preserve">the Santa Monica </w:t>
      </w:r>
      <w:r w:rsidR="007E6540" w:rsidRPr="001E7F1C">
        <w:rPr>
          <w:rFonts w:ascii="Arial" w:hAnsi="Arial" w:cs="Arial"/>
          <w:sz w:val="22"/>
          <w:szCs w:val="22"/>
        </w:rPr>
        <w:t xml:space="preserve">Fire Department Community Response Unit </w:t>
      </w:r>
      <w:r w:rsidR="001F1841">
        <w:rPr>
          <w:rFonts w:ascii="Arial" w:hAnsi="Arial" w:cs="Arial"/>
          <w:sz w:val="22"/>
          <w:szCs w:val="22"/>
        </w:rPr>
        <w:t>(CRU)</w:t>
      </w:r>
      <w:r w:rsidR="006F7F1A">
        <w:rPr>
          <w:rFonts w:ascii="Arial" w:hAnsi="Arial" w:cs="Arial"/>
          <w:sz w:val="22"/>
          <w:szCs w:val="22"/>
        </w:rPr>
        <w:t>, we</w:t>
      </w:r>
      <w:r>
        <w:rPr>
          <w:rFonts w:ascii="Arial" w:hAnsi="Arial" w:cs="Arial"/>
          <w:sz w:val="22"/>
          <w:szCs w:val="22"/>
        </w:rPr>
        <w:t xml:space="preserve"> are looking at possible opportunities to continue this partnership</w:t>
      </w:r>
      <w:r w:rsidR="00C25239">
        <w:rPr>
          <w:rFonts w:ascii="Arial" w:hAnsi="Arial" w:cs="Arial"/>
          <w:sz w:val="22"/>
          <w:szCs w:val="22"/>
        </w:rPr>
        <w:t xml:space="preserve"> as a program that operate</w:t>
      </w:r>
      <w:r w:rsidR="005C0401">
        <w:rPr>
          <w:rFonts w:ascii="Arial" w:hAnsi="Arial" w:cs="Arial"/>
          <w:sz w:val="22"/>
          <w:szCs w:val="22"/>
        </w:rPr>
        <w:t>s</w:t>
      </w:r>
      <w:r w:rsidR="00C25239">
        <w:rPr>
          <w:rFonts w:ascii="Arial" w:hAnsi="Arial" w:cs="Arial"/>
          <w:sz w:val="22"/>
          <w:szCs w:val="22"/>
        </w:rPr>
        <w:t xml:space="preserve"> by</w:t>
      </w:r>
      <w:r w:rsidR="001F1841">
        <w:rPr>
          <w:rFonts w:ascii="Arial" w:hAnsi="Arial" w:cs="Arial"/>
          <w:sz w:val="22"/>
          <w:szCs w:val="22"/>
        </w:rPr>
        <w:t xml:space="preserve"> </w:t>
      </w:r>
      <w:r w:rsidR="00AF4295" w:rsidRPr="00C25239">
        <w:rPr>
          <w:rFonts w:ascii="Arial" w:hAnsi="Arial" w:cs="Arial"/>
          <w:sz w:val="22"/>
          <w:szCs w:val="22"/>
        </w:rPr>
        <w:t xml:space="preserve">working </w:t>
      </w:r>
      <w:r w:rsidR="001F1841" w:rsidRPr="00C25239">
        <w:rPr>
          <w:rFonts w:ascii="Arial" w:hAnsi="Arial" w:cs="Arial"/>
          <w:sz w:val="22"/>
          <w:szCs w:val="22"/>
        </w:rPr>
        <w:t xml:space="preserve">in close collaboration </w:t>
      </w:r>
      <w:r w:rsidR="00C25239">
        <w:rPr>
          <w:rFonts w:ascii="Arial" w:hAnsi="Arial" w:cs="Arial"/>
          <w:sz w:val="22"/>
          <w:szCs w:val="22"/>
        </w:rPr>
        <w:t xml:space="preserve">and </w:t>
      </w:r>
      <w:r w:rsidR="00AF4295" w:rsidRPr="00C25239">
        <w:rPr>
          <w:rFonts w:ascii="Arial" w:hAnsi="Arial" w:cs="Arial"/>
          <w:sz w:val="22"/>
          <w:szCs w:val="22"/>
        </w:rPr>
        <w:t>assist</w:t>
      </w:r>
      <w:r w:rsidR="00C25239">
        <w:rPr>
          <w:rFonts w:ascii="Arial" w:hAnsi="Arial" w:cs="Arial"/>
          <w:sz w:val="22"/>
          <w:szCs w:val="22"/>
        </w:rPr>
        <w:t xml:space="preserve">ing </w:t>
      </w:r>
      <w:r w:rsidR="00AF4295" w:rsidRPr="00C25239">
        <w:rPr>
          <w:rFonts w:ascii="Arial" w:hAnsi="Arial" w:cs="Arial"/>
          <w:sz w:val="22"/>
          <w:szCs w:val="22"/>
        </w:rPr>
        <w:t xml:space="preserve">high touch vulnerable older adult clients flagged for excessive use of </w:t>
      </w:r>
      <w:r w:rsidR="005631DF" w:rsidRPr="00C25239">
        <w:rPr>
          <w:rFonts w:ascii="Arial" w:hAnsi="Arial" w:cs="Arial"/>
          <w:sz w:val="22"/>
          <w:szCs w:val="22"/>
        </w:rPr>
        <w:t xml:space="preserve">non-medical </w:t>
      </w:r>
      <w:r w:rsidR="00AF4295" w:rsidRPr="00C25239">
        <w:rPr>
          <w:rFonts w:ascii="Arial" w:hAnsi="Arial" w:cs="Arial"/>
          <w:sz w:val="22"/>
          <w:szCs w:val="22"/>
        </w:rPr>
        <w:t>911 calls</w:t>
      </w:r>
      <w:r w:rsidR="005631DF" w:rsidRPr="001E7F1C">
        <w:rPr>
          <w:rFonts w:ascii="Arial" w:hAnsi="Arial" w:cs="Arial"/>
          <w:sz w:val="22"/>
          <w:szCs w:val="22"/>
        </w:rPr>
        <w:t>.</w:t>
      </w:r>
      <w:r w:rsidR="00AF4295" w:rsidRPr="001E7F1C">
        <w:rPr>
          <w:rFonts w:ascii="Arial" w:hAnsi="Arial" w:cs="Arial"/>
          <w:sz w:val="22"/>
          <w:szCs w:val="22"/>
        </w:rPr>
        <w:t xml:space="preserve"> The pilot provide</w:t>
      </w:r>
      <w:r w:rsidR="001F1841">
        <w:rPr>
          <w:rFonts w:ascii="Arial" w:hAnsi="Arial" w:cs="Arial"/>
          <w:sz w:val="22"/>
          <w:szCs w:val="22"/>
        </w:rPr>
        <w:t>d immediate</w:t>
      </w:r>
      <w:r w:rsidR="00AF4295" w:rsidRPr="001E7F1C">
        <w:rPr>
          <w:rFonts w:ascii="Arial" w:hAnsi="Arial" w:cs="Arial"/>
          <w:sz w:val="22"/>
          <w:szCs w:val="22"/>
        </w:rPr>
        <w:t xml:space="preserve"> hands-on support services </w:t>
      </w:r>
      <w:r w:rsidR="006A0835" w:rsidRPr="001E7F1C">
        <w:rPr>
          <w:rFonts w:ascii="Arial" w:hAnsi="Arial" w:cs="Arial"/>
          <w:sz w:val="22"/>
          <w:szCs w:val="22"/>
        </w:rPr>
        <w:t xml:space="preserve">to identified </w:t>
      </w:r>
      <w:r w:rsidR="005631DF" w:rsidRPr="001E7F1C">
        <w:rPr>
          <w:rFonts w:ascii="Arial" w:hAnsi="Arial" w:cs="Arial"/>
          <w:sz w:val="22"/>
          <w:szCs w:val="22"/>
        </w:rPr>
        <w:t>fragile</w:t>
      </w:r>
      <w:r w:rsidR="00AF4295" w:rsidRPr="001E7F1C">
        <w:rPr>
          <w:rFonts w:ascii="Arial" w:hAnsi="Arial" w:cs="Arial"/>
          <w:sz w:val="22"/>
          <w:szCs w:val="22"/>
        </w:rPr>
        <w:t xml:space="preserve"> community members with multiple complicated needs who may benefit from care management support.</w:t>
      </w:r>
      <w:r w:rsidR="006A0835" w:rsidRPr="001E7F1C">
        <w:rPr>
          <w:rFonts w:ascii="Arial" w:hAnsi="Arial" w:cs="Arial"/>
          <w:sz w:val="22"/>
          <w:szCs w:val="22"/>
        </w:rPr>
        <w:t xml:space="preserve"> </w:t>
      </w:r>
      <w:r w:rsidR="00390FD8" w:rsidRPr="00EB16CE">
        <w:rPr>
          <w:rFonts w:ascii="Arial" w:hAnsi="Arial" w:cs="Arial"/>
          <w:color w:val="000000" w:themeColor="text1"/>
          <w:sz w:val="22"/>
          <w:szCs w:val="22"/>
        </w:rPr>
        <w:t xml:space="preserve">Because many of these identified clients were also </w:t>
      </w:r>
      <w:r w:rsidR="00C25239" w:rsidRPr="00EB16CE">
        <w:rPr>
          <w:rFonts w:ascii="Arial" w:hAnsi="Arial" w:cs="Arial"/>
          <w:color w:val="000000" w:themeColor="text1"/>
          <w:sz w:val="22"/>
          <w:szCs w:val="22"/>
        </w:rPr>
        <w:t xml:space="preserve">flagged </w:t>
      </w:r>
      <w:r w:rsidR="00EB16CE" w:rsidRPr="00EB16CE">
        <w:rPr>
          <w:rFonts w:ascii="Arial" w:hAnsi="Arial" w:cs="Arial"/>
          <w:color w:val="000000" w:themeColor="text1"/>
          <w:sz w:val="22"/>
          <w:szCs w:val="22"/>
        </w:rPr>
        <w:t xml:space="preserve">as being </w:t>
      </w:r>
      <w:r w:rsidR="00390FD8" w:rsidRPr="00EB16CE">
        <w:rPr>
          <w:rFonts w:ascii="Arial" w:hAnsi="Arial" w:cs="Arial"/>
          <w:color w:val="000000" w:themeColor="text1"/>
          <w:sz w:val="22"/>
          <w:szCs w:val="22"/>
        </w:rPr>
        <w:t xml:space="preserve">at risk of falls, WISE &amp; </w:t>
      </w:r>
      <w:r w:rsidR="00114612">
        <w:rPr>
          <w:rFonts w:ascii="Arial" w:hAnsi="Arial" w:cs="Arial"/>
          <w:color w:val="000000" w:themeColor="text1"/>
          <w:sz w:val="22"/>
          <w:szCs w:val="22"/>
        </w:rPr>
        <w:t>H</w:t>
      </w:r>
      <w:r w:rsidR="00390FD8" w:rsidRPr="00EB16CE">
        <w:rPr>
          <w:rFonts w:ascii="Arial" w:hAnsi="Arial" w:cs="Arial"/>
          <w:color w:val="000000" w:themeColor="text1"/>
          <w:sz w:val="22"/>
          <w:szCs w:val="22"/>
        </w:rPr>
        <w:t>ealthy Aging</w:t>
      </w:r>
      <w:r w:rsidR="00EB16CE" w:rsidRPr="00EB16CE">
        <w:rPr>
          <w:rFonts w:ascii="Arial" w:hAnsi="Arial" w:cs="Arial"/>
          <w:color w:val="000000" w:themeColor="text1"/>
          <w:sz w:val="22"/>
          <w:szCs w:val="22"/>
        </w:rPr>
        <w:t xml:space="preserve">, with City of SM support, </w:t>
      </w:r>
      <w:r w:rsidR="00EB16CE">
        <w:rPr>
          <w:rFonts w:ascii="Arial" w:hAnsi="Arial" w:cs="Arial"/>
          <w:color w:val="000000" w:themeColor="text1"/>
          <w:sz w:val="22"/>
          <w:szCs w:val="22"/>
        </w:rPr>
        <w:t xml:space="preserve">was able to </w:t>
      </w:r>
      <w:r w:rsidR="00DF51A8">
        <w:rPr>
          <w:rFonts w:ascii="Arial" w:hAnsi="Arial" w:cs="Arial"/>
          <w:color w:val="000000" w:themeColor="text1"/>
          <w:sz w:val="22"/>
          <w:szCs w:val="22"/>
        </w:rPr>
        <w:t>restart “</w:t>
      </w:r>
      <w:r w:rsidR="00EB16CE" w:rsidRPr="00EB16CE">
        <w:rPr>
          <w:rFonts w:ascii="Arial" w:hAnsi="Arial" w:cs="Arial"/>
          <w:color w:val="000000" w:themeColor="text1"/>
          <w:sz w:val="22"/>
          <w:szCs w:val="22"/>
        </w:rPr>
        <w:t>A Matter of Balance course</w:t>
      </w:r>
      <w:r w:rsidR="00EB16CE">
        <w:rPr>
          <w:rFonts w:ascii="Arial" w:hAnsi="Arial" w:cs="Arial"/>
          <w:color w:val="000000" w:themeColor="text1"/>
          <w:sz w:val="22"/>
          <w:szCs w:val="22"/>
        </w:rPr>
        <w:t>”</w:t>
      </w:r>
      <w:r w:rsidR="00EB16CE" w:rsidRPr="00EB16CE">
        <w:rPr>
          <w:rFonts w:ascii="Arial" w:hAnsi="Arial" w:cs="Arial"/>
          <w:color w:val="000000" w:themeColor="text1"/>
          <w:sz w:val="22"/>
          <w:szCs w:val="22"/>
        </w:rPr>
        <w:t xml:space="preserve"> </w:t>
      </w:r>
      <w:r w:rsidR="00EB16CE">
        <w:rPr>
          <w:rFonts w:ascii="Arial" w:hAnsi="Arial" w:cs="Arial"/>
          <w:color w:val="000000" w:themeColor="text1"/>
          <w:sz w:val="22"/>
          <w:szCs w:val="22"/>
        </w:rPr>
        <w:t xml:space="preserve">for these potential participants </w:t>
      </w:r>
      <w:r w:rsidR="00EB16CE" w:rsidRPr="00EB16CE">
        <w:rPr>
          <w:rFonts w:ascii="Arial" w:hAnsi="Arial" w:cs="Arial"/>
          <w:color w:val="000000" w:themeColor="text1"/>
          <w:sz w:val="22"/>
          <w:szCs w:val="22"/>
        </w:rPr>
        <w:t>provided</w:t>
      </w:r>
      <w:r w:rsidR="00390FD8" w:rsidRPr="00EB16CE">
        <w:rPr>
          <w:rFonts w:ascii="Arial" w:hAnsi="Arial" w:cs="Arial"/>
          <w:color w:val="000000" w:themeColor="text1"/>
          <w:sz w:val="22"/>
          <w:szCs w:val="22"/>
        </w:rPr>
        <w:t xml:space="preserve"> </w:t>
      </w:r>
      <w:r w:rsidR="00EB16CE" w:rsidRPr="00EB16CE">
        <w:rPr>
          <w:rFonts w:ascii="Arial" w:hAnsi="Arial" w:cs="Arial"/>
          <w:color w:val="000000" w:themeColor="text1"/>
          <w:sz w:val="22"/>
          <w:szCs w:val="22"/>
        </w:rPr>
        <w:t>at no</w:t>
      </w:r>
      <w:r w:rsidR="00EB16CE">
        <w:rPr>
          <w:rFonts w:ascii="Arial" w:hAnsi="Arial" w:cs="Arial"/>
          <w:color w:val="000000" w:themeColor="text1"/>
          <w:sz w:val="22"/>
          <w:szCs w:val="22"/>
        </w:rPr>
        <w:t xml:space="preserve"> cost</w:t>
      </w:r>
      <w:r w:rsidR="00EB16CE" w:rsidRPr="00EB16CE">
        <w:rPr>
          <w:rFonts w:ascii="Arial" w:hAnsi="Arial" w:cs="Arial"/>
          <w:color w:val="000000" w:themeColor="text1"/>
          <w:sz w:val="22"/>
          <w:szCs w:val="22"/>
        </w:rPr>
        <w:t>.</w:t>
      </w:r>
    </w:p>
    <w:p w14:paraId="19ECF8BC" w14:textId="330F105A" w:rsidR="00390FD8" w:rsidRDefault="00390FD8" w:rsidP="00B34EB4">
      <w:pPr>
        <w:tabs>
          <w:tab w:val="left" w:pos="140"/>
        </w:tabs>
        <w:rPr>
          <w:rFonts w:ascii="Arial" w:hAnsi="Arial" w:cs="Arial"/>
          <w:color w:val="FF0000"/>
          <w:sz w:val="22"/>
          <w:szCs w:val="22"/>
        </w:rPr>
      </w:pPr>
    </w:p>
    <w:p w14:paraId="1B77E813" w14:textId="0128B96B" w:rsidR="0029233B" w:rsidRPr="003D26BE" w:rsidRDefault="00390FD8" w:rsidP="003D26BE">
      <w:pPr>
        <w:tabs>
          <w:tab w:val="left" w:pos="140"/>
        </w:tabs>
        <w:rPr>
          <w:rFonts w:ascii="Arial" w:hAnsi="Arial" w:cs="Arial"/>
          <w:color w:val="000000" w:themeColor="text1"/>
          <w:sz w:val="22"/>
          <w:szCs w:val="22"/>
        </w:rPr>
      </w:pPr>
      <w:r w:rsidRPr="003D26BE">
        <w:rPr>
          <w:rFonts w:ascii="Arial" w:hAnsi="Arial" w:cs="Arial"/>
          <w:color w:val="000000" w:themeColor="text1"/>
          <w:sz w:val="22"/>
          <w:szCs w:val="22"/>
        </w:rPr>
        <w:t>Similarly,</w:t>
      </w:r>
      <w:r w:rsidR="00D242EA" w:rsidRPr="003D26BE">
        <w:rPr>
          <w:rFonts w:ascii="Arial" w:hAnsi="Arial" w:cs="Arial"/>
          <w:color w:val="000000" w:themeColor="text1"/>
          <w:sz w:val="22"/>
          <w:szCs w:val="22"/>
        </w:rPr>
        <w:t xml:space="preserve"> </w:t>
      </w:r>
      <w:r w:rsidR="003D26BE" w:rsidRPr="003D26BE">
        <w:rPr>
          <w:rFonts w:ascii="Arial" w:hAnsi="Arial" w:cs="Arial"/>
          <w:color w:val="000000" w:themeColor="text1"/>
          <w:sz w:val="22"/>
          <w:szCs w:val="22"/>
        </w:rPr>
        <w:t>t</w:t>
      </w:r>
      <w:r w:rsidR="00D242EA" w:rsidRPr="003D26BE">
        <w:rPr>
          <w:rFonts w:ascii="Arial" w:hAnsi="Arial" w:cs="Arial"/>
          <w:color w:val="000000" w:themeColor="text1"/>
          <w:sz w:val="22"/>
          <w:szCs w:val="22"/>
        </w:rPr>
        <w:t xml:space="preserve">he VP of In-Home </w:t>
      </w:r>
      <w:r w:rsidR="003D26BE" w:rsidRPr="003D26BE">
        <w:rPr>
          <w:rFonts w:ascii="Arial" w:hAnsi="Arial" w:cs="Arial"/>
          <w:color w:val="000000" w:themeColor="text1"/>
          <w:sz w:val="22"/>
          <w:szCs w:val="22"/>
        </w:rPr>
        <w:t>S</w:t>
      </w:r>
      <w:r w:rsidR="00D242EA" w:rsidRPr="003D26BE">
        <w:rPr>
          <w:rFonts w:ascii="Arial" w:hAnsi="Arial" w:cs="Arial"/>
          <w:color w:val="000000" w:themeColor="text1"/>
          <w:sz w:val="22"/>
          <w:szCs w:val="22"/>
        </w:rPr>
        <w:t xml:space="preserve">ervices </w:t>
      </w:r>
      <w:r w:rsidR="003D26BE" w:rsidRPr="003D26BE">
        <w:rPr>
          <w:rFonts w:ascii="Arial" w:hAnsi="Arial" w:cs="Arial"/>
          <w:color w:val="000000" w:themeColor="text1"/>
          <w:sz w:val="22"/>
          <w:szCs w:val="22"/>
        </w:rPr>
        <w:t>has been corresponding w</w:t>
      </w:r>
      <w:r w:rsidR="00D242EA" w:rsidRPr="003D26BE">
        <w:rPr>
          <w:rFonts w:ascii="Arial" w:hAnsi="Arial" w:cs="Arial"/>
          <w:color w:val="000000" w:themeColor="text1"/>
          <w:sz w:val="22"/>
          <w:szCs w:val="22"/>
        </w:rPr>
        <w:t xml:space="preserve">ith </w:t>
      </w:r>
      <w:r w:rsidR="003D26BE" w:rsidRPr="003D26BE">
        <w:rPr>
          <w:rFonts w:ascii="Arial" w:hAnsi="Arial" w:cs="Arial"/>
          <w:color w:val="000000" w:themeColor="text1"/>
          <w:sz w:val="22"/>
          <w:szCs w:val="22"/>
        </w:rPr>
        <w:t xml:space="preserve">several members of </w:t>
      </w:r>
      <w:r w:rsidR="00D242EA" w:rsidRPr="003D26BE">
        <w:rPr>
          <w:rFonts w:ascii="Arial" w:hAnsi="Arial" w:cs="Arial"/>
          <w:color w:val="000000" w:themeColor="text1"/>
          <w:sz w:val="22"/>
          <w:szCs w:val="22"/>
        </w:rPr>
        <w:t>the Santa Monica Police Department and discuss</w:t>
      </w:r>
      <w:r w:rsidR="003D26BE" w:rsidRPr="003D26BE">
        <w:rPr>
          <w:rFonts w:ascii="Arial" w:hAnsi="Arial" w:cs="Arial"/>
          <w:color w:val="000000" w:themeColor="text1"/>
          <w:sz w:val="22"/>
          <w:szCs w:val="22"/>
        </w:rPr>
        <w:t>ing</w:t>
      </w:r>
      <w:r w:rsidR="00D242EA" w:rsidRPr="003D26BE">
        <w:rPr>
          <w:rFonts w:ascii="Arial" w:hAnsi="Arial" w:cs="Arial"/>
          <w:color w:val="000000" w:themeColor="text1"/>
          <w:sz w:val="22"/>
          <w:szCs w:val="22"/>
        </w:rPr>
        <w:t xml:space="preserve"> </w:t>
      </w:r>
      <w:r w:rsidR="003D26BE" w:rsidRPr="003D26BE">
        <w:rPr>
          <w:rFonts w:ascii="Arial" w:hAnsi="Arial" w:cs="Arial"/>
          <w:color w:val="000000" w:themeColor="text1"/>
          <w:sz w:val="22"/>
          <w:szCs w:val="22"/>
        </w:rPr>
        <w:t>opportunities</w:t>
      </w:r>
      <w:r w:rsidR="00D242EA" w:rsidRPr="003D26BE">
        <w:rPr>
          <w:rFonts w:ascii="Arial" w:hAnsi="Arial" w:cs="Arial"/>
          <w:color w:val="000000" w:themeColor="text1"/>
          <w:sz w:val="22"/>
          <w:szCs w:val="22"/>
        </w:rPr>
        <w:t xml:space="preserve"> to work together. In January, the Crime Prevention officer presented </w:t>
      </w:r>
      <w:r w:rsidR="003D26BE" w:rsidRPr="003D26BE">
        <w:rPr>
          <w:rFonts w:ascii="Arial" w:hAnsi="Arial" w:cs="Arial"/>
          <w:color w:val="000000" w:themeColor="text1"/>
          <w:sz w:val="22"/>
          <w:szCs w:val="22"/>
        </w:rPr>
        <w:t xml:space="preserve">at WISE </w:t>
      </w:r>
      <w:r w:rsidR="00D242EA" w:rsidRPr="003D26BE">
        <w:rPr>
          <w:rFonts w:ascii="Arial" w:hAnsi="Arial" w:cs="Arial"/>
          <w:color w:val="000000" w:themeColor="text1"/>
          <w:sz w:val="22"/>
          <w:szCs w:val="22"/>
        </w:rPr>
        <w:t>and in January and March</w:t>
      </w:r>
      <w:r w:rsidR="003D26BE" w:rsidRPr="003D26BE">
        <w:rPr>
          <w:rFonts w:ascii="Arial" w:hAnsi="Arial" w:cs="Arial"/>
          <w:color w:val="000000" w:themeColor="text1"/>
          <w:sz w:val="22"/>
          <w:szCs w:val="22"/>
        </w:rPr>
        <w:t>, the President &amp;</w:t>
      </w:r>
      <w:r w:rsidR="00E80F97">
        <w:rPr>
          <w:rFonts w:ascii="Arial" w:hAnsi="Arial" w:cs="Arial"/>
          <w:color w:val="000000" w:themeColor="text1"/>
          <w:sz w:val="22"/>
          <w:szCs w:val="22"/>
        </w:rPr>
        <w:t xml:space="preserve"> </w:t>
      </w:r>
      <w:r w:rsidR="003D26BE" w:rsidRPr="003D26BE">
        <w:rPr>
          <w:rFonts w:ascii="Arial" w:hAnsi="Arial" w:cs="Arial"/>
          <w:color w:val="000000" w:themeColor="text1"/>
          <w:sz w:val="22"/>
          <w:szCs w:val="22"/>
        </w:rPr>
        <w:t>CEO and VP also</w:t>
      </w:r>
      <w:r w:rsidR="00D242EA" w:rsidRPr="003D26BE">
        <w:rPr>
          <w:rFonts w:ascii="Arial" w:hAnsi="Arial" w:cs="Arial"/>
          <w:color w:val="000000" w:themeColor="text1"/>
          <w:sz w:val="22"/>
          <w:szCs w:val="22"/>
        </w:rPr>
        <w:t xml:space="preserve"> had discussions with the </w:t>
      </w:r>
      <w:r w:rsidR="003D26BE" w:rsidRPr="003D26BE">
        <w:rPr>
          <w:rFonts w:ascii="Arial" w:hAnsi="Arial" w:cs="Arial"/>
          <w:color w:val="000000" w:themeColor="text1"/>
          <w:sz w:val="22"/>
          <w:szCs w:val="22"/>
        </w:rPr>
        <w:t xml:space="preserve">Chief, the </w:t>
      </w:r>
      <w:r w:rsidR="00D242EA" w:rsidRPr="003D26BE">
        <w:rPr>
          <w:rFonts w:ascii="Arial" w:hAnsi="Arial" w:cs="Arial"/>
          <w:color w:val="000000" w:themeColor="text1"/>
          <w:sz w:val="22"/>
          <w:szCs w:val="22"/>
        </w:rPr>
        <w:t xml:space="preserve">sergeant </w:t>
      </w:r>
      <w:r w:rsidR="003D26BE" w:rsidRPr="003D26BE">
        <w:rPr>
          <w:rFonts w:ascii="Arial" w:hAnsi="Arial" w:cs="Arial"/>
          <w:color w:val="000000" w:themeColor="text1"/>
          <w:sz w:val="22"/>
          <w:szCs w:val="22"/>
        </w:rPr>
        <w:t xml:space="preserve">overseeing the community Chaplains </w:t>
      </w:r>
      <w:r w:rsidR="00D242EA" w:rsidRPr="003D26BE">
        <w:rPr>
          <w:rFonts w:ascii="Arial" w:hAnsi="Arial" w:cs="Arial"/>
          <w:color w:val="000000" w:themeColor="text1"/>
          <w:sz w:val="22"/>
          <w:szCs w:val="22"/>
        </w:rPr>
        <w:t xml:space="preserve">and </w:t>
      </w:r>
      <w:r w:rsidR="003D26BE" w:rsidRPr="003D26BE">
        <w:rPr>
          <w:rFonts w:ascii="Arial" w:hAnsi="Arial" w:cs="Arial"/>
          <w:color w:val="000000" w:themeColor="text1"/>
          <w:sz w:val="22"/>
          <w:szCs w:val="22"/>
        </w:rPr>
        <w:t>with several key</w:t>
      </w:r>
      <w:r w:rsidR="00D242EA" w:rsidRPr="003D26BE">
        <w:rPr>
          <w:rFonts w:ascii="Arial" w:hAnsi="Arial" w:cs="Arial"/>
          <w:color w:val="000000" w:themeColor="text1"/>
          <w:sz w:val="22"/>
          <w:szCs w:val="22"/>
        </w:rPr>
        <w:t xml:space="preserve"> chaplain</w:t>
      </w:r>
      <w:r w:rsidR="003D26BE" w:rsidRPr="003D26BE">
        <w:rPr>
          <w:rFonts w:ascii="Arial" w:hAnsi="Arial" w:cs="Arial"/>
          <w:color w:val="000000" w:themeColor="text1"/>
          <w:sz w:val="22"/>
          <w:szCs w:val="22"/>
        </w:rPr>
        <w:t>s</w:t>
      </w:r>
      <w:r w:rsidR="00D242EA" w:rsidRPr="003D26BE">
        <w:rPr>
          <w:rFonts w:ascii="Arial" w:hAnsi="Arial" w:cs="Arial"/>
          <w:color w:val="000000" w:themeColor="text1"/>
          <w:sz w:val="22"/>
          <w:szCs w:val="22"/>
        </w:rPr>
        <w:t xml:space="preserve">. In February and </w:t>
      </w:r>
      <w:r w:rsidR="003D26BE" w:rsidRPr="003D26BE">
        <w:rPr>
          <w:rFonts w:ascii="Arial" w:hAnsi="Arial" w:cs="Arial"/>
          <w:color w:val="000000" w:themeColor="text1"/>
          <w:sz w:val="22"/>
          <w:szCs w:val="22"/>
        </w:rPr>
        <w:t>March,</w:t>
      </w:r>
      <w:r w:rsidR="00D242EA" w:rsidRPr="003D26BE">
        <w:rPr>
          <w:rFonts w:ascii="Arial" w:hAnsi="Arial" w:cs="Arial"/>
          <w:color w:val="000000" w:themeColor="text1"/>
          <w:sz w:val="22"/>
          <w:szCs w:val="22"/>
        </w:rPr>
        <w:t xml:space="preserve"> the VP presented in all three </w:t>
      </w:r>
      <w:r w:rsidR="003D26BE" w:rsidRPr="003D26BE">
        <w:rPr>
          <w:rFonts w:ascii="Arial" w:hAnsi="Arial" w:cs="Arial"/>
          <w:color w:val="000000" w:themeColor="text1"/>
          <w:sz w:val="22"/>
          <w:szCs w:val="22"/>
        </w:rPr>
        <w:t xml:space="preserve">Police Department </w:t>
      </w:r>
      <w:r w:rsidR="00D242EA" w:rsidRPr="003D26BE">
        <w:rPr>
          <w:rFonts w:ascii="Arial" w:hAnsi="Arial" w:cs="Arial"/>
          <w:color w:val="000000" w:themeColor="text1"/>
          <w:sz w:val="22"/>
          <w:szCs w:val="22"/>
        </w:rPr>
        <w:t xml:space="preserve">Roll Calls </w:t>
      </w:r>
      <w:r w:rsidR="003D26BE" w:rsidRPr="003D26BE">
        <w:rPr>
          <w:rFonts w:ascii="Arial" w:hAnsi="Arial" w:cs="Arial"/>
          <w:color w:val="000000" w:themeColor="text1"/>
          <w:sz w:val="22"/>
          <w:szCs w:val="22"/>
        </w:rPr>
        <w:t>addressing bridging services to serve identified community members.</w:t>
      </w:r>
    </w:p>
    <w:p w14:paraId="5CF788E7" w14:textId="77777777" w:rsidR="003D26BE" w:rsidRPr="001E7F1C" w:rsidRDefault="003D26BE" w:rsidP="003D26BE">
      <w:pPr>
        <w:tabs>
          <w:tab w:val="left" w:pos="140"/>
        </w:tabs>
        <w:rPr>
          <w:rFonts w:ascii="Arial" w:hAnsi="Arial" w:cs="Arial"/>
          <w:sz w:val="22"/>
          <w:szCs w:val="22"/>
        </w:rPr>
      </w:pPr>
    </w:p>
    <w:p w14:paraId="3C8A860A" w14:textId="466037BA" w:rsidR="00826026" w:rsidRPr="001E7F1C" w:rsidRDefault="00390FD8" w:rsidP="00B34EB4">
      <w:pPr>
        <w:tabs>
          <w:tab w:val="left" w:pos="140"/>
        </w:tabs>
        <w:rPr>
          <w:rFonts w:ascii="Arial" w:hAnsi="Arial" w:cs="Arial"/>
          <w:sz w:val="22"/>
          <w:szCs w:val="22"/>
        </w:rPr>
      </w:pPr>
      <w:r>
        <w:rPr>
          <w:rFonts w:ascii="Arial" w:hAnsi="Arial" w:cs="Arial"/>
          <w:sz w:val="22"/>
          <w:szCs w:val="22"/>
        </w:rPr>
        <w:t xml:space="preserve">WISE provided </w:t>
      </w:r>
      <w:r w:rsidRPr="00390FD8">
        <w:rPr>
          <w:rFonts w:ascii="Arial" w:hAnsi="Arial" w:cs="Arial"/>
          <w:b/>
          <w:sz w:val="22"/>
          <w:szCs w:val="22"/>
        </w:rPr>
        <w:t xml:space="preserve">20 </w:t>
      </w:r>
      <w:r>
        <w:rPr>
          <w:rFonts w:ascii="Arial" w:hAnsi="Arial" w:cs="Arial"/>
          <w:sz w:val="22"/>
          <w:szCs w:val="22"/>
        </w:rPr>
        <w:t>Santa Monica clients</w:t>
      </w:r>
      <w:r w:rsidR="00826026" w:rsidRPr="001E7F1C">
        <w:rPr>
          <w:rFonts w:ascii="Arial" w:hAnsi="Arial" w:cs="Arial"/>
          <w:sz w:val="22"/>
          <w:szCs w:val="22"/>
        </w:rPr>
        <w:t xml:space="preserve"> supplemental support for Adult Protective Services Integrated Case Services (APS ICS) program clients who need assistance meeting </w:t>
      </w:r>
      <w:r w:rsidR="006A0835" w:rsidRPr="001E7F1C">
        <w:rPr>
          <w:rFonts w:ascii="Arial" w:hAnsi="Arial" w:cs="Arial"/>
          <w:sz w:val="22"/>
          <w:szCs w:val="22"/>
        </w:rPr>
        <w:t>activities of daily living (</w:t>
      </w:r>
      <w:r w:rsidR="00826026" w:rsidRPr="001E7F1C">
        <w:rPr>
          <w:rFonts w:ascii="Arial" w:hAnsi="Arial" w:cs="Arial"/>
          <w:sz w:val="22"/>
          <w:szCs w:val="22"/>
        </w:rPr>
        <w:t>ADL</w:t>
      </w:r>
      <w:r w:rsidR="006A0835" w:rsidRPr="001E7F1C">
        <w:rPr>
          <w:rFonts w:ascii="Arial" w:hAnsi="Arial" w:cs="Arial"/>
          <w:sz w:val="22"/>
          <w:szCs w:val="22"/>
        </w:rPr>
        <w:t>) and or instrumental activities of daily living (</w:t>
      </w:r>
      <w:r w:rsidR="00826026" w:rsidRPr="001E7F1C">
        <w:rPr>
          <w:rFonts w:ascii="Arial" w:hAnsi="Arial" w:cs="Arial"/>
          <w:sz w:val="22"/>
          <w:szCs w:val="22"/>
        </w:rPr>
        <w:t>IADL</w:t>
      </w:r>
      <w:r w:rsidR="006A0835" w:rsidRPr="001E7F1C">
        <w:rPr>
          <w:rFonts w:ascii="Arial" w:hAnsi="Arial" w:cs="Arial"/>
          <w:sz w:val="22"/>
          <w:szCs w:val="22"/>
        </w:rPr>
        <w:t>)</w:t>
      </w:r>
      <w:r w:rsidR="00826026" w:rsidRPr="001E7F1C">
        <w:rPr>
          <w:rFonts w:ascii="Arial" w:hAnsi="Arial" w:cs="Arial"/>
          <w:sz w:val="22"/>
          <w:szCs w:val="22"/>
        </w:rPr>
        <w:t xml:space="preserve"> </w:t>
      </w:r>
      <w:r w:rsidR="006A0835" w:rsidRPr="001E7F1C">
        <w:rPr>
          <w:rFonts w:ascii="Arial" w:hAnsi="Arial" w:cs="Arial"/>
          <w:sz w:val="22"/>
          <w:szCs w:val="22"/>
        </w:rPr>
        <w:t>and</w:t>
      </w:r>
      <w:r w:rsidR="00826026" w:rsidRPr="001E7F1C">
        <w:rPr>
          <w:rFonts w:ascii="Arial" w:hAnsi="Arial" w:cs="Arial"/>
          <w:sz w:val="22"/>
          <w:szCs w:val="22"/>
        </w:rPr>
        <w:t xml:space="preserve"> care needs, avoid isolation, obtain/maintain adequate nutrition, obtain/maintain financial stability, caregiving, health care, and maintain adequate housing through short term rental assistance.</w:t>
      </w:r>
      <w:r w:rsidR="00153487">
        <w:rPr>
          <w:rFonts w:ascii="Arial" w:hAnsi="Arial" w:cs="Arial"/>
          <w:sz w:val="22"/>
          <w:szCs w:val="22"/>
        </w:rPr>
        <w:t xml:space="preserve"> </w:t>
      </w:r>
      <w:r w:rsidR="0084663F">
        <w:rPr>
          <w:rFonts w:ascii="Arial" w:hAnsi="Arial" w:cs="Arial"/>
          <w:sz w:val="22"/>
          <w:szCs w:val="22"/>
        </w:rPr>
        <w:t xml:space="preserve">These referrals were generated directly by APS social workers. </w:t>
      </w:r>
    </w:p>
    <w:p w14:paraId="360966A0" w14:textId="77777777" w:rsidR="009C4C25" w:rsidRPr="001E7F1C" w:rsidRDefault="009C4C25" w:rsidP="00B34EB4">
      <w:pPr>
        <w:tabs>
          <w:tab w:val="left" w:pos="140"/>
        </w:tabs>
        <w:rPr>
          <w:rFonts w:ascii="Arial" w:hAnsi="Arial" w:cs="Arial"/>
          <w:sz w:val="22"/>
          <w:szCs w:val="22"/>
        </w:rPr>
      </w:pPr>
    </w:p>
    <w:p w14:paraId="75FBA6C1" w14:textId="77777777" w:rsidR="00F616D9" w:rsidRPr="00815803" w:rsidRDefault="00F616D9" w:rsidP="00B34EB4">
      <w:pPr>
        <w:spacing w:before="8"/>
        <w:rPr>
          <w:rFonts w:ascii="Arial" w:hAnsi="Arial" w:cs="Arial"/>
          <w:strike/>
          <w:sz w:val="22"/>
          <w:szCs w:val="22"/>
        </w:rPr>
      </w:pPr>
    </w:p>
    <w:p w14:paraId="52392350" w14:textId="77777777" w:rsidR="00F616D9" w:rsidRPr="000E4EEE" w:rsidRDefault="00F616D9" w:rsidP="00B34EB4">
      <w:pPr>
        <w:rPr>
          <w:rFonts w:ascii="Arial" w:hAnsi="Arial" w:cs="Arial"/>
          <w:b/>
          <w:bCs/>
          <w:sz w:val="22"/>
          <w:szCs w:val="22"/>
        </w:rPr>
      </w:pPr>
      <w:r w:rsidRPr="000E4EEE">
        <w:rPr>
          <w:rFonts w:ascii="Arial" w:hAnsi="Arial" w:cs="Arial"/>
          <w:b/>
          <w:bCs/>
          <w:sz w:val="22"/>
          <w:szCs w:val="22"/>
        </w:rPr>
        <w:t>Challenges/Changes -</w:t>
      </w:r>
    </w:p>
    <w:p w14:paraId="0023CFB8" w14:textId="3B0DFC74" w:rsidR="0029233B" w:rsidRPr="001E7F1C" w:rsidRDefault="0029233B" w:rsidP="00B34EB4">
      <w:pPr>
        <w:tabs>
          <w:tab w:val="left" w:pos="440"/>
        </w:tabs>
        <w:rPr>
          <w:rFonts w:ascii="Arial" w:hAnsi="Arial" w:cs="Arial"/>
          <w:sz w:val="22"/>
          <w:szCs w:val="22"/>
        </w:rPr>
      </w:pPr>
    </w:p>
    <w:p w14:paraId="36D2146B" w14:textId="6D28A2A1" w:rsidR="00826026" w:rsidRPr="00226193" w:rsidRDefault="00C30F3E" w:rsidP="00B34EB4">
      <w:pPr>
        <w:tabs>
          <w:tab w:val="left" w:pos="440"/>
        </w:tabs>
        <w:rPr>
          <w:rFonts w:ascii="Arial" w:hAnsi="Arial" w:cs="Arial"/>
          <w:sz w:val="22"/>
          <w:szCs w:val="22"/>
        </w:rPr>
      </w:pPr>
      <w:r w:rsidRPr="00226193">
        <w:rPr>
          <w:rFonts w:ascii="Arial" w:hAnsi="Arial" w:cs="Arial"/>
          <w:sz w:val="22"/>
          <w:szCs w:val="22"/>
        </w:rPr>
        <w:t>Although</w:t>
      </w:r>
      <w:r w:rsidR="00C63989" w:rsidRPr="00226193">
        <w:rPr>
          <w:rFonts w:ascii="Arial" w:hAnsi="Arial" w:cs="Arial"/>
          <w:sz w:val="22"/>
          <w:szCs w:val="22"/>
        </w:rPr>
        <w:t xml:space="preserve"> the</w:t>
      </w:r>
      <w:r w:rsidRPr="00226193">
        <w:rPr>
          <w:rFonts w:ascii="Arial" w:hAnsi="Arial" w:cs="Arial"/>
          <w:sz w:val="22"/>
          <w:szCs w:val="22"/>
        </w:rPr>
        <w:t xml:space="preserve"> </w:t>
      </w:r>
      <w:r w:rsidR="00F616D9" w:rsidRPr="00226193">
        <w:rPr>
          <w:rFonts w:ascii="Arial" w:hAnsi="Arial" w:cs="Arial"/>
          <w:sz w:val="22"/>
          <w:szCs w:val="22"/>
        </w:rPr>
        <w:t>COVID-19 pandemic</w:t>
      </w:r>
      <w:r w:rsidRPr="00226193">
        <w:rPr>
          <w:rFonts w:ascii="Arial" w:hAnsi="Arial" w:cs="Arial"/>
          <w:sz w:val="22"/>
          <w:szCs w:val="22"/>
        </w:rPr>
        <w:t xml:space="preserve"> and its evolving variants has significantly decreased,</w:t>
      </w:r>
      <w:r w:rsidR="00826026" w:rsidRPr="00226193">
        <w:rPr>
          <w:rFonts w:ascii="Arial" w:hAnsi="Arial" w:cs="Arial"/>
          <w:sz w:val="22"/>
          <w:szCs w:val="22"/>
        </w:rPr>
        <w:t xml:space="preserve"> </w:t>
      </w:r>
      <w:r w:rsidRPr="00226193">
        <w:rPr>
          <w:rFonts w:ascii="Arial" w:hAnsi="Arial" w:cs="Arial"/>
          <w:sz w:val="22"/>
          <w:szCs w:val="22"/>
        </w:rPr>
        <w:t>evidence of</w:t>
      </w:r>
      <w:r w:rsidR="00F616D9" w:rsidRPr="00226193">
        <w:rPr>
          <w:rFonts w:ascii="Arial" w:hAnsi="Arial" w:cs="Arial"/>
          <w:sz w:val="22"/>
          <w:szCs w:val="22"/>
        </w:rPr>
        <w:t xml:space="preserve"> </w:t>
      </w:r>
      <w:r w:rsidR="00826026" w:rsidRPr="00226193">
        <w:rPr>
          <w:rFonts w:ascii="Arial" w:hAnsi="Arial" w:cs="Arial"/>
          <w:sz w:val="22"/>
          <w:szCs w:val="22"/>
        </w:rPr>
        <w:t>it</w:t>
      </w:r>
      <w:r w:rsidR="00C63989" w:rsidRPr="00226193">
        <w:rPr>
          <w:rFonts w:ascii="Arial" w:hAnsi="Arial" w:cs="Arial"/>
          <w:sz w:val="22"/>
          <w:szCs w:val="22"/>
        </w:rPr>
        <w:t>s</w:t>
      </w:r>
      <w:r w:rsidR="00826026" w:rsidRPr="00226193">
        <w:rPr>
          <w:rFonts w:ascii="Arial" w:hAnsi="Arial" w:cs="Arial"/>
          <w:sz w:val="22"/>
          <w:szCs w:val="22"/>
        </w:rPr>
        <w:t xml:space="preserve"> </w:t>
      </w:r>
      <w:r w:rsidR="00F616D9" w:rsidRPr="00226193">
        <w:rPr>
          <w:rFonts w:ascii="Arial" w:hAnsi="Arial" w:cs="Arial"/>
          <w:sz w:val="22"/>
          <w:szCs w:val="22"/>
        </w:rPr>
        <w:t>challeng</w:t>
      </w:r>
      <w:r w:rsidR="00826026" w:rsidRPr="00226193">
        <w:rPr>
          <w:rFonts w:ascii="Arial" w:hAnsi="Arial" w:cs="Arial"/>
          <w:sz w:val="22"/>
          <w:szCs w:val="22"/>
        </w:rPr>
        <w:t>ing</w:t>
      </w:r>
      <w:r w:rsidR="00F616D9" w:rsidRPr="00226193">
        <w:rPr>
          <w:rFonts w:ascii="Arial" w:hAnsi="Arial" w:cs="Arial"/>
          <w:sz w:val="22"/>
          <w:szCs w:val="22"/>
        </w:rPr>
        <w:t xml:space="preserve"> </w:t>
      </w:r>
      <w:r w:rsidRPr="00226193">
        <w:rPr>
          <w:rFonts w:ascii="Arial" w:hAnsi="Arial" w:cs="Arial"/>
          <w:sz w:val="22"/>
          <w:szCs w:val="22"/>
        </w:rPr>
        <w:t>effects</w:t>
      </w:r>
      <w:r w:rsidR="00826026" w:rsidRPr="00226193">
        <w:rPr>
          <w:rFonts w:ascii="Arial" w:hAnsi="Arial" w:cs="Arial"/>
          <w:sz w:val="22"/>
          <w:szCs w:val="22"/>
        </w:rPr>
        <w:t xml:space="preserve"> still linger </w:t>
      </w:r>
      <w:r w:rsidRPr="00226193">
        <w:rPr>
          <w:rFonts w:ascii="Arial" w:hAnsi="Arial" w:cs="Arial"/>
          <w:sz w:val="22"/>
          <w:szCs w:val="22"/>
        </w:rPr>
        <w:t xml:space="preserve">such </w:t>
      </w:r>
      <w:r w:rsidR="00C63989" w:rsidRPr="00226193">
        <w:rPr>
          <w:rFonts w:ascii="Arial" w:hAnsi="Arial" w:cs="Arial"/>
          <w:sz w:val="22"/>
          <w:szCs w:val="22"/>
        </w:rPr>
        <w:t>that</w:t>
      </w:r>
      <w:r w:rsidRPr="00226193">
        <w:rPr>
          <w:rFonts w:ascii="Arial" w:hAnsi="Arial" w:cs="Arial"/>
          <w:sz w:val="22"/>
          <w:szCs w:val="22"/>
        </w:rPr>
        <w:t xml:space="preserve"> some</w:t>
      </w:r>
      <w:r w:rsidR="00F616D9" w:rsidRPr="00226193">
        <w:rPr>
          <w:rFonts w:ascii="Arial" w:hAnsi="Arial" w:cs="Arial"/>
          <w:sz w:val="22"/>
          <w:szCs w:val="22"/>
        </w:rPr>
        <w:t xml:space="preserve"> clients continue to </w:t>
      </w:r>
      <w:r w:rsidRPr="00226193">
        <w:rPr>
          <w:rFonts w:ascii="Arial" w:hAnsi="Arial" w:cs="Arial"/>
          <w:sz w:val="22"/>
          <w:szCs w:val="22"/>
        </w:rPr>
        <w:t>fear being exposed</w:t>
      </w:r>
      <w:r w:rsidR="009239E3">
        <w:rPr>
          <w:rFonts w:ascii="Arial" w:hAnsi="Arial" w:cs="Arial"/>
          <w:sz w:val="22"/>
          <w:szCs w:val="22"/>
        </w:rPr>
        <w:t>,</w:t>
      </w:r>
      <w:r w:rsidRPr="00226193">
        <w:rPr>
          <w:rFonts w:ascii="Arial" w:hAnsi="Arial" w:cs="Arial"/>
          <w:sz w:val="22"/>
          <w:szCs w:val="22"/>
        </w:rPr>
        <w:t xml:space="preserve"> resulting in them staying isolated in their home, not socializing, </w:t>
      </w:r>
      <w:r w:rsidR="00F616D9" w:rsidRPr="00226193">
        <w:rPr>
          <w:rFonts w:ascii="Arial" w:hAnsi="Arial" w:cs="Arial"/>
          <w:sz w:val="22"/>
          <w:szCs w:val="22"/>
        </w:rPr>
        <w:t>experienc</w:t>
      </w:r>
      <w:r w:rsidRPr="00226193">
        <w:rPr>
          <w:rFonts w:ascii="Arial" w:hAnsi="Arial" w:cs="Arial"/>
          <w:sz w:val="22"/>
          <w:szCs w:val="22"/>
        </w:rPr>
        <w:t>ing</w:t>
      </w:r>
      <w:r w:rsidR="00F616D9" w:rsidRPr="00226193">
        <w:rPr>
          <w:rFonts w:ascii="Arial" w:hAnsi="Arial" w:cs="Arial"/>
          <w:sz w:val="22"/>
          <w:szCs w:val="22"/>
        </w:rPr>
        <w:t xml:space="preserve"> loneliness, isolation and </w:t>
      </w:r>
      <w:r w:rsidR="00C63989" w:rsidRPr="00226193">
        <w:rPr>
          <w:rFonts w:ascii="Arial" w:hAnsi="Arial" w:cs="Arial"/>
          <w:sz w:val="22"/>
          <w:szCs w:val="22"/>
        </w:rPr>
        <w:t xml:space="preserve">showing </w:t>
      </w:r>
      <w:r w:rsidRPr="00226193">
        <w:rPr>
          <w:rFonts w:ascii="Arial" w:hAnsi="Arial" w:cs="Arial"/>
          <w:sz w:val="22"/>
          <w:szCs w:val="22"/>
        </w:rPr>
        <w:t>high levels of</w:t>
      </w:r>
      <w:r w:rsidR="00F616D9" w:rsidRPr="00226193">
        <w:rPr>
          <w:rFonts w:ascii="Arial" w:hAnsi="Arial" w:cs="Arial"/>
          <w:sz w:val="22"/>
          <w:szCs w:val="22"/>
        </w:rPr>
        <w:t xml:space="preserve"> depression and </w:t>
      </w:r>
      <w:r w:rsidR="007F3A52" w:rsidRPr="00226193">
        <w:rPr>
          <w:rFonts w:ascii="Arial" w:hAnsi="Arial" w:cs="Arial"/>
          <w:sz w:val="22"/>
          <w:szCs w:val="22"/>
        </w:rPr>
        <w:t>anxiety.</w:t>
      </w:r>
      <w:r w:rsidRPr="00226193">
        <w:rPr>
          <w:rFonts w:ascii="Arial" w:hAnsi="Arial" w:cs="Arial"/>
          <w:sz w:val="22"/>
          <w:szCs w:val="22"/>
        </w:rPr>
        <w:t xml:space="preserve"> </w:t>
      </w:r>
      <w:r w:rsidR="00F616D9" w:rsidRPr="00226193">
        <w:rPr>
          <w:rFonts w:ascii="Arial" w:hAnsi="Arial" w:cs="Arial"/>
          <w:sz w:val="22"/>
          <w:szCs w:val="22"/>
        </w:rPr>
        <w:t xml:space="preserve"> </w:t>
      </w:r>
      <w:r w:rsidR="008F0CBA">
        <w:rPr>
          <w:rFonts w:ascii="Arial" w:hAnsi="Arial" w:cs="Arial"/>
          <w:sz w:val="22"/>
          <w:szCs w:val="22"/>
        </w:rPr>
        <w:t xml:space="preserve">When appropriate, the CM program supports these clients who agree to the services by providing Peer Counseling in home counseling and or zoom Peer Counseling sessions. </w:t>
      </w:r>
      <w:r w:rsidR="00F616D9" w:rsidRPr="00226193">
        <w:rPr>
          <w:rFonts w:ascii="Arial" w:hAnsi="Arial" w:cs="Arial"/>
          <w:sz w:val="22"/>
          <w:szCs w:val="22"/>
        </w:rPr>
        <w:t xml:space="preserve">Care Coordinators continue to </w:t>
      </w:r>
      <w:r w:rsidR="00C63989" w:rsidRPr="00226193">
        <w:rPr>
          <w:rFonts w:ascii="Arial" w:hAnsi="Arial" w:cs="Arial"/>
          <w:sz w:val="22"/>
          <w:szCs w:val="22"/>
        </w:rPr>
        <w:t xml:space="preserve">engage, </w:t>
      </w:r>
      <w:r w:rsidR="00103A6F" w:rsidRPr="00226193">
        <w:rPr>
          <w:rFonts w:ascii="Arial" w:hAnsi="Arial" w:cs="Arial"/>
          <w:sz w:val="22"/>
          <w:szCs w:val="22"/>
        </w:rPr>
        <w:t>encourage,</w:t>
      </w:r>
      <w:r w:rsidR="00C63989" w:rsidRPr="00226193">
        <w:rPr>
          <w:rFonts w:ascii="Arial" w:hAnsi="Arial" w:cs="Arial"/>
          <w:sz w:val="22"/>
          <w:szCs w:val="22"/>
        </w:rPr>
        <w:t xml:space="preserve"> and </w:t>
      </w:r>
      <w:r w:rsidR="00F616D9" w:rsidRPr="00226193">
        <w:rPr>
          <w:rFonts w:ascii="Arial" w:hAnsi="Arial" w:cs="Arial"/>
          <w:sz w:val="22"/>
          <w:szCs w:val="22"/>
        </w:rPr>
        <w:t xml:space="preserve">connect clients </w:t>
      </w:r>
      <w:r w:rsidR="00C63989" w:rsidRPr="00226193">
        <w:rPr>
          <w:rFonts w:ascii="Arial" w:hAnsi="Arial" w:cs="Arial"/>
          <w:sz w:val="22"/>
          <w:szCs w:val="22"/>
        </w:rPr>
        <w:t xml:space="preserve">to </w:t>
      </w:r>
      <w:r w:rsidR="008F0CBA">
        <w:rPr>
          <w:rFonts w:ascii="Arial" w:hAnsi="Arial" w:cs="Arial"/>
          <w:sz w:val="22"/>
          <w:szCs w:val="22"/>
        </w:rPr>
        <w:t xml:space="preserve">also </w:t>
      </w:r>
      <w:r w:rsidR="00C63989" w:rsidRPr="00226193">
        <w:rPr>
          <w:rFonts w:ascii="Arial" w:hAnsi="Arial" w:cs="Arial"/>
          <w:sz w:val="22"/>
          <w:szCs w:val="22"/>
        </w:rPr>
        <w:t>access</w:t>
      </w:r>
      <w:r w:rsidR="00F616D9" w:rsidRPr="00226193">
        <w:rPr>
          <w:rFonts w:ascii="Arial" w:hAnsi="Arial" w:cs="Arial"/>
          <w:sz w:val="22"/>
          <w:szCs w:val="22"/>
        </w:rPr>
        <w:t xml:space="preserve"> remote mental health services, and social programs.</w:t>
      </w:r>
    </w:p>
    <w:p w14:paraId="34661986" w14:textId="5CBAD035" w:rsidR="00F616D9" w:rsidRPr="00226193" w:rsidRDefault="00F616D9" w:rsidP="00B34EB4">
      <w:pPr>
        <w:ind w:left="499"/>
        <w:rPr>
          <w:rFonts w:ascii="Arial" w:hAnsi="Arial" w:cs="Arial"/>
          <w:sz w:val="22"/>
          <w:szCs w:val="22"/>
        </w:rPr>
      </w:pPr>
    </w:p>
    <w:p w14:paraId="6933BF47" w14:textId="164EE642" w:rsidR="00237960" w:rsidRPr="00226193" w:rsidRDefault="00237960" w:rsidP="00B34EB4">
      <w:pPr>
        <w:rPr>
          <w:rFonts w:ascii="Arial" w:hAnsi="Arial" w:cs="Arial"/>
          <w:sz w:val="22"/>
          <w:szCs w:val="22"/>
        </w:rPr>
      </w:pPr>
      <w:r w:rsidRPr="00226193">
        <w:rPr>
          <w:rFonts w:ascii="Arial" w:hAnsi="Arial" w:cs="Arial"/>
          <w:sz w:val="22"/>
          <w:szCs w:val="22"/>
        </w:rPr>
        <w:t>Many</w:t>
      </w:r>
      <w:r w:rsidR="00F616D9" w:rsidRPr="00226193">
        <w:rPr>
          <w:rFonts w:ascii="Arial" w:hAnsi="Arial" w:cs="Arial"/>
          <w:sz w:val="22"/>
          <w:szCs w:val="22"/>
        </w:rPr>
        <w:t xml:space="preserve"> Santa Monica </w:t>
      </w:r>
      <w:r w:rsidRPr="00226193">
        <w:rPr>
          <w:rFonts w:ascii="Arial" w:hAnsi="Arial" w:cs="Arial"/>
          <w:sz w:val="22"/>
          <w:szCs w:val="22"/>
        </w:rPr>
        <w:t>o</w:t>
      </w:r>
      <w:r w:rsidR="00F616D9" w:rsidRPr="00226193">
        <w:rPr>
          <w:rFonts w:ascii="Arial" w:hAnsi="Arial" w:cs="Arial"/>
          <w:sz w:val="22"/>
          <w:szCs w:val="22"/>
        </w:rPr>
        <w:t>lder adult residents</w:t>
      </w:r>
      <w:r w:rsidRPr="00226193">
        <w:rPr>
          <w:rFonts w:ascii="Arial" w:hAnsi="Arial" w:cs="Arial"/>
          <w:sz w:val="22"/>
          <w:szCs w:val="22"/>
        </w:rPr>
        <w:t xml:space="preserve"> continue to</w:t>
      </w:r>
      <w:r w:rsidR="00F616D9" w:rsidRPr="00226193">
        <w:rPr>
          <w:rFonts w:ascii="Arial" w:hAnsi="Arial" w:cs="Arial"/>
          <w:sz w:val="22"/>
          <w:szCs w:val="22"/>
        </w:rPr>
        <w:t xml:space="preserve"> experience financial </w:t>
      </w:r>
      <w:r w:rsidR="00236671">
        <w:rPr>
          <w:rFonts w:ascii="Arial" w:hAnsi="Arial" w:cs="Arial"/>
          <w:sz w:val="22"/>
          <w:szCs w:val="22"/>
        </w:rPr>
        <w:t xml:space="preserve">and housing </w:t>
      </w:r>
      <w:r w:rsidR="00F616D9" w:rsidRPr="00226193">
        <w:rPr>
          <w:rFonts w:ascii="Arial" w:hAnsi="Arial" w:cs="Arial"/>
          <w:sz w:val="22"/>
          <w:szCs w:val="22"/>
        </w:rPr>
        <w:t xml:space="preserve">insecurity, and our </w:t>
      </w:r>
      <w:r w:rsidR="008F0CBA">
        <w:rPr>
          <w:rFonts w:ascii="Arial" w:hAnsi="Arial" w:cs="Arial"/>
          <w:sz w:val="22"/>
          <w:szCs w:val="22"/>
        </w:rPr>
        <w:t>CM</w:t>
      </w:r>
      <w:r w:rsidR="00F616D9" w:rsidRPr="00226193">
        <w:rPr>
          <w:rFonts w:ascii="Arial" w:hAnsi="Arial" w:cs="Arial"/>
          <w:sz w:val="22"/>
          <w:szCs w:val="22"/>
        </w:rPr>
        <w:t xml:space="preserve"> team </w:t>
      </w:r>
      <w:r w:rsidR="00E80F97" w:rsidRPr="00226193">
        <w:rPr>
          <w:rFonts w:ascii="Arial" w:hAnsi="Arial" w:cs="Arial"/>
          <w:sz w:val="22"/>
          <w:szCs w:val="22"/>
        </w:rPr>
        <w:t>continues</w:t>
      </w:r>
      <w:r w:rsidR="00F616D9" w:rsidRPr="00226193">
        <w:rPr>
          <w:rFonts w:ascii="Arial" w:hAnsi="Arial" w:cs="Arial"/>
          <w:sz w:val="22"/>
          <w:szCs w:val="22"/>
        </w:rPr>
        <w:t xml:space="preserve"> </w:t>
      </w:r>
      <w:r w:rsidRPr="00226193">
        <w:rPr>
          <w:rFonts w:ascii="Arial" w:hAnsi="Arial" w:cs="Arial"/>
          <w:sz w:val="22"/>
          <w:szCs w:val="22"/>
        </w:rPr>
        <w:t xml:space="preserve">to pursue solutions including the vital </w:t>
      </w:r>
      <w:r w:rsidR="00F616D9" w:rsidRPr="00226193">
        <w:rPr>
          <w:rFonts w:ascii="Arial" w:hAnsi="Arial" w:cs="Arial"/>
          <w:sz w:val="22"/>
          <w:szCs w:val="22"/>
        </w:rPr>
        <w:t xml:space="preserve">collaboration with </w:t>
      </w:r>
      <w:r w:rsidR="009937D9">
        <w:rPr>
          <w:rFonts w:ascii="Arial" w:hAnsi="Arial" w:cs="Arial"/>
          <w:sz w:val="22"/>
          <w:szCs w:val="22"/>
        </w:rPr>
        <w:t xml:space="preserve">Task Force </w:t>
      </w:r>
      <w:r w:rsidR="008F0CBA">
        <w:rPr>
          <w:rFonts w:ascii="Arial" w:hAnsi="Arial" w:cs="Arial"/>
          <w:sz w:val="22"/>
          <w:szCs w:val="22"/>
        </w:rPr>
        <w:t xml:space="preserve">members such </w:t>
      </w:r>
      <w:r w:rsidR="00DF51A8">
        <w:rPr>
          <w:rFonts w:ascii="Arial" w:hAnsi="Arial" w:cs="Arial"/>
          <w:sz w:val="22"/>
          <w:szCs w:val="22"/>
        </w:rPr>
        <w:t xml:space="preserve">as </w:t>
      </w:r>
      <w:r w:rsidR="00DF51A8" w:rsidRPr="00226193">
        <w:rPr>
          <w:rFonts w:ascii="Arial" w:hAnsi="Arial" w:cs="Arial"/>
          <w:sz w:val="22"/>
          <w:szCs w:val="22"/>
        </w:rPr>
        <w:t>Housing</w:t>
      </w:r>
      <w:r w:rsidR="00F616D9" w:rsidRPr="00226193">
        <w:rPr>
          <w:rFonts w:ascii="Arial" w:hAnsi="Arial" w:cs="Arial"/>
          <w:sz w:val="22"/>
          <w:szCs w:val="22"/>
        </w:rPr>
        <w:t xml:space="preserve"> Authority, </w:t>
      </w:r>
      <w:r w:rsidRPr="00226193">
        <w:rPr>
          <w:rFonts w:ascii="Arial" w:hAnsi="Arial" w:cs="Arial"/>
          <w:sz w:val="22"/>
          <w:szCs w:val="22"/>
        </w:rPr>
        <w:t xml:space="preserve">and </w:t>
      </w:r>
      <w:r w:rsidR="00F616D9" w:rsidRPr="00226193">
        <w:rPr>
          <w:rFonts w:ascii="Arial" w:hAnsi="Arial" w:cs="Arial"/>
          <w:sz w:val="22"/>
          <w:szCs w:val="22"/>
        </w:rPr>
        <w:t>Legal Aid Foundation,</w:t>
      </w:r>
      <w:r w:rsidR="008F0CBA">
        <w:rPr>
          <w:rFonts w:ascii="Arial" w:hAnsi="Arial" w:cs="Arial"/>
          <w:sz w:val="22"/>
          <w:szCs w:val="22"/>
        </w:rPr>
        <w:t xml:space="preserve"> for example,</w:t>
      </w:r>
      <w:r w:rsidR="00F616D9" w:rsidRPr="00226193">
        <w:rPr>
          <w:rFonts w:ascii="Arial" w:hAnsi="Arial" w:cs="Arial"/>
          <w:sz w:val="22"/>
          <w:szCs w:val="22"/>
        </w:rPr>
        <w:t xml:space="preserve"> to address these concerns </w:t>
      </w:r>
      <w:r w:rsidRPr="00226193">
        <w:rPr>
          <w:rFonts w:ascii="Arial" w:hAnsi="Arial" w:cs="Arial"/>
          <w:sz w:val="22"/>
          <w:szCs w:val="22"/>
        </w:rPr>
        <w:t>by offering the</w:t>
      </w:r>
      <w:r w:rsidR="00F616D9" w:rsidRPr="00226193">
        <w:rPr>
          <w:rFonts w:ascii="Arial" w:hAnsi="Arial" w:cs="Arial"/>
          <w:sz w:val="22"/>
          <w:szCs w:val="22"/>
        </w:rPr>
        <w:t xml:space="preserve"> Santa Monica's HOME Voucher</w:t>
      </w:r>
      <w:r w:rsidRPr="00226193">
        <w:rPr>
          <w:rFonts w:ascii="Arial" w:hAnsi="Arial" w:cs="Arial"/>
          <w:sz w:val="22"/>
          <w:szCs w:val="22"/>
        </w:rPr>
        <w:t>,</w:t>
      </w:r>
      <w:r w:rsidR="00F616D9" w:rsidRPr="00226193">
        <w:rPr>
          <w:rFonts w:ascii="Arial" w:hAnsi="Arial" w:cs="Arial"/>
          <w:sz w:val="22"/>
          <w:szCs w:val="22"/>
        </w:rPr>
        <w:t xml:space="preserve"> POD Program and Emergency Flex Funds </w:t>
      </w:r>
      <w:r w:rsidR="00C63989" w:rsidRPr="00226193">
        <w:rPr>
          <w:rFonts w:ascii="Arial" w:hAnsi="Arial" w:cs="Arial"/>
          <w:sz w:val="22"/>
          <w:szCs w:val="22"/>
        </w:rPr>
        <w:t xml:space="preserve">generously </w:t>
      </w:r>
      <w:r w:rsidR="00F616D9" w:rsidRPr="00226193">
        <w:rPr>
          <w:rFonts w:ascii="Arial" w:hAnsi="Arial" w:cs="Arial"/>
          <w:sz w:val="22"/>
          <w:szCs w:val="22"/>
        </w:rPr>
        <w:t>provided by the City of Santa Monica</w:t>
      </w:r>
      <w:r w:rsidRPr="00226193">
        <w:rPr>
          <w:rFonts w:ascii="Arial" w:hAnsi="Arial" w:cs="Arial"/>
          <w:sz w:val="22"/>
          <w:szCs w:val="22"/>
        </w:rPr>
        <w:t xml:space="preserve">. </w:t>
      </w:r>
      <w:r w:rsidR="00C63989" w:rsidRPr="00226193">
        <w:rPr>
          <w:rFonts w:ascii="Arial" w:hAnsi="Arial" w:cs="Arial"/>
          <w:sz w:val="22"/>
          <w:szCs w:val="22"/>
        </w:rPr>
        <w:t>The care coordinators</w:t>
      </w:r>
      <w:r w:rsidR="007F3A52" w:rsidRPr="00226193">
        <w:rPr>
          <w:rFonts w:ascii="Arial" w:hAnsi="Arial" w:cs="Arial"/>
          <w:sz w:val="22"/>
          <w:szCs w:val="22"/>
        </w:rPr>
        <w:t xml:space="preserve"> </w:t>
      </w:r>
      <w:r w:rsidR="00C63989" w:rsidRPr="00226193">
        <w:rPr>
          <w:rFonts w:ascii="Arial" w:hAnsi="Arial" w:cs="Arial"/>
          <w:sz w:val="22"/>
          <w:szCs w:val="22"/>
        </w:rPr>
        <w:t>continually</w:t>
      </w:r>
      <w:r w:rsidRPr="00226193">
        <w:rPr>
          <w:rFonts w:ascii="Arial" w:hAnsi="Arial" w:cs="Arial"/>
          <w:sz w:val="22"/>
          <w:szCs w:val="22"/>
        </w:rPr>
        <w:t xml:space="preserve"> monitor when new programs </w:t>
      </w:r>
      <w:r w:rsidRPr="00226193">
        <w:rPr>
          <w:rFonts w:ascii="Arial" w:hAnsi="Arial" w:cs="Arial"/>
          <w:sz w:val="22"/>
          <w:szCs w:val="22"/>
        </w:rPr>
        <w:lastRenderedPageBreak/>
        <w:t>are introduced</w:t>
      </w:r>
      <w:r w:rsidR="00C63989" w:rsidRPr="00226193">
        <w:rPr>
          <w:rFonts w:ascii="Arial" w:hAnsi="Arial" w:cs="Arial"/>
          <w:sz w:val="22"/>
          <w:szCs w:val="22"/>
        </w:rPr>
        <w:t>,</w:t>
      </w:r>
      <w:r w:rsidRPr="00226193">
        <w:rPr>
          <w:rFonts w:ascii="Arial" w:hAnsi="Arial" w:cs="Arial"/>
          <w:sz w:val="22"/>
          <w:szCs w:val="22"/>
        </w:rPr>
        <w:t xml:space="preserve"> to help </w:t>
      </w:r>
      <w:r w:rsidR="00C63989" w:rsidRPr="00226193">
        <w:rPr>
          <w:rFonts w:ascii="Arial" w:hAnsi="Arial" w:cs="Arial"/>
          <w:sz w:val="22"/>
          <w:szCs w:val="22"/>
        </w:rPr>
        <w:t xml:space="preserve">a </w:t>
      </w:r>
      <w:r w:rsidRPr="00226193">
        <w:rPr>
          <w:rFonts w:ascii="Arial" w:hAnsi="Arial" w:cs="Arial"/>
          <w:sz w:val="22"/>
          <w:szCs w:val="22"/>
        </w:rPr>
        <w:t>client benefit from the</w:t>
      </w:r>
      <w:r w:rsidR="00C63989" w:rsidRPr="00226193">
        <w:rPr>
          <w:rFonts w:ascii="Arial" w:hAnsi="Arial" w:cs="Arial"/>
          <w:sz w:val="22"/>
          <w:szCs w:val="22"/>
        </w:rPr>
        <w:t>se</w:t>
      </w:r>
      <w:r w:rsidRPr="00226193">
        <w:rPr>
          <w:rFonts w:ascii="Arial" w:hAnsi="Arial" w:cs="Arial"/>
          <w:sz w:val="22"/>
          <w:szCs w:val="22"/>
        </w:rPr>
        <w:t xml:space="preserve"> opportunities </w:t>
      </w:r>
      <w:r w:rsidR="00C63989" w:rsidRPr="00226193">
        <w:rPr>
          <w:rFonts w:ascii="Arial" w:hAnsi="Arial" w:cs="Arial"/>
          <w:sz w:val="22"/>
          <w:szCs w:val="22"/>
        </w:rPr>
        <w:t xml:space="preserve">and </w:t>
      </w:r>
      <w:r w:rsidRPr="00226193">
        <w:rPr>
          <w:rFonts w:ascii="Arial" w:hAnsi="Arial" w:cs="Arial"/>
          <w:sz w:val="22"/>
          <w:szCs w:val="22"/>
        </w:rPr>
        <w:t>ensure all possible resources are leveraged.</w:t>
      </w:r>
    </w:p>
    <w:p w14:paraId="645C4A6C" w14:textId="77777777" w:rsidR="006C7DB4" w:rsidRPr="00226193" w:rsidRDefault="006C7DB4" w:rsidP="00B34EB4">
      <w:pPr>
        <w:tabs>
          <w:tab w:val="left" w:pos="480"/>
        </w:tabs>
        <w:rPr>
          <w:rFonts w:ascii="Arial" w:hAnsi="Arial" w:cs="Arial"/>
          <w:sz w:val="22"/>
          <w:szCs w:val="22"/>
        </w:rPr>
      </w:pPr>
    </w:p>
    <w:p w14:paraId="7C30B7DE" w14:textId="464BAE21" w:rsidR="001A585A" w:rsidRDefault="00F616D9" w:rsidP="00B34EB4">
      <w:pPr>
        <w:tabs>
          <w:tab w:val="left" w:pos="480"/>
        </w:tabs>
        <w:rPr>
          <w:rFonts w:ascii="Arial" w:hAnsi="Arial" w:cs="Arial"/>
          <w:sz w:val="22"/>
          <w:szCs w:val="22"/>
        </w:rPr>
      </w:pPr>
      <w:r w:rsidRPr="00226193">
        <w:rPr>
          <w:rFonts w:ascii="Arial" w:hAnsi="Arial" w:cs="Arial"/>
          <w:sz w:val="22"/>
          <w:szCs w:val="22"/>
        </w:rPr>
        <w:t>Assisting clients</w:t>
      </w:r>
      <w:r w:rsidR="007A3A5A">
        <w:rPr>
          <w:rFonts w:ascii="Arial" w:hAnsi="Arial" w:cs="Arial"/>
          <w:sz w:val="22"/>
          <w:szCs w:val="22"/>
        </w:rPr>
        <w:t xml:space="preserve"> with</w:t>
      </w:r>
      <w:r w:rsidRPr="00226193">
        <w:rPr>
          <w:rFonts w:ascii="Arial" w:hAnsi="Arial" w:cs="Arial"/>
          <w:sz w:val="22"/>
          <w:szCs w:val="22"/>
        </w:rPr>
        <w:t xml:space="preserve"> </w:t>
      </w:r>
      <w:r w:rsidR="008F0CBA">
        <w:rPr>
          <w:rFonts w:ascii="Arial" w:hAnsi="Arial" w:cs="Arial"/>
          <w:sz w:val="22"/>
          <w:szCs w:val="22"/>
        </w:rPr>
        <w:t>reliable</w:t>
      </w:r>
      <w:r w:rsidR="005A704B">
        <w:rPr>
          <w:rFonts w:ascii="Arial" w:hAnsi="Arial" w:cs="Arial"/>
          <w:sz w:val="22"/>
          <w:szCs w:val="22"/>
        </w:rPr>
        <w:t xml:space="preserve"> and consistent</w:t>
      </w:r>
      <w:r w:rsidRPr="00226193">
        <w:rPr>
          <w:rFonts w:ascii="Arial" w:hAnsi="Arial" w:cs="Arial"/>
          <w:sz w:val="22"/>
          <w:szCs w:val="22"/>
        </w:rPr>
        <w:t xml:space="preserve"> caregiving in the home continues to pose a significant challenge resulting from </w:t>
      </w:r>
      <w:r w:rsidR="005A704B">
        <w:rPr>
          <w:rFonts w:ascii="Arial" w:hAnsi="Arial" w:cs="Arial"/>
          <w:sz w:val="22"/>
          <w:szCs w:val="22"/>
        </w:rPr>
        <w:t xml:space="preserve">several obstacles including: 1) </w:t>
      </w:r>
      <w:r w:rsidRPr="00226193">
        <w:rPr>
          <w:rFonts w:ascii="Arial" w:hAnsi="Arial" w:cs="Arial"/>
          <w:sz w:val="22"/>
          <w:szCs w:val="22"/>
        </w:rPr>
        <w:t>the</w:t>
      </w:r>
      <w:r w:rsidR="005A704B">
        <w:rPr>
          <w:rFonts w:ascii="Arial" w:hAnsi="Arial" w:cs="Arial"/>
          <w:sz w:val="22"/>
          <w:szCs w:val="22"/>
        </w:rPr>
        <w:t xml:space="preserve"> continued</w:t>
      </w:r>
      <w:r w:rsidRPr="00226193">
        <w:rPr>
          <w:rFonts w:ascii="Arial" w:hAnsi="Arial" w:cs="Arial"/>
          <w:sz w:val="22"/>
          <w:szCs w:val="22"/>
        </w:rPr>
        <w:t xml:space="preserve"> </w:t>
      </w:r>
      <w:r w:rsidRPr="00862719">
        <w:rPr>
          <w:rFonts w:ascii="Arial" w:hAnsi="Arial" w:cs="Arial"/>
          <w:sz w:val="22"/>
          <w:szCs w:val="22"/>
        </w:rPr>
        <w:t>pandemic impact</w:t>
      </w:r>
      <w:r w:rsidR="005A704B">
        <w:rPr>
          <w:rFonts w:ascii="Arial" w:hAnsi="Arial" w:cs="Arial"/>
          <w:sz w:val="22"/>
          <w:szCs w:val="22"/>
        </w:rPr>
        <w:t xml:space="preserve"> resulting in significant </w:t>
      </w:r>
      <w:r w:rsidRPr="00226193">
        <w:rPr>
          <w:rFonts w:ascii="Arial" w:hAnsi="Arial" w:cs="Arial"/>
          <w:sz w:val="22"/>
          <w:szCs w:val="22"/>
        </w:rPr>
        <w:t xml:space="preserve">shortage of </w:t>
      </w:r>
      <w:r w:rsidR="005A704B">
        <w:rPr>
          <w:rFonts w:ascii="Arial" w:hAnsi="Arial" w:cs="Arial"/>
          <w:sz w:val="22"/>
          <w:szCs w:val="22"/>
        </w:rPr>
        <w:t xml:space="preserve">hired </w:t>
      </w:r>
      <w:r w:rsidRPr="00226193">
        <w:rPr>
          <w:rFonts w:ascii="Arial" w:hAnsi="Arial" w:cs="Arial"/>
          <w:sz w:val="22"/>
          <w:szCs w:val="22"/>
        </w:rPr>
        <w:t>caregivers</w:t>
      </w:r>
      <w:r w:rsidR="000D242F">
        <w:rPr>
          <w:rFonts w:ascii="Arial" w:hAnsi="Arial" w:cs="Arial"/>
          <w:sz w:val="22"/>
          <w:szCs w:val="22"/>
        </w:rPr>
        <w:t>;</w:t>
      </w:r>
      <w:r w:rsidR="006B77B6" w:rsidRPr="005A704B">
        <w:rPr>
          <w:rFonts w:ascii="Arial" w:hAnsi="Arial" w:cs="Arial"/>
          <w:sz w:val="22"/>
          <w:szCs w:val="22"/>
        </w:rPr>
        <w:t xml:space="preserve"> </w:t>
      </w:r>
      <w:r w:rsidR="005A704B" w:rsidRPr="005A704B">
        <w:rPr>
          <w:rFonts w:ascii="Arial" w:hAnsi="Arial" w:cs="Arial"/>
          <w:sz w:val="22"/>
          <w:szCs w:val="22"/>
        </w:rPr>
        <w:t xml:space="preserve">2) </w:t>
      </w:r>
      <w:r w:rsidRPr="005A704B">
        <w:rPr>
          <w:rFonts w:ascii="Arial" w:hAnsi="Arial" w:cs="Arial"/>
          <w:sz w:val="22"/>
          <w:szCs w:val="22"/>
        </w:rPr>
        <w:t xml:space="preserve">often </w:t>
      </w:r>
      <w:r w:rsidR="005A704B" w:rsidRPr="005A704B">
        <w:rPr>
          <w:rFonts w:ascii="Arial" w:hAnsi="Arial" w:cs="Arial"/>
          <w:sz w:val="22"/>
          <w:szCs w:val="22"/>
        </w:rPr>
        <w:t xml:space="preserve">many hired </w:t>
      </w:r>
      <w:r w:rsidRPr="005A704B">
        <w:rPr>
          <w:rFonts w:ascii="Arial" w:hAnsi="Arial" w:cs="Arial"/>
          <w:sz w:val="22"/>
          <w:szCs w:val="22"/>
        </w:rPr>
        <w:t xml:space="preserve">caregivers </w:t>
      </w:r>
      <w:r w:rsidR="005A704B" w:rsidRPr="005A704B">
        <w:rPr>
          <w:rFonts w:ascii="Arial" w:hAnsi="Arial" w:cs="Arial"/>
          <w:sz w:val="22"/>
          <w:szCs w:val="22"/>
        </w:rPr>
        <w:t xml:space="preserve">are not willing to commute to and </w:t>
      </w:r>
      <w:r w:rsidRPr="005A704B">
        <w:rPr>
          <w:rFonts w:ascii="Arial" w:hAnsi="Arial" w:cs="Arial"/>
          <w:sz w:val="22"/>
          <w:szCs w:val="22"/>
        </w:rPr>
        <w:t xml:space="preserve">work </w:t>
      </w:r>
      <w:r w:rsidR="00237960" w:rsidRPr="005A704B">
        <w:rPr>
          <w:rFonts w:ascii="Arial" w:hAnsi="Arial" w:cs="Arial"/>
          <w:sz w:val="22"/>
          <w:szCs w:val="22"/>
        </w:rPr>
        <w:t xml:space="preserve">in </w:t>
      </w:r>
      <w:r w:rsidR="00C63989" w:rsidRPr="005A704B">
        <w:rPr>
          <w:rFonts w:ascii="Arial" w:hAnsi="Arial" w:cs="Arial"/>
          <w:sz w:val="22"/>
          <w:szCs w:val="22"/>
        </w:rPr>
        <w:t xml:space="preserve">the </w:t>
      </w:r>
      <w:r w:rsidR="00237960" w:rsidRPr="005A704B">
        <w:rPr>
          <w:rFonts w:ascii="Arial" w:hAnsi="Arial" w:cs="Arial"/>
          <w:sz w:val="22"/>
          <w:szCs w:val="22"/>
        </w:rPr>
        <w:t>City of Santa Monica</w:t>
      </w:r>
      <w:r w:rsidR="005A704B" w:rsidRPr="005A704B">
        <w:rPr>
          <w:rFonts w:ascii="Arial" w:hAnsi="Arial" w:cs="Arial"/>
          <w:sz w:val="22"/>
          <w:szCs w:val="22"/>
        </w:rPr>
        <w:t>; a</w:t>
      </w:r>
      <w:r w:rsidR="005A704B">
        <w:rPr>
          <w:rFonts w:ascii="Arial" w:hAnsi="Arial" w:cs="Arial"/>
          <w:sz w:val="22"/>
          <w:szCs w:val="22"/>
        </w:rPr>
        <w:t xml:space="preserve">nd 3) specific client profile </w:t>
      </w:r>
      <w:r w:rsidR="00237960" w:rsidRPr="00226193">
        <w:rPr>
          <w:rFonts w:ascii="Arial" w:hAnsi="Arial" w:cs="Arial"/>
          <w:sz w:val="22"/>
          <w:szCs w:val="22"/>
        </w:rPr>
        <w:t>who live alone, have cognitive</w:t>
      </w:r>
      <w:r w:rsidR="00390FD8">
        <w:rPr>
          <w:rFonts w:ascii="Arial" w:hAnsi="Arial" w:cs="Arial"/>
          <w:sz w:val="22"/>
          <w:szCs w:val="22"/>
        </w:rPr>
        <w:t xml:space="preserve"> and/ or mental health</w:t>
      </w:r>
      <w:r w:rsidR="00237960" w:rsidRPr="00226193">
        <w:rPr>
          <w:rFonts w:ascii="Arial" w:hAnsi="Arial" w:cs="Arial"/>
          <w:sz w:val="22"/>
          <w:szCs w:val="22"/>
        </w:rPr>
        <w:t xml:space="preserve"> impairment, and have limited or no support system. </w:t>
      </w:r>
      <w:r w:rsidR="006B77B6">
        <w:rPr>
          <w:rFonts w:ascii="Arial" w:hAnsi="Arial" w:cs="Arial"/>
          <w:sz w:val="22"/>
          <w:szCs w:val="22"/>
        </w:rPr>
        <w:t>Some of t</w:t>
      </w:r>
      <w:r w:rsidR="00237960" w:rsidRPr="00226193">
        <w:rPr>
          <w:rFonts w:ascii="Arial" w:hAnsi="Arial" w:cs="Arial"/>
          <w:sz w:val="22"/>
          <w:szCs w:val="22"/>
        </w:rPr>
        <w:t xml:space="preserve">hese clients </w:t>
      </w:r>
      <w:r w:rsidR="00F319E3">
        <w:rPr>
          <w:rFonts w:ascii="Arial" w:hAnsi="Arial" w:cs="Arial"/>
          <w:sz w:val="22"/>
          <w:szCs w:val="22"/>
        </w:rPr>
        <w:t>decline</w:t>
      </w:r>
      <w:r w:rsidR="001A585A" w:rsidRPr="00226193">
        <w:rPr>
          <w:rFonts w:ascii="Arial" w:hAnsi="Arial" w:cs="Arial"/>
          <w:sz w:val="22"/>
          <w:szCs w:val="22"/>
        </w:rPr>
        <w:t xml:space="preserve"> additional essential </w:t>
      </w:r>
      <w:r w:rsidR="00103A6F" w:rsidRPr="00226193">
        <w:rPr>
          <w:rFonts w:ascii="Arial" w:hAnsi="Arial" w:cs="Arial"/>
          <w:sz w:val="22"/>
          <w:szCs w:val="22"/>
        </w:rPr>
        <w:t>lifesaving</w:t>
      </w:r>
      <w:r w:rsidR="001A585A" w:rsidRPr="00226193">
        <w:rPr>
          <w:rFonts w:ascii="Arial" w:hAnsi="Arial" w:cs="Arial"/>
          <w:sz w:val="22"/>
          <w:szCs w:val="22"/>
        </w:rPr>
        <w:t xml:space="preserve"> supports </w:t>
      </w:r>
      <w:r w:rsidR="005A704B">
        <w:rPr>
          <w:rFonts w:ascii="Arial" w:hAnsi="Arial" w:cs="Arial"/>
          <w:sz w:val="22"/>
          <w:szCs w:val="22"/>
        </w:rPr>
        <w:t>and perceive their situation as less dire than the expert professionals who have assessed them and or routinely engaged with them.</w:t>
      </w:r>
      <w:r w:rsidR="00F319E3">
        <w:rPr>
          <w:rFonts w:ascii="Arial" w:hAnsi="Arial" w:cs="Arial"/>
          <w:sz w:val="22"/>
          <w:szCs w:val="22"/>
        </w:rPr>
        <w:t xml:space="preserve"> Staff</w:t>
      </w:r>
      <w:r w:rsidR="00A3196E">
        <w:rPr>
          <w:rFonts w:ascii="Arial" w:hAnsi="Arial" w:cs="Arial"/>
          <w:sz w:val="22"/>
          <w:szCs w:val="22"/>
        </w:rPr>
        <w:t xml:space="preserve"> continue to seek creative solutions to meet the needs of these clients.</w:t>
      </w:r>
    </w:p>
    <w:p w14:paraId="4E02B904" w14:textId="5980B434" w:rsidR="00AB4047" w:rsidRDefault="00AB4047" w:rsidP="00B34EB4">
      <w:pPr>
        <w:tabs>
          <w:tab w:val="left" w:pos="480"/>
        </w:tabs>
        <w:rPr>
          <w:rFonts w:ascii="Arial" w:hAnsi="Arial" w:cs="Arial"/>
          <w:sz w:val="22"/>
          <w:szCs w:val="22"/>
        </w:rPr>
      </w:pPr>
    </w:p>
    <w:p w14:paraId="398E225B" w14:textId="31197E09" w:rsidR="00AB4047" w:rsidRDefault="005A704B" w:rsidP="00B34EB4">
      <w:pPr>
        <w:tabs>
          <w:tab w:val="left" w:pos="480"/>
        </w:tabs>
        <w:rPr>
          <w:rFonts w:ascii="Arial" w:hAnsi="Arial" w:cs="Arial"/>
          <w:color w:val="000000" w:themeColor="text1"/>
          <w:sz w:val="22"/>
          <w:szCs w:val="22"/>
        </w:rPr>
      </w:pPr>
      <w:r w:rsidRPr="000D242F">
        <w:rPr>
          <w:rFonts w:ascii="Arial" w:hAnsi="Arial" w:cs="Arial"/>
          <w:color w:val="000000" w:themeColor="text1"/>
          <w:sz w:val="22"/>
          <w:szCs w:val="22"/>
        </w:rPr>
        <w:t>WISE &amp; Healthy Aging is also reviewing and evaluati</w:t>
      </w:r>
      <w:r w:rsidR="00A222DD">
        <w:rPr>
          <w:rFonts w:ascii="Arial" w:hAnsi="Arial" w:cs="Arial"/>
          <w:color w:val="000000" w:themeColor="text1"/>
          <w:sz w:val="22"/>
          <w:szCs w:val="22"/>
        </w:rPr>
        <w:t>ng</w:t>
      </w:r>
      <w:r w:rsidRPr="000D242F">
        <w:rPr>
          <w:rFonts w:ascii="Arial" w:hAnsi="Arial" w:cs="Arial"/>
          <w:color w:val="000000" w:themeColor="text1"/>
          <w:sz w:val="22"/>
          <w:szCs w:val="22"/>
        </w:rPr>
        <w:t xml:space="preserve"> more effective and efficient internal data systems</w:t>
      </w:r>
      <w:r w:rsidR="000D242F">
        <w:rPr>
          <w:rFonts w:ascii="Arial" w:hAnsi="Arial" w:cs="Arial"/>
          <w:color w:val="000000" w:themeColor="text1"/>
          <w:sz w:val="22"/>
          <w:szCs w:val="22"/>
        </w:rPr>
        <w:t xml:space="preserve"> to replace</w:t>
      </w:r>
      <w:r w:rsidRPr="000D242F">
        <w:rPr>
          <w:rFonts w:ascii="Arial" w:hAnsi="Arial" w:cs="Arial"/>
          <w:color w:val="000000" w:themeColor="text1"/>
          <w:sz w:val="22"/>
          <w:szCs w:val="22"/>
        </w:rPr>
        <w:t xml:space="preserve"> its current one which has several limitations in capturing all the data correctly</w:t>
      </w:r>
      <w:r w:rsidR="00A222DD">
        <w:rPr>
          <w:rFonts w:ascii="Arial" w:hAnsi="Arial" w:cs="Arial"/>
          <w:color w:val="000000" w:themeColor="text1"/>
          <w:sz w:val="22"/>
          <w:szCs w:val="22"/>
        </w:rPr>
        <w:t xml:space="preserve"> without having additional spreadsheets to capture full data.</w:t>
      </w:r>
    </w:p>
    <w:p w14:paraId="740ABC67" w14:textId="0119DFF1" w:rsidR="00F616D9" w:rsidRPr="00226193" w:rsidRDefault="00F616D9" w:rsidP="00800F95">
      <w:pPr>
        <w:spacing w:before="1"/>
        <w:rPr>
          <w:rFonts w:ascii="Arial" w:hAnsi="Arial" w:cs="Arial"/>
          <w:sz w:val="22"/>
          <w:szCs w:val="22"/>
        </w:rPr>
      </w:pPr>
    </w:p>
    <w:p w14:paraId="154E79E7" w14:textId="77777777" w:rsidR="00E26D0F" w:rsidRPr="00226193" w:rsidRDefault="00E26D0F" w:rsidP="00B34EB4">
      <w:pPr>
        <w:rPr>
          <w:rFonts w:ascii="Arial" w:hAnsi="Arial" w:cs="Arial"/>
          <w:sz w:val="22"/>
          <w:szCs w:val="22"/>
        </w:rPr>
      </w:pPr>
    </w:p>
    <w:p w14:paraId="7EA73D40" w14:textId="77777777" w:rsidR="00D04539" w:rsidRPr="006C509C" w:rsidRDefault="00D04539" w:rsidP="00B34E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6C509C">
        <w:rPr>
          <w:rFonts w:hint="eastAsia"/>
        </w:rPr>
        <w:t>SECTION I</w:t>
      </w:r>
      <w:r w:rsidRPr="006C509C">
        <w:t>I</w:t>
      </w:r>
      <w:r w:rsidRPr="006C509C">
        <w:rPr>
          <w:rFonts w:hint="eastAsia"/>
        </w:rPr>
        <w:t>:  ASSESSMENT, EVALUATION AND PARTICIPANT INVOLVEMENT</w:t>
      </w:r>
    </w:p>
    <w:p w14:paraId="70E5B223" w14:textId="77777777" w:rsidR="00D04539" w:rsidRPr="006C509C" w:rsidRDefault="00D04539" w:rsidP="00B34EB4">
      <w:pPr>
        <w:pStyle w:val="BodyText"/>
        <w:rPr>
          <w:b/>
          <w:i w:val="0"/>
          <w:sz w:val="21"/>
        </w:rPr>
      </w:pPr>
      <w:r w:rsidRPr="006C509C">
        <w:rPr>
          <w:rFonts w:hint="eastAsia"/>
          <w:b/>
          <w:i w:val="0"/>
          <w:sz w:val="21"/>
        </w:rPr>
        <w:t>Briefly describe or list any program assessment or evaluation</w:t>
      </w:r>
      <w:r w:rsidRPr="006C509C">
        <w:rPr>
          <w:b/>
          <w:i w:val="0"/>
          <w:sz w:val="21"/>
        </w:rPr>
        <w:t xml:space="preserve"> efforts during the reporting period and s</w:t>
      </w:r>
      <w:r w:rsidR="005F4D91" w:rsidRPr="006C509C">
        <w:rPr>
          <w:b/>
          <w:i w:val="0"/>
          <w:sz w:val="21"/>
        </w:rPr>
        <w:t xml:space="preserve">ummarize the results achieved. </w:t>
      </w:r>
      <w:r w:rsidRPr="006C509C">
        <w:rPr>
          <w:b/>
          <w:i w:val="0"/>
          <w:sz w:val="21"/>
        </w:rPr>
        <w:t>Specifically highlight any</w:t>
      </w:r>
      <w:r w:rsidRPr="006C509C">
        <w:rPr>
          <w:rFonts w:hint="eastAsia"/>
          <w:b/>
          <w:i w:val="0"/>
          <w:sz w:val="21"/>
        </w:rPr>
        <w:t xml:space="preserve"> program participant involvement</w:t>
      </w:r>
      <w:r w:rsidRPr="006C509C">
        <w:rPr>
          <w:b/>
          <w:i w:val="0"/>
          <w:sz w:val="21"/>
        </w:rPr>
        <w:t xml:space="preserve"> in these efforts</w:t>
      </w:r>
      <w:r w:rsidRPr="006C509C">
        <w:rPr>
          <w:rFonts w:hint="eastAsia"/>
          <w:b/>
          <w:i w:val="0"/>
          <w:sz w:val="21"/>
        </w:rPr>
        <w:t>.</w:t>
      </w:r>
      <w:r w:rsidRPr="006C509C">
        <w:rPr>
          <w:b/>
          <w:i w:val="0"/>
          <w:sz w:val="21"/>
        </w:rPr>
        <w:t xml:space="preserve">  </w:t>
      </w:r>
    </w:p>
    <w:p w14:paraId="4B2AA2F8" w14:textId="77777777" w:rsidR="007F3A52" w:rsidRPr="001E7F1C" w:rsidRDefault="007F3A52" w:rsidP="00B34EB4">
      <w:pPr>
        <w:rPr>
          <w:rFonts w:ascii="Arial" w:hAnsi="Arial" w:cs="Arial"/>
          <w:sz w:val="22"/>
          <w:szCs w:val="22"/>
        </w:rPr>
      </w:pPr>
    </w:p>
    <w:p w14:paraId="322226E9" w14:textId="3EB4E778" w:rsidR="00653689" w:rsidRPr="00DF51A8" w:rsidRDefault="00653689" w:rsidP="00653689">
      <w:pPr>
        <w:rPr>
          <w:rFonts w:ascii="Arial" w:hAnsi="Arial" w:cs="Arial"/>
          <w:color w:val="000000" w:themeColor="text1"/>
          <w:sz w:val="22"/>
          <w:szCs w:val="22"/>
        </w:rPr>
      </w:pPr>
      <w:r w:rsidRPr="00DF51A8">
        <w:rPr>
          <w:rFonts w:ascii="Arial" w:hAnsi="Arial" w:cs="Arial"/>
          <w:color w:val="000000" w:themeColor="text1"/>
          <w:sz w:val="22"/>
          <w:szCs w:val="22"/>
        </w:rPr>
        <w:t>This April, the Los Angeles County Aging and Disability Department provided a stellar report</w:t>
      </w:r>
      <w:r w:rsidR="00DF51A8">
        <w:rPr>
          <w:rFonts w:ascii="Arial" w:hAnsi="Arial" w:cs="Arial"/>
          <w:color w:val="000000" w:themeColor="text1"/>
          <w:sz w:val="22"/>
          <w:szCs w:val="22"/>
        </w:rPr>
        <w:t xml:space="preserve"> during a desk audit</w:t>
      </w:r>
      <w:r w:rsidRPr="00DF51A8">
        <w:rPr>
          <w:rFonts w:ascii="Arial" w:hAnsi="Arial" w:cs="Arial"/>
          <w:color w:val="000000" w:themeColor="text1"/>
          <w:sz w:val="22"/>
          <w:szCs w:val="22"/>
        </w:rPr>
        <w:t xml:space="preserve"> with no findings and no recommendations noted.</w:t>
      </w:r>
    </w:p>
    <w:p w14:paraId="7CFCCCE9" w14:textId="77777777" w:rsidR="00653689" w:rsidRDefault="00653689" w:rsidP="00B34EB4">
      <w:pPr>
        <w:rPr>
          <w:rFonts w:ascii="Arial" w:hAnsi="Arial" w:cs="Arial"/>
          <w:sz w:val="22"/>
          <w:szCs w:val="22"/>
        </w:rPr>
      </w:pPr>
    </w:p>
    <w:p w14:paraId="512F1E45" w14:textId="633B8226" w:rsidR="00F616D9" w:rsidRPr="001E7F1C" w:rsidRDefault="00F616D9" w:rsidP="00B34EB4">
      <w:pPr>
        <w:rPr>
          <w:rFonts w:ascii="Arial" w:hAnsi="Arial" w:cs="Arial"/>
          <w:sz w:val="22"/>
          <w:szCs w:val="22"/>
        </w:rPr>
      </w:pPr>
      <w:r w:rsidRPr="001E7F1C">
        <w:rPr>
          <w:rFonts w:ascii="Arial" w:hAnsi="Arial" w:cs="Arial"/>
          <w:sz w:val="22"/>
          <w:szCs w:val="22"/>
        </w:rPr>
        <w:t xml:space="preserve">The Care Management Program has a well-developed evaluation practice in place.  The </w:t>
      </w:r>
      <w:r w:rsidR="002803E5" w:rsidRPr="001E7F1C">
        <w:rPr>
          <w:rFonts w:ascii="Arial" w:hAnsi="Arial" w:cs="Arial"/>
          <w:sz w:val="22"/>
          <w:szCs w:val="22"/>
        </w:rPr>
        <w:t>Vice President of In-Home Services oversee</w:t>
      </w:r>
      <w:r w:rsidR="00FD7351">
        <w:rPr>
          <w:rFonts w:ascii="Arial" w:hAnsi="Arial" w:cs="Arial"/>
          <w:sz w:val="22"/>
          <w:szCs w:val="22"/>
        </w:rPr>
        <w:t>s</w:t>
      </w:r>
      <w:r w:rsidR="00125C98" w:rsidRPr="001E7F1C">
        <w:rPr>
          <w:rFonts w:ascii="Arial" w:hAnsi="Arial" w:cs="Arial"/>
          <w:sz w:val="22"/>
          <w:szCs w:val="22"/>
        </w:rPr>
        <w:t xml:space="preserve"> and supervis</w:t>
      </w:r>
      <w:r w:rsidR="00FD7351">
        <w:rPr>
          <w:rFonts w:ascii="Arial" w:hAnsi="Arial" w:cs="Arial"/>
          <w:sz w:val="22"/>
          <w:szCs w:val="22"/>
        </w:rPr>
        <w:t>es</w:t>
      </w:r>
      <w:r w:rsidR="00125C98" w:rsidRPr="001E7F1C">
        <w:rPr>
          <w:rFonts w:ascii="Arial" w:hAnsi="Arial" w:cs="Arial"/>
          <w:sz w:val="22"/>
          <w:szCs w:val="22"/>
        </w:rPr>
        <w:t xml:space="preserve"> </w:t>
      </w:r>
      <w:r w:rsidR="002803E5" w:rsidRPr="001E7F1C">
        <w:rPr>
          <w:rFonts w:ascii="Arial" w:hAnsi="Arial" w:cs="Arial"/>
          <w:sz w:val="22"/>
          <w:szCs w:val="22"/>
        </w:rPr>
        <w:t xml:space="preserve">the </w:t>
      </w:r>
      <w:r w:rsidRPr="001E7F1C">
        <w:rPr>
          <w:rFonts w:ascii="Arial" w:hAnsi="Arial" w:cs="Arial"/>
          <w:sz w:val="22"/>
          <w:szCs w:val="22"/>
        </w:rPr>
        <w:t xml:space="preserve">Case </w:t>
      </w:r>
      <w:r w:rsidR="00755C7C" w:rsidRPr="001E7F1C">
        <w:rPr>
          <w:rFonts w:ascii="Arial" w:hAnsi="Arial" w:cs="Arial"/>
          <w:sz w:val="22"/>
          <w:szCs w:val="22"/>
        </w:rPr>
        <w:t xml:space="preserve">Management </w:t>
      </w:r>
      <w:r w:rsidR="002803E5" w:rsidRPr="001E7F1C">
        <w:rPr>
          <w:rFonts w:ascii="Arial" w:hAnsi="Arial" w:cs="Arial"/>
          <w:sz w:val="22"/>
          <w:szCs w:val="22"/>
        </w:rPr>
        <w:t xml:space="preserve">Programs </w:t>
      </w:r>
      <w:r w:rsidR="00755C7C" w:rsidRPr="001E7F1C">
        <w:rPr>
          <w:rFonts w:ascii="Arial" w:hAnsi="Arial" w:cs="Arial"/>
          <w:sz w:val="22"/>
          <w:szCs w:val="22"/>
        </w:rPr>
        <w:t>continuous</w:t>
      </w:r>
      <w:r w:rsidR="00FD7351">
        <w:rPr>
          <w:rFonts w:ascii="Arial" w:hAnsi="Arial" w:cs="Arial"/>
          <w:sz w:val="22"/>
          <w:szCs w:val="22"/>
        </w:rPr>
        <w:t xml:space="preserve"> efforts to </w:t>
      </w:r>
      <w:r w:rsidRPr="001E7F1C">
        <w:rPr>
          <w:rFonts w:ascii="Arial" w:hAnsi="Arial" w:cs="Arial"/>
          <w:sz w:val="22"/>
          <w:szCs w:val="22"/>
        </w:rPr>
        <w:t>conduct internal program evaluation</w:t>
      </w:r>
      <w:r w:rsidR="00FD7351">
        <w:rPr>
          <w:rFonts w:ascii="Arial" w:hAnsi="Arial" w:cs="Arial"/>
          <w:sz w:val="22"/>
          <w:szCs w:val="22"/>
        </w:rPr>
        <w:t>.</w:t>
      </w:r>
      <w:r w:rsidRPr="001E7F1C">
        <w:rPr>
          <w:rFonts w:ascii="Arial" w:hAnsi="Arial" w:cs="Arial"/>
          <w:sz w:val="22"/>
          <w:szCs w:val="22"/>
        </w:rPr>
        <w:t xml:space="preserve"> </w:t>
      </w:r>
      <w:r w:rsidR="00FD7351">
        <w:rPr>
          <w:rFonts w:ascii="Arial" w:hAnsi="Arial" w:cs="Arial"/>
          <w:sz w:val="22"/>
          <w:szCs w:val="22"/>
        </w:rPr>
        <w:t xml:space="preserve"> These efforts </w:t>
      </w:r>
      <w:r w:rsidRPr="001E7F1C">
        <w:rPr>
          <w:rFonts w:ascii="Arial" w:hAnsi="Arial" w:cs="Arial"/>
          <w:sz w:val="22"/>
          <w:szCs w:val="22"/>
        </w:rPr>
        <w:t>utiliz</w:t>
      </w:r>
      <w:r w:rsidR="00FD7351">
        <w:rPr>
          <w:rFonts w:ascii="Arial" w:hAnsi="Arial" w:cs="Arial"/>
          <w:sz w:val="22"/>
          <w:szCs w:val="22"/>
        </w:rPr>
        <w:t>e</w:t>
      </w:r>
      <w:r w:rsidRPr="001E7F1C">
        <w:rPr>
          <w:rFonts w:ascii="Arial" w:hAnsi="Arial" w:cs="Arial"/>
          <w:sz w:val="22"/>
          <w:szCs w:val="22"/>
        </w:rPr>
        <w:t xml:space="preserve"> several meth</w:t>
      </w:r>
      <w:r w:rsidR="00FD7351">
        <w:rPr>
          <w:rFonts w:ascii="Arial" w:hAnsi="Arial" w:cs="Arial"/>
          <w:sz w:val="22"/>
          <w:szCs w:val="22"/>
        </w:rPr>
        <w:t>ods including</w:t>
      </w:r>
      <w:r w:rsidRPr="001E7F1C">
        <w:rPr>
          <w:rFonts w:ascii="Arial" w:hAnsi="Arial" w:cs="Arial"/>
          <w:sz w:val="22"/>
          <w:szCs w:val="22"/>
        </w:rPr>
        <w:t xml:space="preserve"> bi-weekly one-on-one supervision meetings with each Care Coordinator and Social Work intern, direct observation of program activities daily, weekly review of client assessments and care plans, and </w:t>
      </w:r>
      <w:r w:rsidR="002803E5" w:rsidRPr="001E7F1C">
        <w:rPr>
          <w:rFonts w:ascii="Arial" w:hAnsi="Arial" w:cs="Arial"/>
          <w:sz w:val="22"/>
          <w:szCs w:val="22"/>
        </w:rPr>
        <w:t>bi-weekly</w:t>
      </w:r>
      <w:r w:rsidRPr="001E7F1C">
        <w:rPr>
          <w:rFonts w:ascii="Arial" w:hAnsi="Arial" w:cs="Arial"/>
          <w:sz w:val="22"/>
          <w:szCs w:val="22"/>
        </w:rPr>
        <w:t xml:space="preserve"> team supervision meetings.  Audits of randomly selected client files and case notes, staff productivity evaluations and annual staff performance appraisals are other ways the agency evaluates the delivery and effectiveness of services provided.</w:t>
      </w:r>
      <w:r w:rsidR="002803E5" w:rsidRPr="001E7F1C">
        <w:rPr>
          <w:rFonts w:ascii="Arial" w:hAnsi="Arial" w:cs="Arial"/>
          <w:sz w:val="22"/>
          <w:szCs w:val="22"/>
        </w:rPr>
        <w:t xml:space="preserve"> The Care Management Program leadership continuously explore ways to improve and standardize aspects of care management engagement not only in terms of its documentation but also as it relates to client interaction. Care </w:t>
      </w:r>
      <w:r w:rsidR="00FD7351">
        <w:rPr>
          <w:rFonts w:ascii="Arial" w:hAnsi="Arial" w:cs="Arial"/>
          <w:sz w:val="22"/>
          <w:szCs w:val="22"/>
        </w:rPr>
        <w:t>p</w:t>
      </w:r>
      <w:r w:rsidR="002803E5" w:rsidRPr="001E7F1C">
        <w:rPr>
          <w:rFonts w:ascii="Arial" w:hAnsi="Arial" w:cs="Arial"/>
          <w:sz w:val="22"/>
          <w:szCs w:val="22"/>
        </w:rPr>
        <w:t>lans are developed, documented, and executed, all with input from the client.</w:t>
      </w:r>
      <w:r w:rsidRPr="001E7F1C">
        <w:rPr>
          <w:rFonts w:ascii="Arial" w:hAnsi="Arial" w:cs="Arial"/>
          <w:sz w:val="22"/>
          <w:szCs w:val="22"/>
        </w:rPr>
        <w:t xml:space="preserve"> Currently, the President</w:t>
      </w:r>
      <w:r w:rsidR="00125C98" w:rsidRPr="001E7F1C">
        <w:rPr>
          <w:rFonts w:ascii="Arial" w:hAnsi="Arial" w:cs="Arial"/>
          <w:sz w:val="22"/>
          <w:szCs w:val="22"/>
        </w:rPr>
        <w:t xml:space="preserve"> </w:t>
      </w:r>
      <w:r w:rsidRPr="001E7F1C">
        <w:rPr>
          <w:rFonts w:ascii="Arial" w:hAnsi="Arial" w:cs="Arial"/>
          <w:sz w:val="22"/>
          <w:szCs w:val="22"/>
        </w:rPr>
        <w:t>&amp; CEO, and Vice President</w:t>
      </w:r>
      <w:r w:rsidR="002803E5" w:rsidRPr="001E7F1C">
        <w:rPr>
          <w:rFonts w:ascii="Arial" w:hAnsi="Arial" w:cs="Arial"/>
          <w:sz w:val="22"/>
          <w:szCs w:val="22"/>
        </w:rPr>
        <w:t xml:space="preserve"> of In-Home Services</w:t>
      </w:r>
      <w:r w:rsidRPr="001E7F1C">
        <w:rPr>
          <w:rFonts w:ascii="Arial" w:hAnsi="Arial" w:cs="Arial"/>
          <w:sz w:val="22"/>
          <w:szCs w:val="22"/>
        </w:rPr>
        <w:t xml:space="preserve">, regularly review progress of contract requirements. </w:t>
      </w:r>
    </w:p>
    <w:p w14:paraId="0200B73D" w14:textId="70824DEA" w:rsidR="002803E5" w:rsidRPr="001E7F1C" w:rsidRDefault="002803E5" w:rsidP="00B34EB4">
      <w:pPr>
        <w:rPr>
          <w:rFonts w:ascii="Arial" w:hAnsi="Arial" w:cs="Arial"/>
          <w:sz w:val="22"/>
          <w:szCs w:val="22"/>
        </w:rPr>
      </w:pPr>
    </w:p>
    <w:p w14:paraId="7AD1DDB2" w14:textId="56C5A807" w:rsidR="00DF51A8" w:rsidRPr="00040783" w:rsidRDefault="00DF51A8" w:rsidP="00DF51A8">
      <w:pPr>
        <w:tabs>
          <w:tab w:val="left" w:pos="140"/>
        </w:tabs>
        <w:rPr>
          <w:rFonts w:ascii="Arial" w:hAnsi="Arial" w:cs="Arial"/>
          <w:sz w:val="22"/>
          <w:szCs w:val="22"/>
        </w:rPr>
      </w:pPr>
      <w:r w:rsidRPr="00040783">
        <w:rPr>
          <w:rFonts w:ascii="Arial" w:hAnsi="Arial" w:cs="Arial"/>
          <w:sz w:val="22"/>
          <w:szCs w:val="22"/>
        </w:rPr>
        <w:t>As a result of the feedback gathered from the clients and community members, the Peer Counseling program also expanded</w:t>
      </w:r>
      <w:r>
        <w:rPr>
          <w:rFonts w:ascii="Arial" w:hAnsi="Arial" w:cs="Arial"/>
          <w:sz w:val="22"/>
          <w:szCs w:val="22"/>
        </w:rPr>
        <w:t xml:space="preserve"> </w:t>
      </w:r>
      <w:r w:rsidRPr="00040783">
        <w:rPr>
          <w:rFonts w:ascii="Arial" w:hAnsi="Arial" w:cs="Arial"/>
          <w:sz w:val="22"/>
          <w:szCs w:val="22"/>
        </w:rPr>
        <w:t>this past fiscal year</w:t>
      </w:r>
      <w:r>
        <w:rPr>
          <w:rFonts w:ascii="Arial" w:hAnsi="Arial" w:cs="Arial"/>
          <w:sz w:val="22"/>
          <w:szCs w:val="22"/>
        </w:rPr>
        <w:t xml:space="preserve"> by providing:</w:t>
      </w:r>
    </w:p>
    <w:p w14:paraId="6032E023" w14:textId="77777777" w:rsidR="00DF51A8" w:rsidRPr="00040783" w:rsidRDefault="00DF51A8" w:rsidP="00DF51A8">
      <w:pPr>
        <w:pStyle w:val="ListParagraph"/>
        <w:numPr>
          <w:ilvl w:val="0"/>
          <w:numId w:val="18"/>
        </w:numPr>
        <w:tabs>
          <w:tab w:val="left" w:pos="140"/>
        </w:tabs>
        <w:rPr>
          <w:rFonts w:ascii="Arial" w:hAnsi="Arial" w:cs="Arial"/>
          <w:sz w:val="22"/>
          <w:szCs w:val="22"/>
        </w:rPr>
      </w:pPr>
      <w:r w:rsidRPr="00040783">
        <w:rPr>
          <w:rFonts w:ascii="Arial" w:hAnsi="Arial" w:cs="Arial"/>
          <w:sz w:val="22"/>
          <w:szCs w:val="22"/>
        </w:rPr>
        <w:t>Four new additional groups were developed in this period:</w:t>
      </w:r>
    </w:p>
    <w:p w14:paraId="1ACD7CE7" w14:textId="77777777" w:rsidR="00DF51A8" w:rsidRPr="00040783" w:rsidRDefault="00DF51A8" w:rsidP="00DF51A8">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 xml:space="preserve">A 6-week Stress Management Workshop was created in September. </w:t>
      </w:r>
    </w:p>
    <w:p w14:paraId="583D69C1" w14:textId="77777777" w:rsidR="00DF51A8" w:rsidRPr="00040783" w:rsidRDefault="00DF51A8" w:rsidP="00DF51A8">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 xml:space="preserve">New Bereavement Group (in person) started towards of Spring. </w:t>
      </w:r>
    </w:p>
    <w:p w14:paraId="470F0806" w14:textId="296CB790" w:rsidR="00DF51A8" w:rsidRDefault="00DF51A8" w:rsidP="00DF51A8">
      <w:pPr>
        <w:pStyle w:val="ListParagraph"/>
        <w:numPr>
          <w:ilvl w:val="0"/>
          <w:numId w:val="20"/>
        </w:numPr>
        <w:tabs>
          <w:tab w:val="left" w:pos="140"/>
        </w:tabs>
        <w:rPr>
          <w:rFonts w:ascii="Arial" w:hAnsi="Arial" w:cs="Arial"/>
          <w:sz w:val="22"/>
          <w:szCs w:val="22"/>
        </w:rPr>
      </w:pPr>
      <w:r w:rsidRPr="00040783">
        <w:rPr>
          <w:rFonts w:ascii="Arial" w:hAnsi="Arial" w:cs="Arial"/>
          <w:sz w:val="22"/>
          <w:szCs w:val="22"/>
        </w:rPr>
        <w:t>New Wellness Group (in person) started in March</w:t>
      </w:r>
      <w:r>
        <w:rPr>
          <w:rFonts w:ascii="Arial" w:hAnsi="Arial" w:cs="Arial"/>
          <w:sz w:val="22"/>
          <w:szCs w:val="22"/>
        </w:rPr>
        <w:t>.</w:t>
      </w:r>
    </w:p>
    <w:p w14:paraId="34F07A8C" w14:textId="094A03AA" w:rsidR="007B6796" w:rsidRPr="00DF51A8" w:rsidRDefault="00DF51A8" w:rsidP="00DF51A8">
      <w:pPr>
        <w:pStyle w:val="ListParagraph"/>
        <w:numPr>
          <w:ilvl w:val="0"/>
          <w:numId w:val="20"/>
        </w:numPr>
        <w:tabs>
          <w:tab w:val="left" w:pos="140"/>
        </w:tabs>
        <w:rPr>
          <w:rFonts w:ascii="Arial" w:hAnsi="Arial" w:cs="Arial"/>
          <w:sz w:val="22"/>
          <w:szCs w:val="22"/>
        </w:rPr>
      </w:pPr>
      <w:r>
        <w:rPr>
          <w:rFonts w:ascii="Arial" w:hAnsi="Arial" w:cs="Arial"/>
          <w:sz w:val="22"/>
          <w:szCs w:val="22"/>
        </w:rPr>
        <w:t>New</w:t>
      </w:r>
      <w:r w:rsidRPr="00DF51A8">
        <w:rPr>
          <w:rFonts w:ascii="Arial" w:hAnsi="Arial" w:cs="Arial"/>
          <w:sz w:val="22"/>
          <w:szCs w:val="22"/>
        </w:rPr>
        <w:t xml:space="preserve"> Men’s Group (in person) started in June.</w:t>
      </w:r>
    </w:p>
    <w:p w14:paraId="4AD58556" w14:textId="0E821EFD" w:rsidR="0054213A" w:rsidRDefault="0054213A" w:rsidP="00B34EB4">
      <w:pPr>
        <w:rPr>
          <w:rFonts w:ascii="Arial" w:hAnsi="Arial" w:cs="Arial"/>
          <w:sz w:val="22"/>
          <w:szCs w:val="22"/>
        </w:rPr>
      </w:pPr>
    </w:p>
    <w:p w14:paraId="7025D736" w14:textId="73CCF86C" w:rsidR="0041330B" w:rsidRDefault="0041330B" w:rsidP="00B34EB4">
      <w:pPr>
        <w:rPr>
          <w:rFonts w:ascii="Arial" w:hAnsi="Arial" w:cs="Arial"/>
          <w:sz w:val="22"/>
          <w:szCs w:val="22"/>
          <w:u w:val="single"/>
        </w:rPr>
      </w:pPr>
      <w:r w:rsidRPr="0041330B">
        <w:rPr>
          <w:rFonts w:ascii="Arial" w:hAnsi="Arial" w:cs="Arial"/>
          <w:sz w:val="22"/>
          <w:szCs w:val="22"/>
          <w:u w:val="single"/>
        </w:rPr>
        <w:t>Client Satisfaction Survey</w:t>
      </w:r>
    </w:p>
    <w:p w14:paraId="196338AE" w14:textId="77777777" w:rsidR="0041330B" w:rsidRPr="0041330B" w:rsidRDefault="0041330B" w:rsidP="00B34EB4">
      <w:pPr>
        <w:rPr>
          <w:rFonts w:ascii="Arial" w:hAnsi="Arial" w:cs="Arial"/>
          <w:sz w:val="22"/>
          <w:szCs w:val="22"/>
          <w:u w:val="single"/>
        </w:rPr>
      </w:pPr>
    </w:p>
    <w:p w14:paraId="36EFEC84" w14:textId="32938AF5" w:rsidR="00D04539" w:rsidRPr="0041330B" w:rsidRDefault="001A585A" w:rsidP="0041330B">
      <w:pPr>
        <w:pStyle w:val="ListParagraph"/>
        <w:numPr>
          <w:ilvl w:val="0"/>
          <w:numId w:val="24"/>
        </w:numPr>
        <w:rPr>
          <w:rFonts w:ascii="Arial" w:hAnsi="Arial" w:cs="Arial"/>
          <w:sz w:val="22"/>
          <w:szCs w:val="22"/>
        </w:rPr>
      </w:pPr>
      <w:r w:rsidRPr="0041330B">
        <w:rPr>
          <w:rFonts w:ascii="Arial" w:hAnsi="Arial" w:cs="Arial"/>
          <w:sz w:val="22"/>
          <w:szCs w:val="22"/>
        </w:rPr>
        <w:t xml:space="preserve">A Care Management Service "Client Satisfaction Survey" </w:t>
      </w:r>
      <w:r w:rsidR="0041330B" w:rsidRPr="0041330B">
        <w:rPr>
          <w:rFonts w:ascii="Arial" w:hAnsi="Arial" w:cs="Arial"/>
          <w:sz w:val="22"/>
          <w:szCs w:val="22"/>
        </w:rPr>
        <w:t>is</w:t>
      </w:r>
      <w:r w:rsidRPr="0041330B">
        <w:rPr>
          <w:rFonts w:ascii="Arial" w:hAnsi="Arial" w:cs="Arial"/>
          <w:sz w:val="22"/>
          <w:szCs w:val="22"/>
        </w:rPr>
        <w:t xml:space="preserve"> done annually. </w:t>
      </w:r>
      <w:r w:rsidR="0041330B" w:rsidRPr="0041330B">
        <w:rPr>
          <w:rFonts w:ascii="Arial" w:hAnsi="Arial" w:cs="Arial"/>
          <w:sz w:val="22"/>
          <w:szCs w:val="22"/>
        </w:rPr>
        <w:t>The</w:t>
      </w:r>
      <w:r w:rsidRPr="0041330B">
        <w:rPr>
          <w:rFonts w:ascii="Arial" w:hAnsi="Arial" w:cs="Arial"/>
          <w:sz w:val="22"/>
          <w:szCs w:val="22"/>
        </w:rPr>
        <w:t xml:space="preserve"> survey</w:t>
      </w:r>
      <w:r w:rsidR="0041330B" w:rsidRPr="0041330B">
        <w:rPr>
          <w:rFonts w:ascii="Arial" w:hAnsi="Arial" w:cs="Arial"/>
          <w:sz w:val="22"/>
          <w:szCs w:val="22"/>
        </w:rPr>
        <w:t xml:space="preserve"> was</w:t>
      </w:r>
      <w:r w:rsidRPr="0041330B">
        <w:rPr>
          <w:rFonts w:ascii="Arial" w:hAnsi="Arial" w:cs="Arial"/>
          <w:sz w:val="22"/>
          <w:szCs w:val="22"/>
        </w:rPr>
        <w:t xml:space="preserve"> conducted by </w:t>
      </w:r>
      <w:r w:rsidR="00973C09" w:rsidRPr="0041330B">
        <w:rPr>
          <w:rFonts w:ascii="Arial" w:hAnsi="Arial" w:cs="Arial"/>
          <w:sz w:val="22"/>
          <w:szCs w:val="22"/>
        </w:rPr>
        <w:t xml:space="preserve">end of </w:t>
      </w:r>
      <w:r w:rsidRPr="0041330B">
        <w:rPr>
          <w:rFonts w:ascii="Arial" w:hAnsi="Arial" w:cs="Arial"/>
          <w:sz w:val="22"/>
          <w:szCs w:val="22"/>
        </w:rPr>
        <w:t>Spring</w:t>
      </w:r>
      <w:r w:rsidR="00973C09" w:rsidRPr="0041330B">
        <w:rPr>
          <w:rFonts w:ascii="Arial" w:hAnsi="Arial" w:cs="Arial"/>
          <w:sz w:val="22"/>
          <w:szCs w:val="22"/>
        </w:rPr>
        <w:t xml:space="preserve"> of 2023</w:t>
      </w:r>
      <w:r w:rsidRPr="0041330B">
        <w:rPr>
          <w:rFonts w:ascii="Arial" w:hAnsi="Arial" w:cs="Arial"/>
          <w:sz w:val="22"/>
          <w:szCs w:val="22"/>
        </w:rPr>
        <w:t xml:space="preserve">. </w:t>
      </w:r>
      <w:r w:rsidR="00FD7351" w:rsidRPr="0041330B">
        <w:rPr>
          <w:rFonts w:ascii="Arial" w:hAnsi="Arial" w:cs="Arial"/>
          <w:sz w:val="22"/>
          <w:szCs w:val="22"/>
        </w:rPr>
        <w:t>C</w:t>
      </w:r>
      <w:r w:rsidR="00F616D9" w:rsidRPr="0041330B">
        <w:rPr>
          <w:rFonts w:ascii="Arial" w:hAnsi="Arial" w:cs="Arial"/>
          <w:sz w:val="22"/>
          <w:szCs w:val="22"/>
        </w:rPr>
        <w:t>lient</w:t>
      </w:r>
      <w:r w:rsidR="00FD7351" w:rsidRPr="0041330B">
        <w:rPr>
          <w:rFonts w:ascii="Arial" w:hAnsi="Arial" w:cs="Arial"/>
          <w:sz w:val="22"/>
          <w:szCs w:val="22"/>
        </w:rPr>
        <w:t>s</w:t>
      </w:r>
      <w:r w:rsidRPr="0041330B">
        <w:rPr>
          <w:rFonts w:ascii="Arial" w:hAnsi="Arial" w:cs="Arial"/>
          <w:sz w:val="22"/>
          <w:szCs w:val="22"/>
        </w:rPr>
        <w:t xml:space="preserve"> w</w:t>
      </w:r>
      <w:r w:rsidR="00973C09" w:rsidRPr="0041330B">
        <w:rPr>
          <w:rFonts w:ascii="Arial" w:hAnsi="Arial" w:cs="Arial"/>
          <w:sz w:val="22"/>
          <w:szCs w:val="22"/>
        </w:rPr>
        <w:t>ere</w:t>
      </w:r>
      <w:r w:rsidRPr="0041330B">
        <w:rPr>
          <w:rFonts w:ascii="Arial" w:hAnsi="Arial" w:cs="Arial"/>
          <w:sz w:val="22"/>
          <w:szCs w:val="22"/>
        </w:rPr>
        <w:t xml:space="preserve"> asked to provide</w:t>
      </w:r>
      <w:r w:rsidR="00F616D9" w:rsidRPr="0041330B">
        <w:rPr>
          <w:rFonts w:ascii="Arial" w:hAnsi="Arial" w:cs="Arial"/>
          <w:sz w:val="22"/>
          <w:szCs w:val="22"/>
        </w:rPr>
        <w:t xml:space="preserve"> </w:t>
      </w:r>
      <w:r w:rsidRPr="0041330B">
        <w:rPr>
          <w:rFonts w:ascii="Arial" w:hAnsi="Arial" w:cs="Arial"/>
          <w:sz w:val="22"/>
          <w:szCs w:val="22"/>
        </w:rPr>
        <w:t xml:space="preserve">satisfaction </w:t>
      </w:r>
      <w:r w:rsidR="00F616D9" w:rsidRPr="0041330B">
        <w:rPr>
          <w:rFonts w:ascii="Arial" w:hAnsi="Arial" w:cs="Arial"/>
          <w:sz w:val="22"/>
          <w:szCs w:val="22"/>
        </w:rPr>
        <w:t xml:space="preserve">feedback by mail in a </w:t>
      </w:r>
      <w:r w:rsidRPr="0041330B">
        <w:rPr>
          <w:rFonts w:ascii="Arial" w:hAnsi="Arial" w:cs="Arial"/>
          <w:sz w:val="22"/>
          <w:szCs w:val="22"/>
        </w:rPr>
        <w:t>formal survey.</w:t>
      </w:r>
      <w:r w:rsidR="00F616D9" w:rsidRPr="0041330B">
        <w:rPr>
          <w:rFonts w:ascii="Arial" w:hAnsi="Arial" w:cs="Arial"/>
          <w:sz w:val="22"/>
          <w:szCs w:val="22"/>
        </w:rPr>
        <w:t xml:space="preserve"> </w:t>
      </w:r>
    </w:p>
    <w:p w14:paraId="79F0E0EA" w14:textId="0B925469" w:rsidR="00487140" w:rsidRDefault="00487140" w:rsidP="00B34EB4">
      <w:pPr>
        <w:rPr>
          <w:rFonts w:ascii="Arial" w:hAnsi="Arial" w:cs="Arial"/>
          <w:sz w:val="22"/>
          <w:szCs w:val="22"/>
        </w:rPr>
      </w:pPr>
    </w:p>
    <w:p w14:paraId="5335696E" w14:textId="38577977" w:rsidR="0041330B" w:rsidRPr="0098211D" w:rsidRDefault="00487140" w:rsidP="00534D04">
      <w:pPr>
        <w:pStyle w:val="ListParagraph"/>
        <w:numPr>
          <w:ilvl w:val="1"/>
          <w:numId w:val="18"/>
        </w:numPr>
        <w:ind w:left="1080"/>
        <w:rPr>
          <w:rFonts w:ascii="Arial" w:hAnsi="Arial" w:cs="Arial"/>
          <w:color w:val="000000" w:themeColor="text1"/>
          <w:sz w:val="22"/>
          <w:szCs w:val="22"/>
        </w:rPr>
      </w:pPr>
      <w:r w:rsidRPr="0098211D">
        <w:rPr>
          <w:rFonts w:ascii="Arial" w:hAnsi="Arial" w:cs="Arial"/>
          <w:color w:val="000000" w:themeColor="text1"/>
          <w:sz w:val="22"/>
          <w:szCs w:val="22"/>
        </w:rPr>
        <w:t>When asked about their level of satisfaction related to staff’s “Professionalism</w:t>
      </w:r>
      <w:r w:rsidR="003215AB">
        <w:rPr>
          <w:rFonts w:ascii="Arial" w:hAnsi="Arial" w:cs="Arial"/>
          <w:color w:val="000000" w:themeColor="text1"/>
          <w:sz w:val="22"/>
          <w:szCs w:val="22"/>
        </w:rPr>
        <w:t xml:space="preserve"> </w:t>
      </w:r>
      <w:r w:rsidRPr="0098211D">
        <w:rPr>
          <w:rFonts w:ascii="Arial" w:hAnsi="Arial" w:cs="Arial"/>
          <w:color w:val="000000" w:themeColor="text1"/>
          <w:sz w:val="22"/>
          <w:szCs w:val="22"/>
        </w:rPr>
        <w:t xml:space="preserve">&amp; </w:t>
      </w:r>
      <w:r w:rsidR="00800CEB" w:rsidRPr="0098211D">
        <w:rPr>
          <w:rFonts w:ascii="Arial" w:hAnsi="Arial" w:cs="Arial"/>
          <w:color w:val="000000" w:themeColor="text1"/>
          <w:sz w:val="22"/>
          <w:szCs w:val="22"/>
        </w:rPr>
        <w:t>Courtesy</w:t>
      </w:r>
      <w:r w:rsidRPr="0098211D">
        <w:rPr>
          <w:rFonts w:ascii="Arial" w:hAnsi="Arial" w:cs="Arial"/>
          <w:color w:val="000000" w:themeColor="text1"/>
          <w:sz w:val="22"/>
          <w:szCs w:val="22"/>
        </w:rPr>
        <w:t xml:space="preserve">,” “Knowledge of Community Services,” and “Overall Quality of Service &amp; Attention to working </w:t>
      </w:r>
      <w:r w:rsidRPr="0098211D">
        <w:rPr>
          <w:rFonts w:ascii="Arial" w:hAnsi="Arial" w:cs="Arial"/>
          <w:color w:val="000000" w:themeColor="text1"/>
          <w:sz w:val="22"/>
          <w:szCs w:val="22"/>
        </w:rPr>
        <w:lastRenderedPageBreak/>
        <w:t xml:space="preserve">with you” the </w:t>
      </w:r>
      <w:r w:rsidR="00800CEB" w:rsidRPr="0098211D">
        <w:rPr>
          <w:rFonts w:ascii="Arial" w:hAnsi="Arial" w:cs="Arial"/>
          <w:color w:val="000000" w:themeColor="text1"/>
          <w:sz w:val="22"/>
          <w:szCs w:val="22"/>
        </w:rPr>
        <w:t>responses</w:t>
      </w:r>
      <w:r w:rsidRPr="0098211D">
        <w:rPr>
          <w:rFonts w:ascii="Arial" w:hAnsi="Arial" w:cs="Arial"/>
          <w:color w:val="000000" w:themeColor="text1"/>
          <w:sz w:val="22"/>
          <w:szCs w:val="22"/>
        </w:rPr>
        <w:t xml:space="preserve"> were all significantly positive with over </w:t>
      </w:r>
      <w:r w:rsidRPr="00534D04">
        <w:rPr>
          <w:rFonts w:ascii="Arial" w:hAnsi="Arial" w:cs="Arial"/>
          <w:b/>
          <w:bCs/>
          <w:color w:val="000000" w:themeColor="text1"/>
          <w:sz w:val="22"/>
          <w:szCs w:val="22"/>
        </w:rPr>
        <w:t>83%</w:t>
      </w:r>
      <w:r w:rsidRPr="0098211D">
        <w:rPr>
          <w:rFonts w:ascii="Arial" w:hAnsi="Arial" w:cs="Arial"/>
          <w:color w:val="000000" w:themeColor="text1"/>
          <w:sz w:val="22"/>
          <w:szCs w:val="22"/>
        </w:rPr>
        <w:t xml:space="preserve"> reporting “Very Satisfied” and between</w:t>
      </w:r>
      <w:r w:rsidR="00E01A9B" w:rsidRPr="0098211D">
        <w:rPr>
          <w:rFonts w:ascii="Arial" w:hAnsi="Arial" w:cs="Arial"/>
          <w:color w:val="000000" w:themeColor="text1"/>
          <w:sz w:val="22"/>
          <w:szCs w:val="22"/>
        </w:rPr>
        <w:t xml:space="preserve"> </w:t>
      </w:r>
      <w:r w:rsidRPr="0098211D">
        <w:rPr>
          <w:rFonts w:ascii="Arial" w:hAnsi="Arial" w:cs="Arial"/>
          <w:color w:val="000000" w:themeColor="text1"/>
          <w:sz w:val="22"/>
          <w:szCs w:val="22"/>
        </w:rPr>
        <w:t xml:space="preserve">5-8% additional clients </w:t>
      </w:r>
      <w:proofErr w:type="gramStart"/>
      <w:r w:rsidRPr="0098211D">
        <w:rPr>
          <w:rFonts w:ascii="Arial" w:hAnsi="Arial" w:cs="Arial"/>
          <w:color w:val="000000" w:themeColor="text1"/>
          <w:sz w:val="22"/>
          <w:szCs w:val="22"/>
        </w:rPr>
        <w:t>stating</w:t>
      </w:r>
      <w:proofErr w:type="gramEnd"/>
      <w:r w:rsidRPr="0098211D">
        <w:rPr>
          <w:rFonts w:ascii="Arial" w:hAnsi="Arial" w:cs="Arial"/>
          <w:color w:val="000000" w:themeColor="text1"/>
          <w:sz w:val="22"/>
          <w:szCs w:val="22"/>
        </w:rPr>
        <w:t xml:space="preserve"> “Fai</w:t>
      </w:r>
      <w:r w:rsidR="00B75519">
        <w:rPr>
          <w:rFonts w:ascii="Arial" w:hAnsi="Arial" w:cs="Arial"/>
          <w:color w:val="000000" w:themeColor="text1"/>
          <w:sz w:val="22"/>
          <w:szCs w:val="22"/>
        </w:rPr>
        <w:t>r</w:t>
      </w:r>
      <w:r w:rsidRPr="0098211D">
        <w:rPr>
          <w:rFonts w:ascii="Arial" w:hAnsi="Arial" w:cs="Arial"/>
          <w:color w:val="000000" w:themeColor="text1"/>
          <w:sz w:val="22"/>
          <w:szCs w:val="22"/>
        </w:rPr>
        <w:t xml:space="preserve">ly Satisfied.”  </w:t>
      </w:r>
    </w:p>
    <w:p w14:paraId="053E6B60" w14:textId="77777777" w:rsidR="0041330B" w:rsidRDefault="00487140" w:rsidP="00534D04">
      <w:pPr>
        <w:pStyle w:val="ListParagraph"/>
        <w:numPr>
          <w:ilvl w:val="1"/>
          <w:numId w:val="18"/>
        </w:numPr>
        <w:ind w:left="1080"/>
        <w:rPr>
          <w:rFonts w:ascii="Arial" w:hAnsi="Arial" w:cs="Arial"/>
          <w:color w:val="000000" w:themeColor="text1"/>
          <w:sz w:val="22"/>
          <w:szCs w:val="22"/>
        </w:rPr>
      </w:pPr>
      <w:r w:rsidRPr="0041330B">
        <w:rPr>
          <w:rFonts w:ascii="Arial" w:hAnsi="Arial" w:cs="Arial"/>
          <w:color w:val="000000" w:themeColor="text1"/>
          <w:sz w:val="22"/>
          <w:szCs w:val="22"/>
        </w:rPr>
        <w:t xml:space="preserve">There were also similar favorable responses when asked “Have the services you've been provided, helped you remain as independent as possible in your own home?” </w:t>
      </w:r>
      <w:r w:rsidRPr="00534D04">
        <w:rPr>
          <w:rFonts w:ascii="Arial" w:hAnsi="Arial" w:cs="Arial"/>
          <w:b/>
          <w:bCs/>
          <w:color w:val="000000" w:themeColor="text1"/>
          <w:sz w:val="22"/>
          <w:szCs w:val="22"/>
        </w:rPr>
        <w:t>84%</w:t>
      </w:r>
      <w:r w:rsidRPr="0041330B">
        <w:rPr>
          <w:rFonts w:ascii="Arial" w:hAnsi="Arial" w:cs="Arial"/>
          <w:color w:val="000000" w:themeColor="text1"/>
          <w:sz w:val="22"/>
          <w:szCs w:val="22"/>
        </w:rPr>
        <w:t xml:space="preserve"> stated “A Great Deal,” and additional 13% “Agreed they helped somewhat.” </w:t>
      </w:r>
    </w:p>
    <w:p w14:paraId="07BCF13A" w14:textId="31362537" w:rsidR="00487140" w:rsidRPr="0041330B" w:rsidRDefault="00487140" w:rsidP="00534D04">
      <w:pPr>
        <w:pStyle w:val="ListParagraph"/>
        <w:numPr>
          <w:ilvl w:val="1"/>
          <w:numId w:val="18"/>
        </w:numPr>
        <w:ind w:left="1080"/>
        <w:rPr>
          <w:rFonts w:ascii="Arial" w:hAnsi="Arial" w:cs="Arial"/>
          <w:color w:val="000000" w:themeColor="text1"/>
          <w:sz w:val="22"/>
          <w:szCs w:val="22"/>
        </w:rPr>
      </w:pPr>
      <w:r w:rsidRPr="0041330B">
        <w:rPr>
          <w:rFonts w:ascii="Arial" w:hAnsi="Arial" w:cs="Arial"/>
          <w:color w:val="000000" w:themeColor="text1"/>
          <w:sz w:val="22"/>
          <w:szCs w:val="22"/>
        </w:rPr>
        <w:t xml:space="preserve">When asked about “Have the services you've been provided affected your overall satisfaction with your life?” </w:t>
      </w:r>
      <w:r w:rsidRPr="00534D04">
        <w:rPr>
          <w:rFonts w:ascii="Arial" w:hAnsi="Arial" w:cs="Arial"/>
          <w:b/>
          <w:bCs/>
          <w:color w:val="000000" w:themeColor="text1"/>
          <w:sz w:val="22"/>
          <w:szCs w:val="22"/>
        </w:rPr>
        <w:t>98.6%</w:t>
      </w:r>
      <w:r w:rsidRPr="0041330B">
        <w:rPr>
          <w:rFonts w:ascii="Arial" w:hAnsi="Arial" w:cs="Arial"/>
          <w:color w:val="000000" w:themeColor="text1"/>
          <w:sz w:val="22"/>
          <w:szCs w:val="22"/>
        </w:rPr>
        <w:t xml:space="preserve"> responded </w:t>
      </w:r>
      <w:r w:rsidR="003C16DB" w:rsidRPr="0041330B">
        <w:rPr>
          <w:rFonts w:ascii="Arial" w:hAnsi="Arial" w:cs="Arial"/>
          <w:color w:val="000000" w:themeColor="text1"/>
          <w:sz w:val="22"/>
          <w:szCs w:val="22"/>
        </w:rPr>
        <w:t xml:space="preserve">positively </w:t>
      </w:r>
      <w:r w:rsidRPr="0041330B">
        <w:rPr>
          <w:rFonts w:ascii="Arial" w:hAnsi="Arial" w:cs="Arial"/>
          <w:color w:val="000000" w:themeColor="text1"/>
          <w:sz w:val="22"/>
          <w:szCs w:val="22"/>
        </w:rPr>
        <w:t>with satisfaction</w:t>
      </w:r>
      <w:r w:rsidR="003C16DB" w:rsidRPr="0041330B">
        <w:rPr>
          <w:rFonts w:ascii="Arial" w:hAnsi="Arial" w:cs="Arial"/>
          <w:color w:val="000000" w:themeColor="text1"/>
          <w:sz w:val="22"/>
          <w:szCs w:val="22"/>
        </w:rPr>
        <w:t>.</w:t>
      </w:r>
    </w:p>
    <w:p w14:paraId="058ECB78" w14:textId="5220751D" w:rsidR="00973C09" w:rsidRDefault="00973C09" w:rsidP="00B34EB4">
      <w:pPr>
        <w:rPr>
          <w:rFonts w:ascii="Arial" w:hAnsi="Arial" w:cs="Arial"/>
          <w:sz w:val="22"/>
          <w:szCs w:val="22"/>
        </w:rPr>
      </w:pPr>
    </w:p>
    <w:p w14:paraId="39D724BB" w14:textId="2CABF688" w:rsidR="00973C09" w:rsidRPr="0041330B" w:rsidRDefault="0041330B" w:rsidP="00973C0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Pr>
          <w:rFonts w:ascii="Arial" w:hAnsi="Arial" w:cs="Arial"/>
          <w:color w:val="FF0000"/>
          <w:sz w:val="22"/>
          <w:szCs w:val="22"/>
        </w:rPr>
        <w:tab/>
      </w:r>
      <w:r w:rsidR="00973C09" w:rsidRPr="0041330B">
        <w:rPr>
          <w:rFonts w:ascii="Arial" w:hAnsi="Arial" w:cs="Arial"/>
          <w:color w:val="000000" w:themeColor="text1"/>
          <w:sz w:val="22"/>
          <w:szCs w:val="22"/>
        </w:rPr>
        <w:t>Here is just a sample of recent testimonials from Care Management clients:</w:t>
      </w:r>
    </w:p>
    <w:p w14:paraId="79BA01EC" w14:textId="77777777" w:rsidR="008764E2" w:rsidRPr="0041330B" w:rsidRDefault="008764E2" w:rsidP="00973C0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36B2F787" w14:textId="6F32FCDD" w:rsidR="003C16DB" w:rsidRPr="006679CD" w:rsidRDefault="008764E2" w:rsidP="006679CD">
      <w:pPr>
        <w:pStyle w:val="ListParagraph"/>
        <w:numPr>
          <w:ilvl w:val="1"/>
          <w:numId w:val="3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“Very thankful for all the years of great support she has received from all the Care Management team and staff at WHA. Everyone is extremely professional.”</w:t>
      </w:r>
    </w:p>
    <w:p w14:paraId="3D930ACA" w14:textId="4D11CBF0" w:rsidR="008764E2" w:rsidRPr="0041330B" w:rsidRDefault="008764E2" w:rsidP="00973C0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199C46F9" w14:textId="5B628FC9" w:rsidR="008764E2" w:rsidRPr="006679CD" w:rsidRDefault="008764E2" w:rsidP="006679CD">
      <w:pPr>
        <w:pStyle w:val="ListParagraph"/>
        <w:numPr>
          <w:ilvl w:val="1"/>
          <w:numId w:val="3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 xml:space="preserve">“My Care Manager has had a big impact on my well-being. She has helped with housing, IHSS, ACCESS transportation and worked with City social services, St. Joseph Center, Legal </w:t>
      </w:r>
      <w:proofErr w:type="gramStart"/>
      <w:r w:rsidRPr="006679CD">
        <w:rPr>
          <w:rFonts w:ascii="Arial" w:hAnsi="Arial" w:cs="Arial"/>
          <w:color w:val="000000" w:themeColor="text1"/>
          <w:sz w:val="22"/>
          <w:szCs w:val="22"/>
        </w:rPr>
        <w:t>Aid</w:t>
      </w:r>
      <w:proofErr w:type="gramEnd"/>
      <w:r w:rsidRPr="006679CD">
        <w:rPr>
          <w:rFonts w:ascii="Arial" w:hAnsi="Arial" w:cs="Arial"/>
          <w:color w:val="000000" w:themeColor="text1"/>
          <w:sz w:val="22"/>
          <w:szCs w:val="22"/>
        </w:rPr>
        <w:t xml:space="preserve"> and referrals, etc. - I appreciate her advocacy more than words can say. “</w:t>
      </w:r>
    </w:p>
    <w:p w14:paraId="062EE5DA" w14:textId="77777777" w:rsidR="008764E2" w:rsidRPr="0041330B" w:rsidRDefault="008764E2" w:rsidP="008764E2">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1CE5977C" w14:textId="4A850DDD" w:rsidR="008764E2" w:rsidRPr="006679CD" w:rsidRDefault="008764E2" w:rsidP="006679CD">
      <w:pPr>
        <w:pStyle w:val="ListParagraph"/>
        <w:numPr>
          <w:ilvl w:val="1"/>
          <w:numId w:val="3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“Very satisfied with her services in paving the way for her to get her Cal Fresh, which has made it easier on my monthly grocery budget. “</w:t>
      </w:r>
    </w:p>
    <w:p w14:paraId="3EC986E3" w14:textId="47A432E7" w:rsidR="008764E2" w:rsidRPr="0041330B" w:rsidRDefault="008764E2" w:rsidP="00973C0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789828A3" w14:textId="11CE42C0" w:rsidR="008764E2" w:rsidRPr="006679CD" w:rsidRDefault="008764E2" w:rsidP="006679CD">
      <w:pPr>
        <w:pStyle w:val="ListParagraph"/>
        <w:numPr>
          <w:ilvl w:val="1"/>
          <w:numId w:val="3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“My Care Manager’s skills. patience, kindness, and expertise helped a great deal.”</w:t>
      </w:r>
    </w:p>
    <w:p w14:paraId="01418FEE" w14:textId="77777777" w:rsidR="008764E2" w:rsidRPr="0041330B" w:rsidRDefault="008764E2" w:rsidP="00973C0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4DBCA9D5" w14:textId="163783B8" w:rsidR="008764E2" w:rsidRPr="006679CD" w:rsidRDefault="008764E2" w:rsidP="006679CD">
      <w:pPr>
        <w:pStyle w:val="ListParagraph"/>
        <w:numPr>
          <w:ilvl w:val="1"/>
          <w:numId w:val="3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 xml:space="preserve">“The Care Manager was great! Not only very knowledgeable and kind but very pro-active, did very useful follow-up to keep me on track, came up with ideas that were very specific to me and helpful. Really great! Thank you! “ </w:t>
      </w:r>
    </w:p>
    <w:p w14:paraId="6E8A0E07" w14:textId="41491CE7" w:rsidR="00B00CDC" w:rsidRPr="0041330B" w:rsidRDefault="00B00CDC" w:rsidP="008764E2">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2CE6A0C3" w14:textId="1F796CCC" w:rsidR="00B00CDC" w:rsidRPr="006679CD" w:rsidRDefault="00B00CDC" w:rsidP="006679CD">
      <w:pPr>
        <w:pStyle w:val="ListParagraph"/>
        <w:numPr>
          <w:ilvl w:val="1"/>
          <w:numId w:val="3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“She is always helping me and gives me a good advice when I need help! I have a deep sense of gratitude for her.”</w:t>
      </w:r>
    </w:p>
    <w:p w14:paraId="07FFDD49" w14:textId="59CC2FC3" w:rsidR="00973C09" w:rsidRPr="0041330B" w:rsidRDefault="00973C09" w:rsidP="00973C0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0F798D5D" w14:textId="4C473600" w:rsidR="00910F05" w:rsidRPr="0041330B" w:rsidRDefault="00973C09" w:rsidP="0041330B">
      <w:pPr>
        <w:pStyle w:val="ListParagraph"/>
        <w:numPr>
          <w:ilvl w:val="0"/>
          <w:numId w:val="24"/>
        </w:numPr>
        <w:rPr>
          <w:rFonts w:ascii="Arial" w:hAnsi="Arial" w:cs="Arial"/>
          <w:color w:val="000000" w:themeColor="text1"/>
          <w:sz w:val="22"/>
          <w:szCs w:val="22"/>
        </w:rPr>
      </w:pPr>
      <w:r w:rsidRPr="0041330B">
        <w:rPr>
          <w:rFonts w:ascii="Arial" w:hAnsi="Arial" w:cs="Arial"/>
          <w:color w:val="000000" w:themeColor="text1"/>
          <w:sz w:val="22"/>
          <w:szCs w:val="22"/>
        </w:rPr>
        <w:t xml:space="preserve">Similarly, a Peer Counseling "Client Satisfaction Survey " is done annually. The survey was also conducted by end of Spring of 2023. Clients were asked to provide satisfaction feedback by mail in a formal survey. </w:t>
      </w:r>
    </w:p>
    <w:p w14:paraId="43E46AE1" w14:textId="77777777" w:rsidR="00723B36" w:rsidRDefault="00723B36" w:rsidP="00973C09">
      <w:pPr>
        <w:rPr>
          <w:rFonts w:ascii="Arial" w:hAnsi="Arial" w:cs="Arial"/>
          <w:color w:val="FF0000"/>
          <w:sz w:val="22"/>
          <w:szCs w:val="22"/>
        </w:rPr>
      </w:pPr>
    </w:p>
    <w:p w14:paraId="6F2DC49B" w14:textId="1D05A59D" w:rsidR="00910F05" w:rsidRPr="004B76DD" w:rsidRDefault="00910F05" w:rsidP="00803072">
      <w:pPr>
        <w:pStyle w:val="ListParagraph"/>
        <w:rPr>
          <w:rFonts w:ascii="Arial" w:hAnsi="Arial" w:cs="Arial"/>
          <w:color w:val="000000" w:themeColor="text1"/>
          <w:sz w:val="22"/>
          <w:szCs w:val="22"/>
        </w:rPr>
      </w:pPr>
      <w:r w:rsidRPr="004B76DD">
        <w:rPr>
          <w:rFonts w:ascii="Arial" w:hAnsi="Arial" w:cs="Arial"/>
          <w:color w:val="000000" w:themeColor="text1"/>
          <w:sz w:val="22"/>
          <w:szCs w:val="22"/>
          <w:u w:val="single"/>
        </w:rPr>
        <w:t xml:space="preserve">One-on-One Peer counseling members </w:t>
      </w:r>
      <w:r w:rsidR="00723B36" w:rsidRPr="004B76DD">
        <w:rPr>
          <w:rFonts w:ascii="Arial" w:hAnsi="Arial" w:cs="Arial"/>
          <w:color w:val="000000" w:themeColor="text1"/>
          <w:sz w:val="22"/>
          <w:szCs w:val="22"/>
          <w:u w:val="single"/>
        </w:rPr>
        <w:t>s</w:t>
      </w:r>
      <w:r w:rsidRPr="004B76DD">
        <w:rPr>
          <w:rFonts w:ascii="Arial" w:hAnsi="Arial" w:cs="Arial"/>
          <w:color w:val="000000" w:themeColor="text1"/>
          <w:sz w:val="22"/>
          <w:szCs w:val="22"/>
          <w:u w:val="single"/>
        </w:rPr>
        <w:t>urvey results showed the following</w:t>
      </w:r>
      <w:r w:rsidRPr="004B76DD">
        <w:rPr>
          <w:rFonts w:ascii="Arial" w:hAnsi="Arial" w:cs="Arial"/>
          <w:color w:val="000000" w:themeColor="text1"/>
          <w:sz w:val="22"/>
          <w:szCs w:val="22"/>
        </w:rPr>
        <w:t>:</w:t>
      </w:r>
    </w:p>
    <w:p w14:paraId="49CBF4F9" w14:textId="5F442D55" w:rsidR="0041330B" w:rsidRPr="004B76DD" w:rsidRDefault="00723B36" w:rsidP="00803072">
      <w:pPr>
        <w:pStyle w:val="ListParagraph"/>
        <w:numPr>
          <w:ilvl w:val="0"/>
          <w:numId w:val="27"/>
        </w:numPr>
        <w:ind w:left="1080"/>
        <w:rPr>
          <w:rFonts w:ascii="Arial" w:hAnsi="Arial" w:cs="Arial"/>
          <w:color w:val="000000" w:themeColor="text1"/>
          <w:sz w:val="22"/>
          <w:szCs w:val="22"/>
        </w:rPr>
      </w:pPr>
      <w:r w:rsidRPr="004B76DD">
        <w:rPr>
          <w:rFonts w:ascii="Arial" w:hAnsi="Arial" w:cs="Arial"/>
          <w:color w:val="000000" w:themeColor="text1"/>
          <w:sz w:val="22"/>
          <w:szCs w:val="22"/>
        </w:rPr>
        <w:t xml:space="preserve">When asked “As a result of my time with Peer Counseling, I feel better understood” </w:t>
      </w:r>
      <w:r w:rsidRPr="004A3004">
        <w:rPr>
          <w:rFonts w:ascii="Arial" w:hAnsi="Arial" w:cs="Arial"/>
          <w:b/>
          <w:bCs/>
          <w:color w:val="000000" w:themeColor="text1"/>
          <w:sz w:val="22"/>
          <w:szCs w:val="22"/>
        </w:rPr>
        <w:t>92%</w:t>
      </w:r>
      <w:r w:rsidRPr="004B76DD">
        <w:rPr>
          <w:rFonts w:ascii="Arial" w:hAnsi="Arial" w:cs="Arial"/>
          <w:color w:val="000000" w:themeColor="text1"/>
          <w:sz w:val="22"/>
          <w:szCs w:val="22"/>
        </w:rPr>
        <w:t xml:space="preserve"> of the Support Group members respond positively by stating they “Strongly Agree” or “Agree</w:t>
      </w:r>
      <w:r w:rsidR="006679CD">
        <w:rPr>
          <w:rFonts w:ascii="Arial" w:hAnsi="Arial" w:cs="Arial"/>
          <w:color w:val="000000" w:themeColor="text1"/>
          <w:sz w:val="22"/>
          <w:szCs w:val="22"/>
        </w:rPr>
        <w:t>.</w:t>
      </w:r>
      <w:r w:rsidRPr="004B76DD">
        <w:rPr>
          <w:rFonts w:ascii="Arial" w:hAnsi="Arial" w:cs="Arial"/>
          <w:color w:val="000000" w:themeColor="text1"/>
          <w:sz w:val="22"/>
          <w:szCs w:val="22"/>
        </w:rPr>
        <w:t>”</w:t>
      </w:r>
    </w:p>
    <w:p w14:paraId="7EAEB567" w14:textId="42B86221" w:rsidR="004B76DD" w:rsidRPr="004B76DD" w:rsidRDefault="00723B36" w:rsidP="00803072">
      <w:pPr>
        <w:pStyle w:val="ListParagraph"/>
        <w:numPr>
          <w:ilvl w:val="0"/>
          <w:numId w:val="27"/>
        </w:numPr>
        <w:ind w:left="1080"/>
        <w:rPr>
          <w:rFonts w:ascii="Arial" w:hAnsi="Arial" w:cs="Arial"/>
          <w:color w:val="000000" w:themeColor="text1"/>
          <w:sz w:val="22"/>
          <w:szCs w:val="22"/>
        </w:rPr>
      </w:pPr>
      <w:r w:rsidRPr="004B76DD">
        <w:rPr>
          <w:rFonts w:ascii="Arial" w:hAnsi="Arial" w:cs="Arial"/>
          <w:color w:val="000000" w:themeColor="text1"/>
          <w:sz w:val="22"/>
          <w:szCs w:val="22"/>
        </w:rPr>
        <w:t>When asked if “The Peer Counseling Program has helped me learn to better cope with problems in my life”</w:t>
      </w:r>
      <w:r w:rsidR="00253C65">
        <w:rPr>
          <w:rFonts w:ascii="Arial" w:hAnsi="Arial" w:cs="Arial"/>
          <w:color w:val="000000" w:themeColor="text1"/>
          <w:sz w:val="22"/>
          <w:szCs w:val="22"/>
        </w:rPr>
        <w:t xml:space="preserve"> </w:t>
      </w:r>
      <w:r w:rsidR="004B76DD" w:rsidRPr="00253C65">
        <w:rPr>
          <w:rFonts w:ascii="Arial" w:hAnsi="Arial" w:cs="Arial"/>
          <w:b/>
          <w:bCs/>
          <w:color w:val="000000" w:themeColor="text1"/>
          <w:sz w:val="22"/>
          <w:szCs w:val="22"/>
        </w:rPr>
        <w:t>83</w:t>
      </w:r>
      <w:r w:rsidRPr="00253C65">
        <w:rPr>
          <w:rFonts w:ascii="Arial" w:hAnsi="Arial" w:cs="Arial"/>
          <w:b/>
          <w:bCs/>
          <w:color w:val="000000" w:themeColor="text1"/>
          <w:sz w:val="22"/>
          <w:szCs w:val="22"/>
        </w:rPr>
        <w:t>%</w:t>
      </w:r>
      <w:r w:rsidRPr="004B76DD">
        <w:rPr>
          <w:rFonts w:ascii="Arial" w:hAnsi="Arial" w:cs="Arial"/>
          <w:color w:val="000000" w:themeColor="text1"/>
          <w:sz w:val="22"/>
          <w:szCs w:val="22"/>
        </w:rPr>
        <w:t xml:space="preserve"> responded “Strongly Agree” or “Agree</w:t>
      </w:r>
      <w:r w:rsidR="006679CD">
        <w:rPr>
          <w:rFonts w:ascii="Arial" w:hAnsi="Arial" w:cs="Arial"/>
          <w:color w:val="000000" w:themeColor="text1"/>
          <w:sz w:val="22"/>
          <w:szCs w:val="22"/>
        </w:rPr>
        <w:t>.</w:t>
      </w:r>
      <w:r w:rsidRPr="004B76DD">
        <w:rPr>
          <w:rFonts w:ascii="Arial" w:hAnsi="Arial" w:cs="Arial"/>
          <w:color w:val="000000" w:themeColor="text1"/>
          <w:sz w:val="22"/>
          <w:szCs w:val="22"/>
        </w:rPr>
        <w:t>”</w:t>
      </w:r>
    </w:p>
    <w:p w14:paraId="45C623F2" w14:textId="35B649C2" w:rsidR="00723B36" w:rsidRPr="004B76DD" w:rsidRDefault="00723B36" w:rsidP="00803072">
      <w:pPr>
        <w:pStyle w:val="ListParagraph"/>
        <w:numPr>
          <w:ilvl w:val="0"/>
          <w:numId w:val="27"/>
        </w:numPr>
        <w:ind w:left="1080"/>
        <w:rPr>
          <w:rFonts w:ascii="Arial" w:hAnsi="Arial" w:cs="Arial"/>
          <w:color w:val="000000" w:themeColor="text1"/>
          <w:sz w:val="22"/>
          <w:szCs w:val="22"/>
        </w:rPr>
      </w:pPr>
      <w:r w:rsidRPr="004B76DD">
        <w:rPr>
          <w:rFonts w:ascii="Arial" w:hAnsi="Arial" w:cs="Arial"/>
          <w:color w:val="000000" w:themeColor="text1"/>
          <w:sz w:val="22"/>
          <w:szCs w:val="22"/>
        </w:rPr>
        <w:t>When asked “</w:t>
      </w:r>
      <w:r w:rsidR="004B76DD" w:rsidRPr="004B76DD">
        <w:rPr>
          <w:rFonts w:ascii="Arial" w:hAnsi="Arial" w:cs="Arial"/>
          <w:color w:val="000000" w:themeColor="text1"/>
          <w:sz w:val="22"/>
          <w:szCs w:val="22"/>
        </w:rPr>
        <w:t>I feel less socially isolated because of my experience with Peer Counseling</w:t>
      </w:r>
      <w:r w:rsidRPr="004B76DD">
        <w:rPr>
          <w:rFonts w:ascii="Arial" w:hAnsi="Arial" w:cs="Arial"/>
          <w:color w:val="000000" w:themeColor="text1"/>
          <w:sz w:val="22"/>
          <w:szCs w:val="22"/>
        </w:rPr>
        <w:t xml:space="preserve">” </w:t>
      </w:r>
      <w:r w:rsidRPr="00253C65">
        <w:rPr>
          <w:rFonts w:ascii="Arial" w:hAnsi="Arial" w:cs="Arial"/>
          <w:b/>
          <w:bCs/>
          <w:color w:val="000000" w:themeColor="text1"/>
          <w:sz w:val="22"/>
          <w:szCs w:val="22"/>
        </w:rPr>
        <w:t>7</w:t>
      </w:r>
      <w:r w:rsidR="004B76DD" w:rsidRPr="00253C65">
        <w:rPr>
          <w:rFonts w:ascii="Arial" w:hAnsi="Arial" w:cs="Arial"/>
          <w:b/>
          <w:bCs/>
          <w:color w:val="000000" w:themeColor="text1"/>
          <w:sz w:val="22"/>
          <w:szCs w:val="22"/>
        </w:rPr>
        <w:t>5%</w:t>
      </w:r>
      <w:r w:rsidRPr="004B76DD">
        <w:rPr>
          <w:rFonts w:ascii="Arial" w:hAnsi="Arial" w:cs="Arial"/>
          <w:color w:val="000000" w:themeColor="text1"/>
          <w:sz w:val="22"/>
          <w:szCs w:val="22"/>
        </w:rPr>
        <w:t xml:space="preserve"> gave favorable response by stating they “Strongly Agree” or “Agree</w:t>
      </w:r>
      <w:r w:rsidR="006679CD">
        <w:rPr>
          <w:rFonts w:ascii="Arial" w:hAnsi="Arial" w:cs="Arial"/>
          <w:color w:val="000000" w:themeColor="text1"/>
          <w:sz w:val="22"/>
          <w:szCs w:val="22"/>
        </w:rPr>
        <w:t>.</w:t>
      </w:r>
      <w:r w:rsidRPr="004B76DD">
        <w:rPr>
          <w:rFonts w:ascii="Arial" w:hAnsi="Arial" w:cs="Arial"/>
          <w:color w:val="000000" w:themeColor="text1"/>
          <w:sz w:val="22"/>
          <w:szCs w:val="22"/>
        </w:rPr>
        <w:t>”</w:t>
      </w:r>
    </w:p>
    <w:p w14:paraId="0E249042" w14:textId="54E9959F" w:rsidR="00910F05" w:rsidRDefault="00910F05" w:rsidP="00973C09">
      <w:pPr>
        <w:rPr>
          <w:rFonts w:ascii="Arial" w:hAnsi="Arial" w:cs="Arial"/>
          <w:color w:val="FF0000"/>
          <w:sz w:val="22"/>
          <w:szCs w:val="22"/>
        </w:rPr>
      </w:pPr>
    </w:p>
    <w:p w14:paraId="3343B357" w14:textId="57E6A666" w:rsidR="00723B36" w:rsidRPr="0098211D" w:rsidRDefault="0041330B" w:rsidP="00723B3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Pr>
          <w:rFonts w:ascii="Arial" w:hAnsi="Arial" w:cs="Arial"/>
          <w:color w:val="FF0000"/>
          <w:sz w:val="22"/>
          <w:szCs w:val="22"/>
        </w:rPr>
        <w:tab/>
      </w:r>
      <w:r w:rsidR="00723B36" w:rsidRPr="0098211D">
        <w:rPr>
          <w:rFonts w:ascii="Arial" w:hAnsi="Arial" w:cs="Arial"/>
          <w:color w:val="000000" w:themeColor="text1"/>
          <w:sz w:val="22"/>
          <w:szCs w:val="22"/>
        </w:rPr>
        <w:t>Here is just a sample of recent testimonials from Peer Counseling One-on-One clients:</w:t>
      </w:r>
    </w:p>
    <w:p w14:paraId="204B16AC" w14:textId="7BB18DC3" w:rsidR="00723B36" w:rsidRPr="0098211D" w:rsidRDefault="00723B36" w:rsidP="00723B3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65986467" w14:textId="406FECA5" w:rsidR="00723B36" w:rsidRPr="006679CD" w:rsidRDefault="008764E2" w:rsidP="006679CD">
      <w:pPr>
        <w:pStyle w:val="ListParagraph"/>
        <w:numPr>
          <w:ilvl w:val="1"/>
          <w:numId w:val="29"/>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w:t>
      </w:r>
      <w:r w:rsidR="00723B36" w:rsidRPr="006679CD">
        <w:rPr>
          <w:rFonts w:ascii="Arial" w:hAnsi="Arial" w:cs="Arial"/>
          <w:color w:val="000000" w:themeColor="text1"/>
          <w:sz w:val="22"/>
          <w:szCs w:val="22"/>
        </w:rPr>
        <w:t>I have been able to establish a more effective and active conversation (listening and sharing) practices.</w:t>
      </w:r>
      <w:r w:rsidRPr="006679CD">
        <w:rPr>
          <w:rFonts w:ascii="Arial" w:hAnsi="Arial" w:cs="Arial"/>
          <w:color w:val="000000" w:themeColor="text1"/>
          <w:sz w:val="22"/>
          <w:szCs w:val="22"/>
        </w:rPr>
        <w:t>”</w:t>
      </w:r>
    </w:p>
    <w:p w14:paraId="3BA4E396" w14:textId="3FBBC21E" w:rsidR="00723B36" w:rsidRPr="0098211D" w:rsidRDefault="00723B36" w:rsidP="00723B3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2112BD76" w14:textId="46D16891" w:rsidR="00723B36" w:rsidRPr="006679CD" w:rsidRDefault="008764E2" w:rsidP="006679CD">
      <w:pPr>
        <w:pStyle w:val="ListParagraph"/>
        <w:numPr>
          <w:ilvl w:val="1"/>
          <w:numId w:val="29"/>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w:t>
      </w:r>
      <w:r w:rsidR="00723B36" w:rsidRPr="006679CD">
        <w:rPr>
          <w:rFonts w:ascii="Arial" w:hAnsi="Arial" w:cs="Arial"/>
          <w:color w:val="000000" w:themeColor="text1"/>
          <w:sz w:val="22"/>
          <w:szCs w:val="22"/>
        </w:rPr>
        <w:t>Regarding coping better with problems: I'm practicing sharing ideas openly.</w:t>
      </w:r>
      <w:r w:rsidRPr="006679CD">
        <w:rPr>
          <w:rFonts w:ascii="Arial" w:hAnsi="Arial" w:cs="Arial"/>
          <w:color w:val="000000" w:themeColor="text1"/>
          <w:sz w:val="22"/>
          <w:szCs w:val="22"/>
        </w:rPr>
        <w:t>”</w:t>
      </w:r>
    </w:p>
    <w:p w14:paraId="3F0F00D6" w14:textId="3D9FF3C0" w:rsidR="00723B36" w:rsidRPr="0098211D" w:rsidRDefault="00723B36" w:rsidP="00723B3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3C56D6B4" w14:textId="7FFE4A10" w:rsidR="00723B36" w:rsidRPr="006679CD" w:rsidRDefault="008764E2" w:rsidP="006679CD">
      <w:pPr>
        <w:pStyle w:val="ListParagraph"/>
        <w:numPr>
          <w:ilvl w:val="1"/>
          <w:numId w:val="29"/>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6679CD">
        <w:rPr>
          <w:rFonts w:ascii="Arial" w:hAnsi="Arial" w:cs="Arial"/>
          <w:color w:val="000000" w:themeColor="text1"/>
          <w:sz w:val="22"/>
          <w:szCs w:val="22"/>
        </w:rPr>
        <w:t>“</w:t>
      </w:r>
      <w:r w:rsidR="00723B36" w:rsidRPr="006679CD">
        <w:rPr>
          <w:rFonts w:ascii="Arial" w:hAnsi="Arial" w:cs="Arial"/>
          <w:color w:val="000000" w:themeColor="text1"/>
          <w:sz w:val="22"/>
          <w:szCs w:val="22"/>
        </w:rPr>
        <w:t>Regarding feeling less socially isolated: I've developed a better sense of participation.</w:t>
      </w:r>
      <w:r w:rsidRPr="006679CD">
        <w:rPr>
          <w:rFonts w:ascii="Arial" w:hAnsi="Arial" w:cs="Arial"/>
          <w:color w:val="000000" w:themeColor="text1"/>
          <w:sz w:val="22"/>
          <w:szCs w:val="22"/>
        </w:rPr>
        <w:t>”</w:t>
      </w:r>
    </w:p>
    <w:p w14:paraId="201DD366" w14:textId="79D1E43F" w:rsidR="00723B36" w:rsidRPr="0098211D" w:rsidRDefault="00723B36" w:rsidP="00973C09">
      <w:pPr>
        <w:rPr>
          <w:rFonts w:ascii="Arial" w:hAnsi="Arial" w:cs="Arial"/>
          <w:color w:val="000000" w:themeColor="text1"/>
          <w:sz w:val="22"/>
          <w:szCs w:val="22"/>
        </w:rPr>
      </w:pPr>
    </w:p>
    <w:p w14:paraId="142CA197" w14:textId="178644F8" w:rsidR="00723B36" w:rsidRPr="006679CD" w:rsidRDefault="008764E2" w:rsidP="006679CD">
      <w:pPr>
        <w:pStyle w:val="ListParagraph"/>
        <w:numPr>
          <w:ilvl w:val="1"/>
          <w:numId w:val="29"/>
        </w:numPr>
        <w:rPr>
          <w:rFonts w:ascii="Arial" w:hAnsi="Arial" w:cs="Arial"/>
          <w:color w:val="000000" w:themeColor="text1"/>
          <w:sz w:val="22"/>
          <w:szCs w:val="22"/>
        </w:rPr>
      </w:pPr>
      <w:r w:rsidRPr="006679CD">
        <w:rPr>
          <w:rFonts w:ascii="Arial" w:hAnsi="Arial" w:cs="Arial"/>
          <w:color w:val="000000" w:themeColor="text1"/>
          <w:sz w:val="22"/>
          <w:szCs w:val="22"/>
        </w:rPr>
        <w:t>“</w:t>
      </w:r>
      <w:r w:rsidR="00723B36" w:rsidRPr="006679CD">
        <w:rPr>
          <w:rFonts w:ascii="Arial" w:hAnsi="Arial" w:cs="Arial"/>
          <w:color w:val="000000" w:themeColor="text1"/>
          <w:sz w:val="22"/>
          <w:szCs w:val="22"/>
        </w:rPr>
        <w:t>Strongly agree feeling less socially isolated because of my experience with Peer counseling, very helpful.</w:t>
      </w:r>
      <w:r w:rsidRPr="006679CD">
        <w:rPr>
          <w:rFonts w:ascii="Arial" w:hAnsi="Arial" w:cs="Arial"/>
          <w:color w:val="000000" w:themeColor="text1"/>
          <w:sz w:val="22"/>
          <w:szCs w:val="22"/>
        </w:rPr>
        <w:t>”</w:t>
      </w:r>
    </w:p>
    <w:p w14:paraId="12AD9CC9" w14:textId="77777777" w:rsidR="00723B36" w:rsidRPr="0098211D" w:rsidRDefault="00723B36" w:rsidP="00973C09">
      <w:pPr>
        <w:rPr>
          <w:rFonts w:ascii="Arial" w:hAnsi="Arial" w:cs="Arial"/>
          <w:color w:val="000000" w:themeColor="text1"/>
          <w:sz w:val="22"/>
          <w:szCs w:val="22"/>
        </w:rPr>
      </w:pPr>
    </w:p>
    <w:p w14:paraId="546A3D16" w14:textId="3BD27F49" w:rsidR="00910F05" w:rsidRDefault="00910F05" w:rsidP="0041330B">
      <w:pPr>
        <w:ind w:firstLine="720"/>
        <w:rPr>
          <w:rFonts w:ascii="Arial" w:hAnsi="Arial" w:cs="Arial"/>
          <w:color w:val="FF0000"/>
          <w:sz w:val="22"/>
          <w:szCs w:val="22"/>
        </w:rPr>
      </w:pPr>
      <w:r w:rsidRPr="004B76DD">
        <w:rPr>
          <w:rFonts w:ascii="Arial" w:hAnsi="Arial" w:cs="Arial"/>
          <w:color w:val="000000" w:themeColor="text1"/>
          <w:sz w:val="22"/>
          <w:szCs w:val="22"/>
          <w:u w:val="single"/>
        </w:rPr>
        <w:lastRenderedPageBreak/>
        <w:t xml:space="preserve">Support Group members </w:t>
      </w:r>
      <w:r w:rsidR="00723B36" w:rsidRPr="004B76DD">
        <w:rPr>
          <w:rFonts w:ascii="Arial" w:hAnsi="Arial" w:cs="Arial"/>
          <w:color w:val="000000" w:themeColor="text1"/>
          <w:sz w:val="22"/>
          <w:szCs w:val="22"/>
          <w:u w:val="single"/>
        </w:rPr>
        <w:t>s</w:t>
      </w:r>
      <w:r w:rsidRPr="004B76DD">
        <w:rPr>
          <w:rFonts w:ascii="Arial" w:hAnsi="Arial" w:cs="Arial"/>
          <w:color w:val="000000" w:themeColor="text1"/>
          <w:sz w:val="22"/>
          <w:szCs w:val="22"/>
          <w:u w:val="single"/>
        </w:rPr>
        <w:t>urvey results showed the following</w:t>
      </w:r>
      <w:r>
        <w:rPr>
          <w:rFonts w:ascii="Arial" w:hAnsi="Arial" w:cs="Arial"/>
          <w:color w:val="FF0000"/>
          <w:sz w:val="22"/>
          <w:szCs w:val="22"/>
        </w:rPr>
        <w:t>:</w:t>
      </w:r>
    </w:p>
    <w:p w14:paraId="05C863F7" w14:textId="560DF8FC" w:rsidR="0041330B" w:rsidRPr="004B76DD" w:rsidRDefault="00910F05" w:rsidP="006679CD">
      <w:pPr>
        <w:pStyle w:val="ListParagraph"/>
        <w:numPr>
          <w:ilvl w:val="0"/>
          <w:numId w:val="28"/>
        </w:numPr>
        <w:ind w:left="1080"/>
        <w:rPr>
          <w:rFonts w:ascii="Arial" w:hAnsi="Arial" w:cs="Arial"/>
          <w:color w:val="000000" w:themeColor="text1"/>
          <w:sz w:val="22"/>
          <w:szCs w:val="22"/>
        </w:rPr>
      </w:pPr>
      <w:r w:rsidRPr="004B76DD">
        <w:rPr>
          <w:rFonts w:ascii="Arial" w:hAnsi="Arial" w:cs="Arial"/>
          <w:color w:val="000000" w:themeColor="text1"/>
          <w:sz w:val="22"/>
          <w:szCs w:val="22"/>
        </w:rPr>
        <w:t xml:space="preserve">When asked “As a result of my time with Peer Counseling, I feel better understood” </w:t>
      </w:r>
      <w:r w:rsidRPr="006679CD">
        <w:rPr>
          <w:rFonts w:ascii="Arial" w:hAnsi="Arial" w:cs="Arial"/>
          <w:b/>
          <w:bCs/>
          <w:color w:val="000000" w:themeColor="text1"/>
          <w:sz w:val="22"/>
          <w:szCs w:val="22"/>
        </w:rPr>
        <w:t>92%</w:t>
      </w:r>
      <w:r w:rsidRPr="004B76DD">
        <w:rPr>
          <w:rFonts w:ascii="Arial" w:hAnsi="Arial" w:cs="Arial"/>
          <w:color w:val="000000" w:themeColor="text1"/>
          <w:sz w:val="22"/>
          <w:szCs w:val="22"/>
        </w:rPr>
        <w:t xml:space="preserve"> of the Support Group members respond positively by stating they “Strongly Agree” or “Agree</w:t>
      </w:r>
      <w:r w:rsidR="004B76DD">
        <w:rPr>
          <w:rFonts w:ascii="Arial" w:hAnsi="Arial" w:cs="Arial"/>
          <w:color w:val="000000" w:themeColor="text1"/>
          <w:sz w:val="22"/>
          <w:szCs w:val="22"/>
        </w:rPr>
        <w:t>.</w:t>
      </w:r>
      <w:r w:rsidRPr="004B76DD">
        <w:rPr>
          <w:rFonts w:ascii="Arial" w:hAnsi="Arial" w:cs="Arial"/>
          <w:color w:val="000000" w:themeColor="text1"/>
          <w:sz w:val="22"/>
          <w:szCs w:val="22"/>
        </w:rPr>
        <w:t>”</w:t>
      </w:r>
    </w:p>
    <w:p w14:paraId="386FB9C2" w14:textId="110844A4" w:rsidR="0041330B" w:rsidRPr="004B76DD" w:rsidRDefault="00910F05" w:rsidP="006679CD">
      <w:pPr>
        <w:pStyle w:val="ListParagraph"/>
        <w:numPr>
          <w:ilvl w:val="0"/>
          <w:numId w:val="28"/>
        </w:numPr>
        <w:ind w:left="1080"/>
        <w:rPr>
          <w:rFonts w:ascii="Arial" w:hAnsi="Arial" w:cs="Arial"/>
          <w:color w:val="000000" w:themeColor="text1"/>
          <w:sz w:val="22"/>
          <w:szCs w:val="22"/>
        </w:rPr>
      </w:pPr>
      <w:r w:rsidRPr="004B76DD">
        <w:rPr>
          <w:rFonts w:ascii="Arial" w:hAnsi="Arial" w:cs="Arial"/>
          <w:color w:val="000000" w:themeColor="text1"/>
          <w:sz w:val="22"/>
          <w:szCs w:val="22"/>
        </w:rPr>
        <w:t xml:space="preserve">When asked if “The Peer Counseling Program has helped me learn to better cope with problems in my life” </w:t>
      </w:r>
      <w:r w:rsidRPr="00803072">
        <w:rPr>
          <w:rFonts w:ascii="Arial" w:hAnsi="Arial" w:cs="Arial"/>
          <w:b/>
          <w:bCs/>
          <w:color w:val="000000" w:themeColor="text1"/>
          <w:sz w:val="22"/>
          <w:szCs w:val="22"/>
        </w:rPr>
        <w:t>81%</w:t>
      </w:r>
      <w:r w:rsidRPr="004B76DD">
        <w:rPr>
          <w:rFonts w:ascii="Arial" w:hAnsi="Arial" w:cs="Arial"/>
          <w:color w:val="000000" w:themeColor="text1"/>
          <w:sz w:val="22"/>
          <w:szCs w:val="22"/>
        </w:rPr>
        <w:t xml:space="preserve"> responded “Strongly Agree” or “Agree</w:t>
      </w:r>
      <w:r w:rsidR="00803072">
        <w:rPr>
          <w:rFonts w:ascii="Arial" w:hAnsi="Arial" w:cs="Arial"/>
          <w:color w:val="000000" w:themeColor="text1"/>
          <w:sz w:val="22"/>
          <w:szCs w:val="22"/>
        </w:rPr>
        <w:t>.</w:t>
      </w:r>
      <w:r w:rsidRPr="004B76DD">
        <w:rPr>
          <w:rFonts w:ascii="Arial" w:hAnsi="Arial" w:cs="Arial"/>
          <w:color w:val="000000" w:themeColor="text1"/>
          <w:sz w:val="22"/>
          <w:szCs w:val="22"/>
        </w:rPr>
        <w:t xml:space="preserve">” </w:t>
      </w:r>
    </w:p>
    <w:p w14:paraId="60255A09" w14:textId="18B62A2C" w:rsidR="00973C09" w:rsidRPr="004B76DD" w:rsidRDefault="00910F05" w:rsidP="006679CD">
      <w:pPr>
        <w:pStyle w:val="ListParagraph"/>
        <w:numPr>
          <w:ilvl w:val="0"/>
          <w:numId w:val="28"/>
        </w:numPr>
        <w:ind w:left="1080"/>
        <w:rPr>
          <w:rFonts w:ascii="Arial" w:hAnsi="Arial" w:cs="Arial"/>
          <w:color w:val="000000" w:themeColor="text1"/>
          <w:sz w:val="22"/>
          <w:szCs w:val="22"/>
        </w:rPr>
      </w:pPr>
      <w:r w:rsidRPr="004B76DD">
        <w:rPr>
          <w:rFonts w:ascii="Arial" w:hAnsi="Arial" w:cs="Arial"/>
          <w:color w:val="000000" w:themeColor="text1"/>
          <w:sz w:val="22"/>
          <w:szCs w:val="22"/>
        </w:rPr>
        <w:t>When asked “</w:t>
      </w:r>
      <w:r w:rsidR="004B76DD" w:rsidRPr="004B76DD">
        <w:rPr>
          <w:rFonts w:ascii="Arial" w:hAnsi="Arial" w:cs="Arial"/>
          <w:color w:val="000000" w:themeColor="text1"/>
          <w:sz w:val="22"/>
          <w:szCs w:val="22"/>
        </w:rPr>
        <w:t>I feel less socially isolated because of my experience with Peer Counseling</w:t>
      </w:r>
      <w:r w:rsidRPr="004B76DD">
        <w:rPr>
          <w:rFonts w:ascii="Arial" w:hAnsi="Arial" w:cs="Arial"/>
          <w:color w:val="000000" w:themeColor="text1"/>
          <w:sz w:val="22"/>
          <w:szCs w:val="22"/>
        </w:rPr>
        <w:t xml:space="preserve">” </w:t>
      </w:r>
      <w:r w:rsidRPr="00803072">
        <w:rPr>
          <w:rFonts w:ascii="Arial" w:hAnsi="Arial" w:cs="Arial"/>
          <w:b/>
          <w:bCs/>
          <w:color w:val="000000" w:themeColor="text1"/>
          <w:sz w:val="22"/>
          <w:szCs w:val="22"/>
        </w:rPr>
        <w:t>86.5%</w:t>
      </w:r>
      <w:r w:rsidRPr="004B76DD">
        <w:rPr>
          <w:rFonts w:ascii="Arial" w:hAnsi="Arial" w:cs="Arial"/>
          <w:color w:val="000000" w:themeColor="text1"/>
          <w:sz w:val="22"/>
          <w:szCs w:val="22"/>
        </w:rPr>
        <w:t xml:space="preserve"> gave favorable response by stating they “Strongly Agree” or “Agree</w:t>
      </w:r>
      <w:r w:rsidR="00803072">
        <w:rPr>
          <w:rFonts w:ascii="Arial" w:hAnsi="Arial" w:cs="Arial"/>
          <w:color w:val="000000" w:themeColor="text1"/>
          <w:sz w:val="22"/>
          <w:szCs w:val="22"/>
        </w:rPr>
        <w:t>.</w:t>
      </w:r>
      <w:r w:rsidRPr="004B76DD">
        <w:rPr>
          <w:rFonts w:ascii="Arial" w:hAnsi="Arial" w:cs="Arial"/>
          <w:color w:val="000000" w:themeColor="text1"/>
          <w:sz w:val="22"/>
          <w:szCs w:val="22"/>
        </w:rPr>
        <w:t>”</w:t>
      </w:r>
    </w:p>
    <w:p w14:paraId="0FEB612B" w14:textId="77777777" w:rsidR="00910F05" w:rsidRPr="00973C09" w:rsidRDefault="00910F05" w:rsidP="00973C09">
      <w:pPr>
        <w:rPr>
          <w:rFonts w:ascii="Arial" w:hAnsi="Arial" w:cs="Arial"/>
          <w:color w:val="FF0000"/>
          <w:sz w:val="22"/>
          <w:szCs w:val="22"/>
        </w:rPr>
      </w:pPr>
    </w:p>
    <w:p w14:paraId="26CF3DB8" w14:textId="2E913A6D" w:rsidR="00973C09" w:rsidRPr="0098211D" w:rsidRDefault="00973C09" w:rsidP="0098211D">
      <w:pPr>
        <w:tabs>
          <w:tab w:val="left" w:pos="-1080"/>
          <w:tab w:val="left" w:pos="-72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firstLine="810"/>
        <w:rPr>
          <w:rFonts w:ascii="Arial" w:hAnsi="Arial" w:cs="Arial"/>
          <w:color w:val="000000" w:themeColor="text1"/>
          <w:sz w:val="22"/>
          <w:szCs w:val="22"/>
        </w:rPr>
      </w:pPr>
      <w:r w:rsidRPr="0098211D">
        <w:rPr>
          <w:rFonts w:ascii="Arial" w:hAnsi="Arial" w:cs="Arial"/>
          <w:color w:val="000000" w:themeColor="text1"/>
          <w:sz w:val="22"/>
          <w:szCs w:val="22"/>
        </w:rPr>
        <w:t xml:space="preserve">Here is just a sample of recent testimonials from Peer Counseling </w:t>
      </w:r>
      <w:r w:rsidR="00723B36" w:rsidRPr="0098211D">
        <w:rPr>
          <w:rFonts w:ascii="Arial" w:hAnsi="Arial" w:cs="Arial"/>
          <w:color w:val="000000" w:themeColor="text1"/>
          <w:sz w:val="22"/>
          <w:szCs w:val="22"/>
        </w:rPr>
        <w:t xml:space="preserve">Support Group </w:t>
      </w:r>
      <w:r w:rsidRPr="0098211D">
        <w:rPr>
          <w:rFonts w:ascii="Arial" w:hAnsi="Arial" w:cs="Arial"/>
          <w:color w:val="000000" w:themeColor="text1"/>
          <w:sz w:val="22"/>
          <w:szCs w:val="22"/>
        </w:rPr>
        <w:t>clients:</w:t>
      </w:r>
    </w:p>
    <w:p w14:paraId="08224C21" w14:textId="77777777" w:rsidR="00973C09" w:rsidRPr="0098211D" w:rsidRDefault="00973C09" w:rsidP="0098211D">
      <w:pPr>
        <w:tabs>
          <w:tab w:val="left" w:pos="-1080"/>
          <w:tab w:val="left" w:pos="-72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firstLine="810"/>
        <w:rPr>
          <w:rFonts w:ascii="Arial" w:hAnsi="Arial" w:cs="Arial"/>
          <w:color w:val="000000" w:themeColor="text1"/>
          <w:sz w:val="22"/>
          <w:szCs w:val="22"/>
        </w:rPr>
      </w:pPr>
    </w:p>
    <w:p w14:paraId="4239AE0E" w14:textId="594401CA" w:rsidR="00973C09" w:rsidRPr="00803072" w:rsidRDefault="008764E2" w:rsidP="00803072">
      <w:pPr>
        <w:pStyle w:val="ListParagraph"/>
        <w:numPr>
          <w:ilvl w:val="1"/>
          <w:numId w:val="31"/>
        </w:numPr>
        <w:tabs>
          <w:tab w:val="left" w:pos="720"/>
        </w:tabs>
        <w:rPr>
          <w:rFonts w:ascii="Arial" w:hAnsi="Arial" w:cs="Arial"/>
          <w:color w:val="000000" w:themeColor="text1"/>
          <w:sz w:val="22"/>
          <w:szCs w:val="22"/>
        </w:rPr>
      </w:pPr>
      <w:r w:rsidRPr="00803072">
        <w:rPr>
          <w:rFonts w:ascii="Arial" w:hAnsi="Arial" w:cs="Arial"/>
          <w:color w:val="000000" w:themeColor="text1"/>
          <w:sz w:val="22"/>
          <w:szCs w:val="22"/>
        </w:rPr>
        <w:t>“</w:t>
      </w:r>
      <w:r w:rsidR="00910F05" w:rsidRPr="00803072">
        <w:rPr>
          <w:rFonts w:ascii="Arial" w:hAnsi="Arial" w:cs="Arial"/>
          <w:color w:val="000000" w:themeColor="text1"/>
          <w:sz w:val="22"/>
          <w:szCs w:val="22"/>
        </w:rPr>
        <w:t>I joined the support group in 2019 when my dad, who has advanced Alzheimer's came to live with us. Caring for him has been an enormous challenge. Attending the support group has really helped. Thank you for the service.</w:t>
      </w:r>
      <w:r w:rsidRPr="00803072">
        <w:rPr>
          <w:rFonts w:ascii="Arial" w:hAnsi="Arial" w:cs="Arial"/>
          <w:color w:val="000000" w:themeColor="text1"/>
          <w:sz w:val="22"/>
          <w:szCs w:val="22"/>
        </w:rPr>
        <w:t>”</w:t>
      </w:r>
    </w:p>
    <w:p w14:paraId="5B6ED1F6" w14:textId="761B06FE" w:rsidR="00103A6F" w:rsidRPr="0098211D" w:rsidRDefault="00103A6F" w:rsidP="0098211D">
      <w:pPr>
        <w:pStyle w:val="BodyText"/>
        <w:tabs>
          <w:tab w:val="clear" w:pos="0"/>
        </w:tabs>
        <w:ind w:firstLine="810"/>
        <w:rPr>
          <w:i w:val="0"/>
          <w:color w:val="000000" w:themeColor="text1"/>
          <w:sz w:val="21"/>
        </w:rPr>
      </w:pPr>
    </w:p>
    <w:p w14:paraId="05E82EAB" w14:textId="76233AF6" w:rsidR="00910F05" w:rsidRPr="0098211D" w:rsidRDefault="008764E2" w:rsidP="00803072">
      <w:pPr>
        <w:pStyle w:val="BodyText"/>
        <w:numPr>
          <w:ilvl w:val="1"/>
          <w:numId w:val="31"/>
        </w:numPr>
        <w:tabs>
          <w:tab w:val="clear" w:pos="0"/>
        </w:tabs>
        <w:rPr>
          <w:i w:val="0"/>
          <w:color w:val="000000" w:themeColor="text1"/>
          <w:sz w:val="21"/>
        </w:rPr>
      </w:pPr>
      <w:r w:rsidRPr="0098211D">
        <w:rPr>
          <w:i w:val="0"/>
          <w:color w:val="000000" w:themeColor="text1"/>
          <w:sz w:val="21"/>
        </w:rPr>
        <w:t>“</w:t>
      </w:r>
      <w:r w:rsidR="00910F05" w:rsidRPr="0098211D">
        <w:rPr>
          <w:i w:val="0"/>
          <w:color w:val="000000" w:themeColor="text1"/>
          <w:sz w:val="21"/>
        </w:rPr>
        <w:t>I feel my life is easier when I put in practice what I've learned in my support group.</w:t>
      </w:r>
      <w:r w:rsidRPr="0098211D">
        <w:rPr>
          <w:i w:val="0"/>
          <w:color w:val="000000" w:themeColor="text1"/>
          <w:sz w:val="21"/>
        </w:rPr>
        <w:t>”</w:t>
      </w:r>
    </w:p>
    <w:p w14:paraId="03A997D0" w14:textId="1C31BDF0" w:rsidR="00910F05" w:rsidRPr="0098211D" w:rsidRDefault="00910F05" w:rsidP="0098211D">
      <w:pPr>
        <w:pStyle w:val="BodyText"/>
        <w:tabs>
          <w:tab w:val="clear" w:pos="0"/>
        </w:tabs>
        <w:ind w:firstLine="810"/>
        <w:rPr>
          <w:i w:val="0"/>
          <w:color w:val="000000" w:themeColor="text1"/>
          <w:sz w:val="21"/>
        </w:rPr>
      </w:pPr>
    </w:p>
    <w:p w14:paraId="3B505C95" w14:textId="3205B6AB" w:rsidR="00910F05" w:rsidRPr="0098211D" w:rsidRDefault="008764E2" w:rsidP="00803072">
      <w:pPr>
        <w:pStyle w:val="BodyText"/>
        <w:numPr>
          <w:ilvl w:val="1"/>
          <w:numId w:val="31"/>
        </w:numPr>
        <w:tabs>
          <w:tab w:val="clear" w:pos="0"/>
        </w:tabs>
        <w:rPr>
          <w:i w:val="0"/>
          <w:color w:val="000000" w:themeColor="text1"/>
          <w:sz w:val="21"/>
        </w:rPr>
      </w:pPr>
      <w:r w:rsidRPr="0098211D">
        <w:rPr>
          <w:i w:val="0"/>
          <w:color w:val="000000" w:themeColor="text1"/>
          <w:sz w:val="21"/>
        </w:rPr>
        <w:t>“</w:t>
      </w:r>
      <w:r w:rsidR="00910F05" w:rsidRPr="0098211D">
        <w:rPr>
          <w:i w:val="0"/>
          <w:color w:val="000000" w:themeColor="text1"/>
          <w:sz w:val="21"/>
        </w:rPr>
        <w:t>Regarding feeling less socially isolated: I'm working on that feeling, now I have the tools to put into practice and I'm planning to continue participating in the support group at WISE.</w:t>
      </w:r>
      <w:r w:rsidRPr="0098211D">
        <w:rPr>
          <w:i w:val="0"/>
          <w:color w:val="000000" w:themeColor="text1"/>
          <w:sz w:val="21"/>
        </w:rPr>
        <w:t>”</w:t>
      </w:r>
    </w:p>
    <w:p w14:paraId="27E23EB1" w14:textId="77777777" w:rsidR="00910F05" w:rsidRPr="0098211D" w:rsidRDefault="00910F05" w:rsidP="0098211D">
      <w:pPr>
        <w:pStyle w:val="BodyText"/>
        <w:tabs>
          <w:tab w:val="clear" w:pos="0"/>
        </w:tabs>
        <w:ind w:firstLine="810"/>
        <w:rPr>
          <w:i w:val="0"/>
          <w:color w:val="000000" w:themeColor="text1"/>
          <w:sz w:val="21"/>
        </w:rPr>
      </w:pPr>
    </w:p>
    <w:p w14:paraId="68D81926" w14:textId="57F1E37C" w:rsidR="00910F05" w:rsidRPr="0098211D" w:rsidRDefault="008764E2" w:rsidP="00803072">
      <w:pPr>
        <w:pStyle w:val="BodyText"/>
        <w:numPr>
          <w:ilvl w:val="1"/>
          <w:numId w:val="31"/>
        </w:numPr>
        <w:tabs>
          <w:tab w:val="clear" w:pos="0"/>
        </w:tabs>
        <w:rPr>
          <w:i w:val="0"/>
          <w:color w:val="000000" w:themeColor="text1"/>
          <w:sz w:val="21"/>
        </w:rPr>
      </w:pPr>
      <w:r w:rsidRPr="0098211D">
        <w:rPr>
          <w:i w:val="0"/>
          <w:color w:val="000000" w:themeColor="text1"/>
          <w:sz w:val="21"/>
        </w:rPr>
        <w:t>“</w:t>
      </w:r>
      <w:r w:rsidR="00910F05" w:rsidRPr="0098211D">
        <w:rPr>
          <w:i w:val="0"/>
          <w:color w:val="000000" w:themeColor="text1"/>
          <w:sz w:val="21"/>
        </w:rPr>
        <w:t>I appreciate the chance to be honest about the difficulties dealing with Alzheimer’s as a caregiver.</w:t>
      </w:r>
      <w:r w:rsidRPr="0098211D">
        <w:rPr>
          <w:i w:val="0"/>
          <w:color w:val="000000" w:themeColor="text1"/>
          <w:sz w:val="21"/>
        </w:rPr>
        <w:t>”</w:t>
      </w:r>
    </w:p>
    <w:p w14:paraId="06FEC011" w14:textId="77777777" w:rsidR="00910F05" w:rsidRPr="0098211D" w:rsidRDefault="00910F05" w:rsidP="0098211D">
      <w:pPr>
        <w:pStyle w:val="BodyText"/>
        <w:tabs>
          <w:tab w:val="clear" w:pos="0"/>
        </w:tabs>
        <w:ind w:firstLine="810"/>
        <w:rPr>
          <w:i w:val="0"/>
          <w:color w:val="000000" w:themeColor="text1"/>
          <w:sz w:val="21"/>
        </w:rPr>
      </w:pPr>
    </w:p>
    <w:p w14:paraId="0768E002" w14:textId="785C8F61" w:rsidR="00910F05" w:rsidRPr="0098211D" w:rsidRDefault="008764E2" w:rsidP="00803072">
      <w:pPr>
        <w:pStyle w:val="BodyText"/>
        <w:numPr>
          <w:ilvl w:val="1"/>
          <w:numId w:val="31"/>
        </w:numPr>
        <w:tabs>
          <w:tab w:val="clear" w:pos="0"/>
        </w:tabs>
        <w:rPr>
          <w:i w:val="0"/>
          <w:color w:val="000000" w:themeColor="text1"/>
          <w:sz w:val="21"/>
        </w:rPr>
      </w:pPr>
      <w:r w:rsidRPr="0098211D">
        <w:rPr>
          <w:i w:val="0"/>
          <w:color w:val="000000" w:themeColor="text1"/>
          <w:sz w:val="21"/>
        </w:rPr>
        <w:t>“</w:t>
      </w:r>
      <w:r w:rsidR="00910F05" w:rsidRPr="0098211D">
        <w:rPr>
          <w:i w:val="0"/>
          <w:color w:val="000000" w:themeColor="text1"/>
          <w:sz w:val="21"/>
        </w:rPr>
        <w:t>My Life has changed for the better. Thank you for all the help received and for the support given to me.</w:t>
      </w:r>
      <w:r w:rsidRPr="0098211D">
        <w:rPr>
          <w:i w:val="0"/>
          <w:color w:val="000000" w:themeColor="text1"/>
          <w:sz w:val="21"/>
        </w:rPr>
        <w:t>”</w:t>
      </w:r>
    </w:p>
    <w:p w14:paraId="41653F8A" w14:textId="77777777" w:rsidR="00910F05" w:rsidRDefault="00910F05" w:rsidP="00B34EB4">
      <w:pPr>
        <w:pStyle w:val="BodyText"/>
        <w:rPr>
          <w:i w:val="0"/>
          <w:sz w:val="21"/>
        </w:rPr>
      </w:pPr>
    </w:p>
    <w:p w14:paraId="14A502C4" w14:textId="77777777" w:rsidR="00910F05" w:rsidRDefault="00910F05" w:rsidP="00B34EB4">
      <w:pPr>
        <w:pStyle w:val="BodyText"/>
        <w:rPr>
          <w:i w:val="0"/>
          <w:sz w:val="21"/>
        </w:rPr>
      </w:pPr>
    </w:p>
    <w:p w14:paraId="2D514AE9" w14:textId="489D73C3" w:rsidR="00D04539" w:rsidRPr="00FD7351" w:rsidRDefault="00D04539" w:rsidP="00B34EB4">
      <w:pPr>
        <w:pStyle w:val="BodyText"/>
        <w:rPr>
          <w:b/>
          <w:bCs/>
          <w:i w:val="0"/>
          <w:szCs w:val="22"/>
        </w:rPr>
      </w:pPr>
      <w:r w:rsidRPr="00FD7351">
        <w:rPr>
          <w:b/>
          <w:bCs/>
          <w:i w:val="0"/>
          <w:szCs w:val="22"/>
        </w:rPr>
        <w:t>Please highlight any new efforts to collaborate with other service provide</w:t>
      </w:r>
      <w:r w:rsidR="005F4D91" w:rsidRPr="00FD7351">
        <w:rPr>
          <w:b/>
          <w:bCs/>
          <w:i w:val="0"/>
          <w:szCs w:val="22"/>
        </w:rPr>
        <w:t xml:space="preserve">rs and/or leverage services. </w:t>
      </w:r>
      <w:r w:rsidRPr="00FD7351">
        <w:rPr>
          <w:b/>
          <w:bCs/>
          <w:i w:val="0"/>
          <w:szCs w:val="22"/>
        </w:rPr>
        <w:t>Please include the agency name(s) and service(s) provided.</w:t>
      </w:r>
    </w:p>
    <w:p w14:paraId="22B3A703" w14:textId="77777777" w:rsidR="00D04539" w:rsidRDefault="00D04539" w:rsidP="00B34EB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F9FD7A4" w14:textId="6B7A354B" w:rsidR="00F616D9" w:rsidRPr="001E7F1C" w:rsidRDefault="00F616D9" w:rsidP="00B34EB4">
      <w:pPr>
        <w:spacing w:before="76"/>
        <w:rPr>
          <w:rFonts w:ascii="Arial" w:hAnsi="Arial" w:cs="Arial"/>
          <w:sz w:val="22"/>
          <w:szCs w:val="22"/>
        </w:rPr>
      </w:pPr>
      <w:r w:rsidRPr="001E7F1C">
        <w:rPr>
          <w:rFonts w:ascii="Arial" w:hAnsi="Arial" w:cs="Arial"/>
          <w:sz w:val="22"/>
          <w:szCs w:val="22"/>
        </w:rPr>
        <w:t xml:space="preserve">The </w:t>
      </w:r>
      <w:r w:rsidR="00773883">
        <w:rPr>
          <w:rFonts w:ascii="Arial" w:hAnsi="Arial" w:cs="Arial"/>
          <w:sz w:val="22"/>
          <w:szCs w:val="22"/>
        </w:rPr>
        <w:t>CM</w:t>
      </w:r>
      <w:r w:rsidRPr="001E7F1C">
        <w:rPr>
          <w:rFonts w:ascii="Arial" w:hAnsi="Arial" w:cs="Arial"/>
          <w:sz w:val="22"/>
          <w:szCs w:val="22"/>
        </w:rPr>
        <w:t xml:space="preserve"> continues to collaborate effectively with local agencies serving older adults and adults with disabilities, including but not limited to Center for Health Care Rights, Disability Community Resource Center, </w:t>
      </w:r>
      <w:r w:rsidR="00977C04" w:rsidRPr="001E7F1C">
        <w:rPr>
          <w:rFonts w:ascii="Arial" w:hAnsi="Arial" w:cs="Arial"/>
          <w:sz w:val="22"/>
          <w:szCs w:val="22"/>
        </w:rPr>
        <w:t>AARP Tax Aid,</w:t>
      </w:r>
      <w:r w:rsidRPr="001E7F1C">
        <w:rPr>
          <w:rFonts w:ascii="Arial" w:hAnsi="Arial" w:cs="Arial"/>
          <w:sz w:val="22"/>
          <w:szCs w:val="22"/>
        </w:rPr>
        <w:t xml:space="preserve"> Adult Protective Services, Legal Aid Foundation</w:t>
      </w:r>
      <w:r w:rsidR="0084786A">
        <w:rPr>
          <w:rFonts w:ascii="Arial" w:hAnsi="Arial" w:cs="Arial"/>
          <w:sz w:val="22"/>
          <w:szCs w:val="22"/>
        </w:rPr>
        <w:t xml:space="preserve"> of LA</w:t>
      </w:r>
      <w:r w:rsidRPr="001E7F1C">
        <w:rPr>
          <w:rFonts w:ascii="Arial" w:hAnsi="Arial" w:cs="Arial"/>
          <w:sz w:val="22"/>
          <w:szCs w:val="22"/>
        </w:rPr>
        <w:t>, SM Fire Department CRU</w:t>
      </w:r>
      <w:r w:rsidR="00977C04" w:rsidRPr="001E7F1C">
        <w:rPr>
          <w:rFonts w:ascii="Arial" w:hAnsi="Arial" w:cs="Arial"/>
          <w:sz w:val="22"/>
          <w:szCs w:val="22"/>
        </w:rPr>
        <w:t xml:space="preserve"> team</w:t>
      </w:r>
      <w:r w:rsidRPr="001E7F1C">
        <w:rPr>
          <w:rFonts w:ascii="Arial" w:hAnsi="Arial" w:cs="Arial"/>
          <w:sz w:val="22"/>
          <w:szCs w:val="22"/>
        </w:rPr>
        <w:t xml:space="preserve">, </w:t>
      </w:r>
      <w:r w:rsidR="0084786A">
        <w:rPr>
          <w:rFonts w:ascii="Arial" w:hAnsi="Arial" w:cs="Arial"/>
          <w:sz w:val="22"/>
          <w:szCs w:val="22"/>
        </w:rPr>
        <w:t xml:space="preserve">Santa Monica </w:t>
      </w:r>
      <w:r w:rsidR="00977C04" w:rsidRPr="001E7F1C">
        <w:rPr>
          <w:rFonts w:ascii="Arial" w:hAnsi="Arial" w:cs="Arial"/>
          <w:sz w:val="22"/>
          <w:szCs w:val="22"/>
        </w:rPr>
        <w:t xml:space="preserve">Housing Authority, local Faith based organizations, </w:t>
      </w:r>
      <w:r w:rsidRPr="001E7F1C">
        <w:rPr>
          <w:rFonts w:ascii="Arial" w:hAnsi="Arial" w:cs="Arial"/>
          <w:sz w:val="22"/>
          <w:szCs w:val="22"/>
        </w:rPr>
        <w:t>Home Health Agencies, Hoarding Task Force at the Department of Mental Health, Community Corp of Santa Monica, Meals on Wheels, Santa Monica UCLA Medical Center, Providence St. John's Health Center, and SCAN Health Plan including its SCAN Independence at Home program.</w:t>
      </w:r>
    </w:p>
    <w:p w14:paraId="0125B215" w14:textId="52207A7B" w:rsidR="00F616D9" w:rsidRPr="001E7F1C" w:rsidRDefault="00F616D9" w:rsidP="00B34EB4">
      <w:pPr>
        <w:ind w:left="101"/>
        <w:rPr>
          <w:rFonts w:ascii="Arial" w:hAnsi="Arial" w:cs="Arial"/>
          <w:sz w:val="22"/>
          <w:szCs w:val="22"/>
        </w:rPr>
      </w:pPr>
    </w:p>
    <w:p w14:paraId="18E10185" w14:textId="77777777" w:rsidR="00E26D0F" w:rsidRDefault="00E26D0F" w:rsidP="00B34EB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Pr="001E7F1C" w:rsidRDefault="00D04539" w:rsidP="00B34E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E7F1C">
        <w:rPr>
          <w:rFonts w:hint="eastAsia"/>
          <w:sz w:val="22"/>
          <w:szCs w:val="22"/>
        </w:rPr>
        <w:t xml:space="preserve">SECTION </w:t>
      </w:r>
      <w:r w:rsidRPr="001E7F1C">
        <w:rPr>
          <w:sz w:val="22"/>
          <w:szCs w:val="22"/>
        </w:rPr>
        <w:t>III</w:t>
      </w:r>
      <w:r w:rsidRPr="001E7F1C">
        <w:rPr>
          <w:rFonts w:hint="eastAsia"/>
          <w:sz w:val="22"/>
          <w:szCs w:val="22"/>
        </w:rPr>
        <w:t>: BOARD INVOLVEMENT</w:t>
      </w:r>
    </w:p>
    <w:p w14:paraId="32A60B2E" w14:textId="77777777" w:rsidR="00D04539" w:rsidRPr="006C509C" w:rsidRDefault="00D04539" w:rsidP="00B34EB4">
      <w:pPr>
        <w:pStyle w:val="BodyText"/>
        <w:tabs>
          <w:tab w:val="clear" w:pos="-1080"/>
          <w:tab w:val="clear" w:pos="1980"/>
          <w:tab w:val="clear" w:pos="2520"/>
          <w:tab w:val="left" w:pos="-1440"/>
          <w:tab w:val="left" w:pos="1710"/>
          <w:tab w:val="left" w:pos="2880"/>
        </w:tabs>
        <w:rPr>
          <w:b/>
          <w:bCs/>
          <w:i w:val="0"/>
          <w:szCs w:val="22"/>
        </w:rPr>
      </w:pPr>
      <w:r w:rsidRPr="006C509C">
        <w:rPr>
          <w:rFonts w:hint="eastAsia"/>
          <w:b/>
          <w:bCs/>
          <w:i w:val="0"/>
          <w:szCs w:val="22"/>
        </w:rPr>
        <w:t>Please indicate</w:t>
      </w:r>
      <w:r w:rsidRPr="006C509C">
        <w:rPr>
          <w:b/>
          <w:bCs/>
          <w:i w:val="0"/>
          <w:szCs w:val="22"/>
        </w:rPr>
        <w:t>:</w:t>
      </w:r>
    </w:p>
    <w:p w14:paraId="15F4584D" w14:textId="29FFEFCF" w:rsidR="00B34EB4" w:rsidRPr="00413B3B" w:rsidRDefault="00B34EB4" w:rsidP="00B34EB4">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Number of Board meetings conducted during the reporting period</w:t>
      </w:r>
      <w:r w:rsidRPr="001106EE">
        <w:rPr>
          <w:rFonts w:cs="Arial"/>
          <w:szCs w:val="22"/>
        </w:rPr>
        <w:t xml:space="preserve">:  </w:t>
      </w:r>
      <w:r w:rsidR="00CB54FA">
        <w:rPr>
          <w:rFonts w:cs="Arial"/>
          <w:i w:val="0"/>
          <w:szCs w:val="22"/>
        </w:rPr>
        <w:t>4</w:t>
      </w:r>
    </w:p>
    <w:p w14:paraId="59EC3D77" w14:textId="77777777" w:rsidR="00B34EB4" w:rsidRPr="001106EE" w:rsidRDefault="00B34EB4" w:rsidP="00B34EB4">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Average number of members of Board in attendance at Board meetings</w:t>
      </w:r>
      <w:r w:rsidRPr="001106EE">
        <w:rPr>
          <w:rFonts w:cs="Arial"/>
          <w:szCs w:val="22"/>
        </w:rPr>
        <w:t xml:space="preserve">: </w:t>
      </w:r>
      <w:r w:rsidRPr="00413B3B">
        <w:rPr>
          <w:rFonts w:cs="Arial"/>
          <w:i w:val="0"/>
          <w:szCs w:val="22"/>
        </w:rPr>
        <w:t>16</w:t>
      </w:r>
    </w:p>
    <w:p w14:paraId="56FEE09C" w14:textId="77777777" w:rsidR="00B34EB4" w:rsidRPr="00CB54FA" w:rsidRDefault="00B34EB4" w:rsidP="00B34EB4">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CB54FA">
        <w:rPr>
          <w:rFonts w:cs="Arial"/>
          <w:b/>
          <w:szCs w:val="22"/>
        </w:rPr>
        <w:t>Board development activities conducted during the reporting period:</w:t>
      </w:r>
      <w:r w:rsidRPr="00CB54FA">
        <w:rPr>
          <w:rFonts w:cs="Arial"/>
          <w:szCs w:val="22"/>
        </w:rPr>
        <w:t xml:space="preserve">  </w:t>
      </w:r>
      <w:r w:rsidRPr="00CB54FA">
        <w:rPr>
          <w:rFonts w:cs="Arial"/>
          <w:i w:val="0"/>
          <w:szCs w:val="22"/>
        </w:rPr>
        <w:t>None</w:t>
      </w:r>
    </w:p>
    <w:p w14:paraId="63EA322B" w14:textId="3ADF68B7" w:rsidR="00831C1B" w:rsidRPr="00382F63" w:rsidRDefault="00B34EB4" w:rsidP="00831C1B">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CB54FA">
        <w:rPr>
          <w:rFonts w:cs="Arial"/>
          <w:b/>
          <w:szCs w:val="22"/>
        </w:rPr>
        <w:t>Significant policy directions or actions taken by the Board during the reporting period:</w:t>
      </w:r>
      <w:r w:rsidRPr="00CB54FA">
        <w:rPr>
          <w:rFonts w:cs="Arial"/>
          <w:szCs w:val="22"/>
        </w:rPr>
        <w:t xml:space="preserve"> </w:t>
      </w:r>
      <w:r w:rsidRPr="00CB54FA">
        <w:rPr>
          <w:rFonts w:cs="Arial"/>
          <w:i w:val="0"/>
          <w:iCs w:val="0"/>
          <w:szCs w:val="22"/>
        </w:rPr>
        <w:t>Molly Davies, LCSW, President and CEO started in that role on July 1, 2022. The</w:t>
      </w:r>
      <w:r w:rsidRPr="00CB54FA">
        <w:rPr>
          <w:rFonts w:cs="Arial"/>
          <w:i w:val="0"/>
          <w:szCs w:val="22"/>
        </w:rPr>
        <w:t xml:space="preserve"> Board approved a new operating budget for FY2022-23 (July 1 – June 30).</w:t>
      </w:r>
      <w:r w:rsidR="00831C1B" w:rsidRPr="00831C1B">
        <w:rPr>
          <w:rFonts w:cs="Arial"/>
          <w:i w:val="0"/>
          <w:szCs w:val="22"/>
        </w:rPr>
        <w:t xml:space="preserve"> </w:t>
      </w:r>
      <w:r w:rsidR="00831C1B">
        <w:rPr>
          <w:rFonts w:cs="Arial"/>
          <w:i w:val="0"/>
          <w:szCs w:val="22"/>
        </w:rPr>
        <w:t>Approved an updated new employee handbook for 2023.</w:t>
      </w:r>
    </w:p>
    <w:p w14:paraId="0AFBAD79" w14:textId="2A93874B" w:rsidR="00B34EB4" w:rsidRPr="00CB54FA" w:rsidRDefault="00B34EB4" w:rsidP="00831C1B">
      <w:pPr>
        <w:pStyle w:val="BodyText"/>
        <w:tabs>
          <w:tab w:val="clear" w:pos="-1080"/>
          <w:tab w:val="clear" w:pos="1980"/>
          <w:tab w:val="clear" w:pos="2520"/>
          <w:tab w:val="left" w:pos="-1440"/>
          <w:tab w:val="left" w:pos="1710"/>
          <w:tab w:val="left" w:pos="2880"/>
        </w:tabs>
        <w:ind w:left="780"/>
        <w:jc w:val="left"/>
        <w:rPr>
          <w:rFonts w:cs="Arial"/>
          <w:szCs w:val="22"/>
        </w:rPr>
      </w:pPr>
    </w:p>
    <w:p w14:paraId="743AA48A" w14:textId="77777777" w:rsidR="00B34EB4" w:rsidRPr="00BA407E" w:rsidRDefault="00B34EB4" w:rsidP="00B34EB4">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BA407E">
        <w:rPr>
          <w:rFonts w:cs="Arial"/>
          <w:b/>
          <w:szCs w:val="22"/>
        </w:rPr>
        <w:t>Number of board members who reside and/or work in Santa Monica:</w:t>
      </w:r>
      <w:r w:rsidRPr="00BA407E">
        <w:rPr>
          <w:rFonts w:cs="Arial"/>
          <w:szCs w:val="22"/>
        </w:rPr>
        <w:t xml:space="preserve">  10</w:t>
      </w:r>
    </w:p>
    <w:p w14:paraId="08C73B12" w14:textId="77777777" w:rsidR="00B34EB4" w:rsidRPr="00BA407E" w:rsidRDefault="00B34EB4" w:rsidP="00B34EB4">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BA407E">
        <w:rPr>
          <w:rFonts w:cs="Arial"/>
          <w:b/>
          <w:szCs w:val="22"/>
        </w:rPr>
        <w:t xml:space="preserve">Board vacancies and plans to fill those vacancies, if applicable:   </w:t>
      </w:r>
      <w:r w:rsidRPr="00BA407E">
        <w:rPr>
          <w:rFonts w:cs="Arial"/>
          <w:i w:val="0"/>
          <w:szCs w:val="22"/>
        </w:rPr>
        <w:t>Not Applicable.</w:t>
      </w:r>
    </w:p>
    <w:p w14:paraId="5E31DB9B" w14:textId="77777777" w:rsidR="00B34EB4" w:rsidRPr="00D85378" w:rsidRDefault="00B34EB4" w:rsidP="00B34EB4">
      <w:pPr>
        <w:pStyle w:val="BodyText"/>
        <w:tabs>
          <w:tab w:val="clear" w:pos="-1080"/>
          <w:tab w:val="clear" w:pos="1980"/>
          <w:tab w:val="clear" w:pos="2520"/>
          <w:tab w:val="left" w:pos="-1440"/>
          <w:tab w:val="left" w:pos="1710"/>
          <w:tab w:val="left" w:pos="2880"/>
        </w:tabs>
        <w:ind w:left="780"/>
        <w:jc w:val="left"/>
        <w:rPr>
          <w:rFonts w:cs="Arial"/>
          <w:b/>
          <w:szCs w:val="22"/>
        </w:rPr>
      </w:pPr>
    </w:p>
    <w:p w14:paraId="6C6E79F6" w14:textId="77777777" w:rsidR="00E26D0F" w:rsidRDefault="00E26D0F"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Pr="001E7F1C" w:rsidRDefault="00D04539" w:rsidP="00B34EB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E7F1C">
        <w:rPr>
          <w:rFonts w:hint="eastAsia"/>
          <w:sz w:val="22"/>
          <w:szCs w:val="22"/>
        </w:rPr>
        <w:lastRenderedPageBreak/>
        <w:t xml:space="preserve">SECTION </w:t>
      </w:r>
      <w:r w:rsidRPr="001E7F1C">
        <w:rPr>
          <w:sz w:val="22"/>
          <w:szCs w:val="22"/>
        </w:rPr>
        <w:t>IV</w:t>
      </w:r>
      <w:r w:rsidRPr="001E7F1C">
        <w:rPr>
          <w:rFonts w:hint="eastAsia"/>
          <w:sz w:val="22"/>
          <w:szCs w:val="22"/>
        </w:rPr>
        <w:t>: STAFFING PATTERN</w:t>
      </w:r>
    </w:p>
    <w:p w14:paraId="5C67D97A" w14:textId="2BF7CCCD" w:rsidR="00D04539" w:rsidRPr="00B67186" w:rsidRDefault="00D04539" w:rsidP="00B34EB4">
      <w:pPr>
        <w:pStyle w:val="BodyText"/>
        <w:tabs>
          <w:tab w:val="clear" w:pos="-1080"/>
          <w:tab w:val="clear" w:pos="1980"/>
          <w:tab w:val="clear" w:pos="2520"/>
          <w:tab w:val="left" w:pos="-1440"/>
          <w:tab w:val="left" w:pos="1710"/>
          <w:tab w:val="left" w:pos="2880"/>
        </w:tabs>
        <w:rPr>
          <w:b/>
          <w:bCs/>
          <w:i w:val="0"/>
          <w:szCs w:val="22"/>
        </w:rPr>
      </w:pPr>
      <w:r w:rsidRPr="00B67186">
        <w:rPr>
          <w:rFonts w:hint="eastAsia"/>
          <w:b/>
          <w:bCs/>
          <w:i w:val="0"/>
          <w:szCs w:val="22"/>
        </w:rPr>
        <w:t>Have there been any staffing changes during the reporting period (i.e.</w:t>
      </w:r>
      <w:r w:rsidR="007D3B4E" w:rsidRPr="00B67186">
        <w:rPr>
          <w:b/>
          <w:bCs/>
          <w:i w:val="0"/>
          <w:szCs w:val="22"/>
        </w:rPr>
        <w:t>,</w:t>
      </w:r>
      <w:r w:rsidRPr="00B67186">
        <w:rPr>
          <w:rFonts w:hint="eastAsia"/>
          <w:b/>
          <w:bCs/>
          <w:i w:val="0"/>
          <w:szCs w:val="22"/>
        </w:rPr>
        <w:t xml:space="preserve"> staff vacancies, </w:t>
      </w:r>
      <w:r w:rsidR="007D3B4E" w:rsidRPr="00B67186">
        <w:rPr>
          <w:rFonts w:hint="eastAsia"/>
          <w:b/>
          <w:bCs/>
          <w:i w:val="0"/>
          <w:szCs w:val="22"/>
        </w:rPr>
        <w:t>staff recruitment, changes in FTE</w:t>
      </w:r>
      <w:r w:rsidR="009A01AA" w:rsidRPr="00B67186">
        <w:rPr>
          <w:rFonts w:hint="eastAsia"/>
          <w:b/>
          <w:bCs/>
          <w:i w:val="0"/>
          <w:szCs w:val="22"/>
        </w:rPr>
        <w:t xml:space="preserve">)? Please describe. </w:t>
      </w:r>
      <w:r w:rsidRPr="00B67186">
        <w:rPr>
          <w:rFonts w:hint="eastAsia"/>
          <w:b/>
          <w:bCs/>
          <w:i w:val="0"/>
          <w:szCs w:val="22"/>
        </w:rPr>
        <w:t xml:space="preserve">If staff vacancies exist, please provide an </w:t>
      </w:r>
      <w:r w:rsidR="006A4CFF" w:rsidRPr="00B67186">
        <w:rPr>
          <w:b/>
          <w:bCs/>
          <w:i w:val="0"/>
          <w:szCs w:val="22"/>
        </w:rPr>
        <w:t>anticipated</w:t>
      </w:r>
      <w:r w:rsidRPr="00B67186">
        <w:rPr>
          <w:rFonts w:hint="eastAsia"/>
          <w:b/>
          <w:bCs/>
          <w:i w:val="0"/>
          <w:szCs w:val="22"/>
        </w:rPr>
        <w:t xml:space="preserve"> hiring </w:t>
      </w:r>
      <w:proofErr w:type="gramStart"/>
      <w:r w:rsidRPr="00B67186">
        <w:rPr>
          <w:rFonts w:hint="eastAsia"/>
          <w:b/>
          <w:bCs/>
          <w:i w:val="0"/>
          <w:szCs w:val="22"/>
        </w:rPr>
        <w:t>date</w:t>
      </w:r>
      <w:proofErr w:type="gramEnd"/>
      <w:r w:rsidRPr="00B67186">
        <w:rPr>
          <w:b/>
          <w:bCs/>
          <w:i w:val="0"/>
          <w:szCs w:val="22"/>
        </w:rPr>
        <w:t xml:space="preserve"> and </w:t>
      </w:r>
      <w:r w:rsidR="009A01AA" w:rsidRPr="00B67186">
        <w:rPr>
          <w:b/>
          <w:bCs/>
          <w:i w:val="0"/>
          <w:szCs w:val="22"/>
        </w:rPr>
        <w:t>explain how caseloads and work have</w:t>
      </w:r>
      <w:r w:rsidRPr="00B67186">
        <w:rPr>
          <w:b/>
          <w:bCs/>
          <w:i w:val="0"/>
          <w:szCs w:val="22"/>
        </w:rPr>
        <w:t xml:space="preserve"> been distributed to ensure service levels are maintained</w:t>
      </w:r>
      <w:r w:rsidRPr="00B67186">
        <w:rPr>
          <w:rFonts w:hint="eastAsia"/>
          <w:b/>
          <w:bCs/>
          <w:i w:val="0"/>
          <w:szCs w:val="22"/>
        </w:rPr>
        <w:t xml:space="preserve">.   </w:t>
      </w:r>
    </w:p>
    <w:p w14:paraId="5C788E64" w14:textId="17FB7BD4" w:rsidR="00F616D9" w:rsidRPr="001E7F1C" w:rsidRDefault="00F616D9" w:rsidP="00B34EB4">
      <w:pPr>
        <w:pStyle w:val="BodyText"/>
        <w:tabs>
          <w:tab w:val="clear" w:pos="-1080"/>
          <w:tab w:val="clear" w:pos="1980"/>
          <w:tab w:val="clear" w:pos="2520"/>
          <w:tab w:val="left" w:pos="-1440"/>
          <w:tab w:val="left" w:pos="1710"/>
          <w:tab w:val="left" w:pos="2880"/>
        </w:tabs>
        <w:rPr>
          <w:i w:val="0"/>
          <w:szCs w:val="22"/>
        </w:rPr>
      </w:pPr>
    </w:p>
    <w:p w14:paraId="2420C2B3" w14:textId="2F84E1D0" w:rsidR="00FC2CFE" w:rsidRPr="001E7F1C" w:rsidRDefault="00683FF8" w:rsidP="00B34EB4">
      <w:pPr>
        <w:pStyle w:val="BodyText"/>
        <w:tabs>
          <w:tab w:val="clear" w:pos="-1080"/>
          <w:tab w:val="clear" w:pos="1980"/>
          <w:tab w:val="clear" w:pos="2520"/>
          <w:tab w:val="left" w:pos="-1440"/>
          <w:tab w:val="left" w:pos="1710"/>
          <w:tab w:val="left" w:pos="2880"/>
        </w:tabs>
        <w:jc w:val="left"/>
        <w:rPr>
          <w:i w:val="0"/>
          <w:szCs w:val="22"/>
        </w:rPr>
      </w:pPr>
      <w:r>
        <w:rPr>
          <w:i w:val="0"/>
          <w:szCs w:val="22"/>
        </w:rPr>
        <w:t>During this reporting period</w:t>
      </w:r>
      <w:r w:rsidR="00F616D9" w:rsidRPr="001E7F1C">
        <w:rPr>
          <w:i w:val="0"/>
          <w:szCs w:val="22"/>
        </w:rPr>
        <w:t xml:space="preserve"> </w:t>
      </w:r>
      <w:r w:rsidR="000115A7" w:rsidRPr="001E7F1C">
        <w:rPr>
          <w:i w:val="0"/>
          <w:szCs w:val="22"/>
        </w:rPr>
        <w:t xml:space="preserve">there </w:t>
      </w:r>
      <w:r w:rsidR="00CF75E5">
        <w:rPr>
          <w:i w:val="0"/>
          <w:szCs w:val="22"/>
        </w:rPr>
        <w:t xml:space="preserve">have been no staff changes, </w:t>
      </w:r>
      <w:r w:rsidR="00613F18">
        <w:rPr>
          <w:i w:val="0"/>
          <w:szCs w:val="22"/>
        </w:rPr>
        <w:t>recruitment,</w:t>
      </w:r>
      <w:r w:rsidR="00CF75E5">
        <w:rPr>
          <w:i w:val="0"/>
          <w:szCs w:val="22"/>
        </w:rPr>
        <w:t xml:space="preserve"> or vacancies. There are</w:t>
      </w:r>
      <w:r w:rsidR="00F616D9" w:rsidRPr="001E7F1C">
        <w:rPr>
          <w:i w:val="0"/>
          <w:szCs w:val="22"/>
        </w:rPr>
        <w:t xml:space="preserve"> </w:t>
      </w:r>
      <w:r w:rsidR="00F616D9" w:rsidRPr="00486B1C">
        <w:rPr>
          <w:b/>
          <w:i w:val="0"/>
          <w:szCs w:val="22"/>
        </w:rPr>
        <w:t xml:space="preserve">6 </w:t>
      </w:r>
      <w:r w:rsidR="000115A7" w:rsidRPr="001E7F1C">
        <w:rPr>
          <w:i w:val="0"/>
          <w:szCs w:val="22"/>
        </w:rPr>
        <w:t>C</w:t>
      </w:r>
      <w:r w:rsidR="00F616D9" w:rsidRPr="001E7F1C">
        <w:rPr>
          <w:i w:val="0"/>
          <w:szCs w:val="22"/>
        </w:rPr>
        <w:t xml:space="preserve">are </w:t>
      </w:r>
      <w:r w:rsidR="000115A7" w:rsidRPr="001E7F1C">
        <w:rPr>
          <w:i w:val="0"/>
          <w:szCs w:val="22"/>
        </w:rPr>
        <w:t>C</w:t>
      </w:r>
      <w:r w:rsidR="00977C04" w:rsidRPr="001E7F1C">
        <w:rPr>
          <w:i w:val="0"/>
          <w:szCs w:val="22"/>
        </w:rPr>
        <w:t>oordinators in the Care Management Program</w:t>
      </w:r>
      <w:r w:rsidR="00FA2EF7">
        <w:rPr>
          <w:i w:val="0"/>
          <w:szCs w:val="22"/>
        </w:rPr>
        <w:t xml:space="preserve"> during this reporting period</w:t>
      </w:r>
      <w:r w:rsidR="00F616D9" w:rsidRPr="001E7F1C">
        <w:rPr>
          <w:i w:val="0"/>
          <w:szCs w:val="22"/>
        </w:rPr>
        <w:t xml:space="preserve">. </w:t>
      </w:r>
    </w:p>
    <w:p w14:paraId="170F02C7" w14:textId="77777777" w:rsidR="00D04539" w:rsidRPr="001E7F1C" w:rsidRDefault="00D04539"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1354A7C1" w:rsidR="00D04539" w:rsidRPr="00683FF8" w:rsidRDefault="00D04539" w:rsidP="00B34EB4">
      <w:pPr>
        <w:pStyle w:val="BodyText"/>
        <w:tabs>
          <w:tab w:val="clear" w:pos="-1080"/>
          <w:tab w:val="clear" w:pos="1980"/>
          <w:tab w:val="clear" w:pos="2520"/>
          <w:tab w:val="left" w:pos="-1440"/>
          <w:tab w:val="left" w:pos="1710"/>
          <w:tab w:val="left" w:pos="2880"/>
        </w:tabs>
        <w:rPr>
          <w:b/>
          <w:bCs/>
          <w:i w:val="0"/>
          <w:szCs w:val="22"/>
        </w:rPr>
      </w:pPr>
      <w:r w:rsidRPr="00683FF8">
        <w:rPr>
          <w:rFonts w:hint="eastAsia"/>
          <w:b/>
          <w:bCs/>
          <w:i w:val="0"/>
          <w:szCs w:val="22"/>
        </w:rPr>
        <w:t xml:space="preserve">Please indicate how volunteers or </w:t>
      </w:r>
      <w:r w:rsidRPr="00683FF8">
        <w:rPr>
          <w:b/>
          <w:bCs/>
          <w:i w:val="0"/>
          <w:szCs w:val="22"/>
        </w:rPr>
        <w:t xml:space="preserve">paid or unpaid </w:t>
      </w:r>
      <w:r w:rsidRPr="00683FF8">
        <w:rPr>
          <w:rFonts w:hint="eastAsia"/>
          <w:b/>
          <w:bCs/>
          <w:i w:val="0"/>
          <w:szCs w:val="22"/>
        </w:rPr>
        <w:t>interns were used during the reporting period.  Provide the total number of volunteers or interns and hours provi</w:t>
      </w:r>
      <w:r w:rsidR="009A01AA" w:rsidRPr="00683FF8">
        <w:rPr>
          <w:rFonts w:hint="eastAsia"/>
          <w:b/>
          <w:bCs/>
          <w:i w:val="0"/>
          <w:szCs w:val="22"/>
        </w:rPr>
        <w:t>ded.</w:t>
      </w:r>
      <w:r w:rsidRPr="00683FF8">
        <w:rPr>
          <w:rFonts w:hint="eastAsia"/>
          <w:b/>
          <w:bCs/>
          <w:i w:val="0"/>
          <w:szCs w:val="22"/>
        </w:rPr>
        <w:t xml:space="preserve"> If interns were used, please indicate </w:t>
      </w:r>
      <w:r w:rsidRPr="00683FF8">
        <w:rPr>
          <w:b/>
          <w:bCs/>
          <w:i w:val="0"/>
          <w:szCs w:val="22"/>
        </w:rPr>
        <w:t>their</w:t>
      </w:r>
      <w:r w:rsidRPr="00683FF8">
        <w:rPr>
          <w:rFonts w:hint="eastAsia"/>
          <w:b/>
          <w:bCs/>
          <w:i w:val="0"/>
          <w:szCs w:val="22"/>
        </w:rPr>
        <w:t xml:space="preserve"> </w:t>
      </w:r>
      <w:r w:rsidRPr="00683FF8">
        <w:rPr>
          <w:b/>
          <w:bCs/>
          <w:i w:val="0"/>
          <w:szCs w:val="22"/>
        </w:rPr>
        <w:t>program level (</w:t>
      </w:r>
      <w:r w:rsidR="00226193" w:rsidRPr="00683FF8">
        <w:rPr>
          <w:b/>
          <w:bCs/>
          <w:i w:val="0"/>
          <w:szCs w:val="22"/>
        </w:rPr>
        <w:t>e.g.,</w:t>
      </w:r>
      <w:r w:rsidRPr="00683FF8">
        <w:rPr>
          <w:b/>
          <w:bCs/>
          <w:i w:val="0"/>
          <w:szCs w:val="22"/>
        </w:rPr>
        <w:t xml:space="preserve"> undergraduate, masters).</w:t>
      </w:r>
    </w:p>
    <w:p w14:paraId="5146E23B" w14:textId="77777777" w:rsidR="00FC2CFE" w:rsidRPr="001E7F1C" w:rsidRDefault="00FC2CFE" w:rsidP="00B34EB4">
      <w:pPr>
        <w:pStyle w:val="BodyText"/>
        <w:tabs>
          <w:tab w:val="clear" w:pos="-1080"/>
          <w:tab w:val="clear" w:pos="1980"/>
          <w:tab w:val="clear" w:pos="2520"/>
          <w:tab w:val="left" w:pos="-1440"/>
          <w:tab w:val="left" w:pos="1710"/>
          <w:tab w:val="left" w:pos="2880"/>
        </w:tabs>
        <w:rPr>
          <w:i w:val="0"/>
          <w:szCs w:val="22"/>
        </w:rPr>
      </w:pPr>
    </w:p>
    <w:p w14:paraId="4E3985A8" w14:textId="42AABE36" w:rsidR="00FC2CFE" w:rsidRPr="00DA2B22" w:rsidRDefault="000115A7" w:rsidP="00B34EB4">
      <w:pPr>
        <w:pStyle w:val="BodyText"/>
        <w:tabs>
          <w:tab w:val="clear" w:pos="-1080"/>
          <w:tab w:val="clear" w:pos="1980"/>
          <w:tab w:val="clear" w:pos="2520"/>
          <w:tab w:val="left" w:pos="-1440"/>
          <w:tab w:val="left" w:pos="1710"/>
          <w:tab w:val="left" w:pos="2880"/>
        </w:tabs>
        <w:jc w:val="left"/>
        <w:rPr>
          <w:i w:val="0"/>
          <w:szCs w:val="22"/>
        </w:rPr>
      </w:pPr>
      <w:r w:rsidRPr="001E7F1C">
        <w:rPr>
          <w:i w:val="0"/>
          <w:szCs w:val="22"/>
        </w:rPr>
        <w:t>This past</w:t>
      </w:r>
      <w:r w:rsidR="00FC2CFE" w:rsidRPr="001E7F1C">
        <w:rPr>
          <w:i w:val="0"/>
          <w:szCs w:val="22"/>
        </w:rPr>
        <w:t xml:space="preserve"> August</w:t>
      </w:r>
      <w:r w:rsidRPr="001E7F1C">
        <w:rPr>
          <w:i w:val="0"/>
          <w:szCs w:val="22"/>
        </w:rPr>
        <w:t>,</w:t>
      </w:r>
      <w:r w:rsidR="00FC2CFE" w:rsidRPr="001E7F1C">
        <w:rPr>
          <w:i w:val="0"/>
          <w:szCs w:val="22"/>
        </w:rPr>
        <w:t xml:space="preserve"> two first year </w:t>
      </w:r>
      <w:r w:rsidR="001E4225">
        <w:rPr>
          <w:i w:val="0"/>
          <w:szCs w:val="22"/>
        </w:rPr>
        <w:t>Geriatric Social Work Education Consortium (</w:t>
      </w:r>
      <w:r w:rsidR="00FC2CFE" w:rsidRPr="001E7F1C">
        <w:rPr>
          <w:i w:val="0"/>
          <w:szCs w:val="22"/>
        </w:rPr>
        <w:t>GSWEC</w:t>
      </w:r>
      <w:r w:rsidR="001E4225">
        <w:rPr>
          <w:i w:val="0"/>
          <w:szCs w:val="22"/>
        </w:rPr>
        <w:t>)</w:t>
      </w:r>
      <w:r w:rsidR="00FC2CFE" w:rsidRPr="001E7F1C">
        <w:rPr>
          <w:i w:val="0"/>
          <w:szCs w:val="22"/>
        </w:rPr>
        <w:t xml:space="preserve"> interns were brought on</w:t>
      </w:r>
      <w:r w:rsidRPr="001E7F1C">
        <w:rPr>
          <w:i w:val="0"/>
          <w:szCs w:val="22"/>
        </w:rPr>
        <w:t>board</w:t>
      </w:r>
      <w:r w:rsidR="001E7F1C">
        <w:rPr>
          <w:i w:val="0"/>
          <w:szCs w:val="22"/>
        </w:rPr>
        <w:t xml:space="preserve"> </w:t>
      </w:r>
      <w:r w:rsidR="00FC2CFE" w:rsidRPr="001E7F1C">
        <w:rPr>
          <w:i w:val="0"/>
          <w:szCs w:val="22"/>
        </w:rPr>
        <w:t xml:space="preserve">from USC Suzanne </w:t>
      </w:r>
      <w:proofErr w:type="spellStart"/>
      <w:r w:rsidR="00FC2CFE" w:rsidRPr="001E7F1C">
        <w:rPr>
          <w:i w:val="0"/>
          <w:szCs w:val="22"/>
        </w:rPr>
        <w:t>Dworak</w:t>
      </w:r>
      <w:proofErr w:type="spellEnd"/>
      <w:r w:rsidR="00FC2CFE" w:rsidRPr="001E7F1C">
        <w:rPr>
          <w:i w:val="0"/>
          <w:szCs w:val="22"/>
        </w:rPr>
        <w:t xml:space="preserve">-Peck School of Social Work </w:t>
      </w:r>
      <w:r w:rsidR="001E7F1C">
        <w:rPr>
          <w:i w:val="0"/>
          <w:szCs w:val="22"/>
        </w:rPr>
        <w:t xml:space="preserve">and one Spanish speaking student </w:t>
      </w:r>
      <w:r w:rsidR="001E7F1C" w:rsidRPr="001E7F1C">
        <w:rPr>
          <w:i w:val="0"/>
          <w:szCs w:val="22"/>
        </w:rPr>
        <w:t>from</w:t>
      </w:r>
      <w:r w:rsidR="00FC2CFE" w:rsidRPr="001E7F1C">
        <w:rPr>
          <w:i w:val="0"/>
          <w:szCs w:val="22"/>
        </w:rPr>
        <w:t xml:space="preserve"> CSU, Long Beach</w:t>
      </w:r>
      <w:r w:rsidR="001E7F1C">
        <w:rPr>
          <w:i w:val="0"/>
          <w:szCs w:val="22"/>
        </w:rPr>
        <w:t xml:space="preserve">.  </w:t>
      </w:r>
      <w:r w:rsidR="001E4225">
        <w:rPr>
          <w:i w:val="0"/>
          <w:szCs w:val="22"/>
        </w:rPr>
        <w:t xml:space="preserve">Both students are studying to obtain their master’s degree in social work. </w:t>
      </w:r>
      <w:r w:rsidR="001E7F1C">
        <w:rPr>
          <w:i w:val="0"/>
          <w:szCs w:val="22"/>
        </w:rPr>
        <w:t>The student internship hours are 1</w:t>
      </w:r>
      <w:r w:rsidR="00FC2CFE" w:rsidRPr="001E7F1C">
        <w:rPr>
          <w:i w:val="0"/>
          <w:szCs w:val="22"/>
        </w:rPr>
        <w:t>6 hours per week</w:t>
      </w:r>
      <w:r w:rsidR="00372592">
        <w:rPr>
          <w:i w:val="0"/>
          <w:szCs w:val="22"/>
        </w:rPr>
        <w:t xml:space="preserve"> for the duration of the academic year</w:t>
      </w:r>
      <w:r w:rsidR="001E7F1C" w:rsidRPr="00DA2B22">
        <w:rPr>
          <w:i w:val="0"/>
          <w:szCs w:val="22"/>
        </w:rPr>
        <w:t>.</w:t>
      </w:r>
      <w:r w:rsidR="00E80E5E" w:rsidRPr="00DA2B22">
        <w:rPr>
          <w:i w:val="0"/>
          <w:szCs w:val="22"/>
        </w:rPr>
        <w:t xml:space="preserve"> During this report period </w:t>
      </w:r>
      <w:r w:rsidR="00DA2B22" w:rsidRPr="00DA2B22">
        <w:rPr>
          <w:b/>
          <w:bCs/>
          <w:i w:val="0"/>
          <w:szCs w:val="22"/>
        </w:rPr>
        <w:t>940</w:t>
      </w:r>
      <w:r w:rsidR="00E80E5E" w:rsidRPr="00DA2B22">
        <w:rPr>
          <w:i w:val="0"/>
          <w:szCs w:val="22"/>
        </w:rPr>
        <w:t xml:space="preserve"> intern volunteer hours were provided</w:t>
      </w:r>
      <w:r w:rsidR="00DA2B22">
        <w:rPr>
          <w:i w:val="0"/>
          <w:szCs w:val="22"/>
        </w:rPr>
        <w:t xml:space="preserve">. </w:t>
      </w:r>
      <w:r w:rsidR="00FC2CFE" w:rsidRPr="009A2F9B">
        <w:rPr>
          <w:rFonts w:cs="Arial"/>
          <w:i w:val="0"/>
          <w:iCs w:val="0"/>
          <w:szCs w:val="22"/>
        </w:rPr>
        <w:t xml:space="preserve">The interns assist with intake support for </w:t>
      </w:r>
      <w:r w:rsidR="00372592">
        <w:rPr>
          <w:rFonts w:cs="Arial"/>
          <w:i w:val="0"/>
          <w:iCs w:val="0"/>
          <w:szCs w:val="22"/>
        </w:rPr>
        <w:t>i</w:t>
      </w:r>
      <w:r w:rsidR="00FC2CFE" w:rsidRPr="009A2F9B">
        <w:rPr>
          <w:rFonts w:cs="Arial"/>
          <w:i w:val="0"/>
          <w:iCs w:val="0"/>
          <w:szCs w:val="22"/>
        </w:rPr>
        <w:t xml:space="preserve">nformation and </w:t>
      </w:r>
      <w:r w:rsidR="00372592">
        <w:rPr>
          <w:rFonts w:cs="Arial"/>
          <w:i w:val="0"/>
          <w:iCs w:val="0"/>
          <w:szCs w:val="22"/>
        </w:rPr>
        <w:t>r</w:t>
      </w:r>
      <w:r w:rsidR="00FC2CFE" w:rsidRPr="009A2F9B">
        <w:rPr>
          <w:rFonts w:cs="Arial"/>
          <w:i w:val="0"/>
          <w:iCs w:val="0"/>
          <w:szCs w:val="22"/>
        </w:rPr>
        <w:t xml:space="preserve">eferral calls and each </w:t>
      </w:r>
      <w:r w:rsidRPr="009A2F9B">
        <w:rPr>
          <w:rFonts w:cs="Arial"/>
          <w:i w:val="0"/>
          <w:iCs w:val="0"/>
          <w:szCs w:val="22"/>
        </w:rPr>
        <w:t>intern is</w:t>
      </w:r>
      <w:r w:rsidR="00FC2CFE" w:rsidRPr="009A2F9B">
        <w:rPr>
          <w:rFonts w:cs="Arial"/>
          <w:i w:val="0"/>
          <w:iCs w:val="0"/>
          <w:szCs w:val="22"/>
        </w:rPr>
        <w:t xml:space="preserve"> supervised while </w:t>
      </w:r>
      <w:r w:rsidRPr="009A2F9B">
        <w:rPr>
          <w:rFonts w:cs="Arial"/>
          <w:i w:val="0"/>
          <w:iCs w:val="0"/>
          <w:szCs w:val="22"/>
        </w:rPr>
        <w:t>taking on</w:t>
      </w:r>
      <w:r w:rsidR="00FC2CFE" w:rsidRPr="009A2F9B">
        <w:rPr>
          <w:rFonts w:cs="Arial"/>
          <w:i w:val="0"/>
          <w:iCs w:val="0"/>
          <w:szCs w:val="22"/>
        </w:rPr>
        <w:t xml:space="preserve"> a minimum of two active clients.</w:t>
      </w:r>
      <w:r w:rsidRPr="009A2F9B">
        <w:rPr>
          <w:rFonts w:cs="Arial"/>
          <w:i w:val="0"/>
          <w:iCs w:val="0"/>
          <w:szCs w:val="22"/>
        </w:rPr>
        <w:t xml:space="preserve"> The interns also participate in the bi-weekly </w:t>
      </w:r>
      <w:r w:rsidR="00372592">
        <w:rPr>
          <w:rFonts w:cs="Arial"/>
          <w:i w:val="0"/>
          <w:iCs w:val="0"/>
          <w:szCs w:val="22"/>
        </w:rPr>
        <w:t>c</w:t>
      </w:r>
      <w:r w:rsidRPr="009A2F9B">
        <w:rPr>
          <w:rFonts w:cs="Arial"/>
          <w:i w:val="0"/>
          <w:iCs w:val="0"/>
          <w:szCs w:val="22"/>
        </w:rPr>
        <w:t xml:space="preserve">are </w:t>
      </w:r>
      <w:r w:rsidR="00372592">
        <w:rPr>
          <w:rFonts w:cs="Arial"/>
          <w:i w:val="0"/>
          <w:iCs w:val="0"/>
          <w:szCs w:val="22"/>
        </w:rPr>
        <w:t>m</w:t>
      </w:r>
      <w:r w:rsidRPr="009A2F9B">
        <w:rPr>
          <w:rFonts w:cs="Arial"/>
          <w:i w:val="0"/>
          <w:iCs w:val="0"/>
          <w:szCs w:val="22"/>
        </w:rPr>
        <w:t>anagement team supervision meeting and regularly provided in-service trainings.</w:t>
      </w:r>
    </w:p>
    <w:p w14:paraId="7646FE1D" w14:textId="77777777" w:rsidR="00E26D0F" w:rsidRPr="009A2F9B" w:rsidRDefault="00E26D0F"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04FD744" w14:textId="50286869" w:rsidR="00DF51A8" w:rsidRDefault="00D10D3A" w:rsidP="00B34EB4">
      <w:pPr>
        <w:rPr>
          <w:rFonts w:ascii="Arial" w:hAnsi="Arial" w:cs="Arial"/>
          <w:sz w:val="22"/>
          <w:szCs w:val="22"/>
        </w:rPr>
      </w:pPr>
      <w:r w:rsidRPr="001E7F1C">
        <w:rPr>
          <w:rFonts w:ascii="Arial" w:hAnsi="Arial" w:cs="Arial"/>
          <w:sz w:val="22"/>
          <w:szCs w:val="22"/>
        </w:rPr>
        <w:t xml:space="preserve">During the reporting period, there </w:t>
      </w:r>
      <w:r w:rsidR="000115A7" w:rsidRPr="001E7F1C">
        <w:rPr>
          <w:rFonts w:ascii="Arial" w:hAnsi="Arial" w:cs="Arial"/>
          <w:sz w:val="22"/>
          <w:szCs w:val="22"/>
        </w:rPr>
        <w:t>we</w:t>
      </w:r>
      <w:r w:rsidRPr="001E7F1C">
        <w:rPr>
          <w:rFonts w:ascii="Arial" w:hAnsi="Arial" w:cs="Arial"/>
          <w:sz w:val="22"/>
          <w:szCs w:val="22"/>
        </w:rPr>
        <w:t>re</w:t>
      </w:r>
      <w:r w:rsidRPr="002D4693">
        <w:rPr>
          <w:rFonts w:ascii="Arial" w:hAnsi="Arial" w:cs="Arial"/>
          <w:color w:val="FF0000"/>
          <w:sz w:val="22"/>
          <w:szCs w:val="22"/>
        </w:rPr>
        <w:t xml:space="preserve"> </w:t>
      </w:r>
      <w:r w:rsidRPr="00B45405">
        <w:rPr>
          <w:rFonts w:ascii="Arial" w:hAnsi="Arial" w:cs="Arial"/>
          <w:b/>
          <w:bCs/>
          <w:color w:val="000000" w:themeColor="text1"/>
          <w:sz w:val="22"/>
          <w:szCs w:val="22"/>
        </w:rPr>
        <w:t>2</w:t>
      </w:r>
      <w:r w:rsidR="002D4693" w:rsidRPr="00B45405">
        <w:rPr>
          <w:rFonts w:ascii="Arial" w:hAnsi="Arial" w:cs="Arial"/>
          <w:b/>
          <w:bCs/>
          <w:color w:val="000000" w:themeColor="text1"/>
          <w:sz w:val="22"/>
          <w:szCs w:val="22"/>
        </w:rPr>
        <w:t>3</w:t>
      </w:r>
      <w:r w:rsidRPr="00B45405">
        <w:rPr>
          <w:rFonts w:ascii="Arial" w:hAnsi="Arial" w:cs="Arial"/>
          <w:b/>
          <w:bCs/>
          <w:color w:val="000000" w:themeColor="text1"/>
          <w:sz w:val="22"/>
          <w:szCs w:val="22"/>
        </w:rPr>
        <w:t xml:space="preserve"> </w:t>
      </w:r>
      <w:r w:rsidRPr="001E7F1C">
        <w:rPr>
          <w:rFonts w:ascii="Arial" w:hAnsi="Arial" w:cs="Arial"/>
          <w:sz w:val="22"/>
          <w:szCs w:val="22"/>
        </w:rPr>
        <w:t xml:space="preserve">Peer </w:t>
      </w:r>
      <w:r w:rsidR="000115A7" w:rsidRPr="001E7F1C">
        <w:rPr>
          <w:rFonts w:ascii="Arial" w:hAnsi="Arial" w:cs="Arial"/>
          <w:sz w:val="22"/>
          <w:szCs w:val="22"/>
        </w:rPr>
        <w:t>Counseling</w:t>
      </w:r>
      <w:r w:rsidRPr="001E7F1C">
        <w:rPr>
          <w:rFonts w:ascii="Arial" w:hAnsi="Arial" w:cs="Arial"/>
          <w:sz w:val="22"/>
          <w:szCs w:val="22"/>
        </w:rPr>
        <w:t xml:space="preserve"> volunteers providing </w:t>
      </w:r>
      <w:r w:rsidR="002D4693" w:rsidRPr="00486B1C">
        <w:rPr>
          <w:rFonts w:ascii="Arial" w:hAnsi="Arial" w:cs="Arial"/>
          <w:b/>
          <w:sz w:val="22"/>
          <w:szCs w:val="22"/>
        </w:rPr>
        <w:t>2</w:t>
      </w:r>
      <w:r w:rsidR="00653689">
        <w:rPr>
          <w:rFonts w:ascii="Arial" w:hAnsi="Arial" w:cs="Arial"/>
          <w:b/>
          <w:sz w:val="22"/>
          <w:szCs w:val="22"/>
        </w:rPr>
        <w:t>0</w:t>
      </w:r>
      <w:r w:rsidR="000115A7" w:rsidRPr="001E7F1C">
        <w:rPr>
          <w:rFonts w:ascii="Arial" w:hAnsi="Arial" w:cs="Arial"/>
          <w:sz w:val="22"/>
          <w:szCs w:val="22"/>
        </w:rPr>
        <w:t xml:space="preserve"> Santa Monica </w:t>
      </w:r>
      <w:r w:rsidRPr="001E7F1C">
        <w:rPr>
          <w:rFonts w:ascii="Arial" w:hAnsi="Arial" w:cs="Arial"/>
          <w:sz w:val="22"/>
          <w:szCs w:val="22"/>
        </w:rPr>
        <w:t>client</w:t>
      </w:r>
      <w:r w:rsidR="000115A7" w:rsidRPr="001E7F1C">
        <w:rPr>
          <w:rFonts w:ascii="Arial" w:hAnsi="Arial" w:cs="Arial"/>
          <w:sz w:val="22"/>
          <w:szCs w:val="22"/>
        </w:rPr>
        <w:t>s</w:t>
      </w:r>
      <w:r w:rsidRPr="001E7F1C">
        <w:rPr>
          <w:rFonts w:ascii="Arial" w:hAnsi="Arial" w:cs="Arial"/>
          <w:sz w:val="22"/>
          <w:szCs w:val="22"/>
        </w:rPr>
        <w:t xml:space="preserve"> support through one-on-one </w:t>
      </w:r>
      <w:r w:rsidR="000115A7" w:rsidRPr="001E7F1C">
        <w:rPr>
          <w:rFonts w:ascii="Arial" w:hAnsi="Arial" w:cs="Arial"/>
          <w:sz w:val="22"/>
          <w:szCs w:val="22"/>
        </w:rPr>
        <w:t>Peer Couns</w:t>
      </w:r>
      <w:r w:rsidRPr="001E7F1C">
        <w:rPr>
          <w:rFonts w:ascii="Arial" w:hAnsi="Arial" w:cs="Arial"/>
          <w:sz w:val="22"/>
          <w:szCs w:val="22"/>
        </w:rPr>
        <w:t>eling and</w:t>
      </w:r>
      <w:r w:rsidR="002D4693">
        <w:rPr>
          <w:rFonts w:ascii="Arial" w:hAnsi="Arial" w:cs="Arial"/>
          <w:sz w:val="22"/>
          <w:szCs w:val="22"/>
        </w:rPr>
        <w:t xml:space="preserve"> </w:t>
      </w:r>
      <w:r w:rsidR="002D4693" w:rsidRPr="00486B1C">
        <w:rPr>
          <w:rFonts w:ascii="Arial" w:hAnsi="Arial" w:cs="Arial"/>
          <w:b/>
          <w:sz w:val="22"/>
          <w:szCs w:val="22"/>
        </w:rPr>
        <w:t xml:space="preserve">90 </w:t>
      </w:r>
      <w:r w:rsidR="002D4693">
        <w:rPr>
          <w:rFonts w:ascii="Arial" w:hAnsi="Arial" w:cs="Arial"/>
          <w:sz w:val="22"/>
          <w:szCs w:val="22"/>
        </w:rPr>
        <w:t xml:space="preserve">Santa Monica Clients </w:t>
      </w:r>
      <w:r w:rsidR="000A102F">
        <w:rPr>
          <w:rFonts w:ascii="Arial" w:hAnsi="Arial" w:cs="Arial"/>
          <w:sz w:val="22"/>
          <w:szCs w:val="22"/>
        </w:rPr>
        <w:t xml:space="preserve">(duplicated count) </w:t>
      </w:r>
      <w:r w:rsidR="002D4693">
        <w:rPr>
          <w:rFonts w:ascii="Arial" w:hAnsi="Arial" w:cs="Arial"/>
          <w:sz w:val="22"/>
          <w:szCs w:val="22"/>
        </w:rPr>
        <w:t>support thorough</w:t>
      </w:r>
      <w:r w:rsidR="000115A7" w:rsidRPr="001E7F1C">
        <w:rPr>
          <w:rFonts w:ascii="Arial" w:hAnsi="Arial" w:cs="Arial"/>
          <w:sz w:val="22"/>
          <w:szCs w:val="22"/>
        </w:rPr>
        <w:t xml:space="preserve"> </w:t>
      </w:r>
      <w:r w:rsidRPr="001E7F1C">
        <w:rPr>
          <w:rFonts w:ascii="Arial" w:hAnsi="Arial" w:cs="Arial"/>
          <w:sz w:val="22"/>
          <w:szCs w:val="22"/>
        </w:rPr>
        <w:t xml:space="preserve">facilitating </w:t>
      </w:r>
      <w:r w:rsidR="000115A7" w:rsidRPr="001E7F1C">
        <w:rPr>
          <w:rFonts w:ascii="Arial" w:hAnsi="Arial" w:cs="Arial"/>
          <w:sz w:val="22"/>
          <w:szCs w:val="22"/>
        </w:rPr>
        <w:t>a Peer Counseling Support Group</w:t>
      </w:r>
      <w:r w:rsidR="00DA2EA5">
        <w:rPr>
          <w:rFonts w:ascii="Arial" w:hAnsi="Arial" w:cs="Arial"/>
          <w:sz w:val="22"/>
          <w:szCs w:val="22"/>
        </w:rPr>
        <w:t>s</w:t>
      </w:r>
      <w:r w:rsidR="000115A7" w:rsidRPr="001E7F1C">
        <w:rPr>
          <w:rFonts w:ascii="Arial" w:hAnsi="Arial" w:cs="Arial"/>
          <w:sz w:val="22"/>
          <w:szCs w:val="22"/>
        </w:rPr>
        <w:t xml:space="preserve">. </w:t>
      </w:r>
    </w:p>
    <w:p w14:paraId="4DFFFC70" w14:textId="0F9EFD75" w:rsidR="00E26D0F" w:rsidRDefault="000115A7" w:rsidP="00DF51A8">
      <w:pPr>
        <w:pStyle w:val="ListParagraph"/>
        <w:numPr>
          <w:ilvl w:val="0"/>
          <w:numId w:val="23"/>
        </w:numPr>
        <w:rPr>
          <w:rFonts w:ascii="Arial" w:hAnsi="Arial" w:cs="Arial"/>
          <w:sz w:val="22"/>
          <w:szCs w:val="22"/>
        </w:rPr>
      </w:pPr>
      <w:r w:rsidRPr="00DF51A8">
        <w:rPr>
          <w:rFonts w:ascii="Arial" w:hAnsi="Arial" w:cs="Arial"/>
          <w:sz w:val="22"/>
          <w:szCs w:val="22"/>
        </w:rPr>
        <w:t xml:space="preserve">There </w:t>
      </w:r>
      <w:r w:rsidR="00DF51A8" w:rsidRPr="00DF51A8">
        <w:rPr>
          <w:rFonts w:ascii="Arial" w:hAnsi="Arial" w:cs="Arial"/>
          <w:sz w:val="22"/>
          <w:szCs w:val="22"/>
        </w:rPr>
        <w:t>have</w:t>
      </w:r>
      <w:r w:rsidR="00653689" w:rsidRPr="00DF51A8">
        <w:rPr>
          <w:rFonts w:ascii="Arial" w:hAnsi="Arial" w:cs="Arial"/>
          <w:sz w:val="22"/>
          <w:szCs w:val="22"/>
        </w:rPr>
        <w:t xml:space="preserve"> been</w:t>
      </w:r>
      <w:r w:rsidRPr="00DF51A8">
        <w:rPr>
          <w:rFonts w:ascii="Arial" w:hAnsi="Arial" w:cs="Arial"/>
          <w:sz w:val="22"/>
          <w:szCs w:val="22"/>
        </w:rPr>
        <w:t xml:space="preserve"> </w:t>
      </w:r>
      <w:r w:rsidR="00653689" w:rsidRPr="00DF51A8">
        <w:rPr>
          <w:rFonts w:ascii="Arial" w:hAnsi="Arial" w:cs="Arial"/>
          <w:sz w:val="22"/>
          <w:szCs w:val="22"/>
        </w:rPr>
        <w:t>nine</w:t>
      </w:r>
      <w:r w:rsidR="00D10D3A" w:rsidRPr="00DF51A8">
        <w:rPr>
          <w:rFonts w:ascii="Arial" w:hAnsi="Arial" w:cs="Arial"/>
          <w:sz w:val="22"/>
          <w:szCs w:val="22"/>
        </w:rPr>
        <w:t xml:space="preserve"> support groups</w:t>
      </w:r>
      <w:r w:rsidRPr="00DF51A8">
        <w:rPr>
          <w:rFonts w:ascii="Arial" w:hAnsi="Arial" w:cs="Arial"/>
          <w:sz w:val="22"/>
          <w:szCs w:val="22"/>
        </w:rPr>
        <w:t>:</w:t>
      </w:r>
      <w:r w:rsidR="00D10D3A" w:rsidRPr="00DF51A8">
        <w:rPr>
          <w:rFonts w:ascii="Arial" w:hAnsi="Arial" w:cs="Arial"/>
          <w:sz w:val="22"/>
          <w:szCs w:val="22"/>
        </w:rPr>
        <w:t xml:space="preserve"> </w:t>
      </w:r>
      <w:r w:rsidRPr="00DF51A8">
        <w:rPr>
          <w:rFonts w:ascii="Arial" w:hAnsi="Arial" w:cs="Arial"/>
          <w:sz w:val="22"/>
          <w:szCs w:val="22"/>
        </w:rPr>
        <w:t>one C2D</w:t>
      </w:r>
      <w:r w:rsidR="00D10D3A" w:rsidRPr="00DF51A8">
        <w:rPr>
          <w:rFonts w:ascii="Arial" w:hAnsi="Arial" w:cs="Arial"/>
          <w:sz w:val="22"/>
          <w:szCs w:val="22"/>
        </w:rPr>
        <w:t xml:space="preserve"> support group, </w:t>
      </w:r>
      <w:r w:rsidR="00653689" w:rsidRPr="00DF51A8">
        <w:rPr>
          <w:rFonts w:ascii="Arial" w:hAnsi="Arial" w:cs="Arial"/>
          <w:sz w:val="22"/>
          <w:szCs w:val="22"/>
        </w:rPr>
        <w:t xml:space="preserve">one Women’s Group, one Men’s Group, </w:t>
      </w:r>
      <w:r w:rsidR="00D10D3A" w:rsidRPr="00DF51A8">
        <w:rPr>
          <w:rFonts w:ascii="Arial" w:hAnsi="Arial" w:cs="Arial"/>
          <w:sz w:val="22"/>
          <w:szCs w:val="22"/>
        </w:rPr>
        <w:t>two Caregiver Support Groups, and t</w:t>
      </w:r>
      <w:r w:rsidR="00653689" w:rsidRPr="00DF51A8">
        <w:rPr>
          <w:rFonts w:ascii="Arial" w:hAnsi="Arial" w:cs="Arial"/>
          <w:sz w:val="22"/>
          <w:szCs w:val="22"/>
        </w:rPr>
        <w:t>hree</w:t>
      </w:r>
      <w:r w:rsidR="00D10D3A" w:rsidRPr="00DF51A8">
        <w:rPr>
          <w:rFonts w:ascii="Arial" w:hAnsi="Arial" w:cs="Arial"/>
          <w:sz w:val="22"/>
          <w:szCs w:val="22"/>
        </w:rPr>
        <w:t xml:space="preserve"> Bereavement Groups</w:t>
      </w:r>
      <w:r w:rsidR="00D24386" w:rsidRPr="00DF51A8">
        <w:rPr>
          <w:rFonts w:ascii="Arial" w:hAnsi="Arial" w:cs="Arial"/>
          <w:sz w:val="22"/>
          <w:szCs w:val="22"/>
        </w:rPr>
        <w:t xml:space="preserve">, </w:t>
      </w:r>
      <w:r w:rsidR="00DF51A8">
        <w:rPr>
          <w:rFonts w:ascii="Arial" w:hAnsi="Arial" w:cs="Arial"/>
          <w:sz w:val="22"/>
          <w:szCs w:val="22"/>
        </w:rPr>
        <w:t xml:space="preserve">and </w:t>
      </w:r>
      <w:r w:rsidR="00653689" w:rsidRPr="00DF51A8">
        <w:rPr>
          <w:rFonts w:ascii="Arial" w:hAnsi="Arial" w:cs="Arial"/>
          <w:sz w:val="22"/>
          <w:szCs w:val="22"/>
        </w:rPr>
        <w:t>one Wellness Support Group</w:t>
      </w:r>
      <w:r w:rsidR="00D10D3A" w:rsidRPr="00DF51A8">
        <w:rPr>
          <w:rFonts w:ascii="Arial" w:hAnsi="Arial" w:cs="Arial"/>
          <w:sz w:val="22"/>
          <w:szCs w:val="22"/>
        </w:rPr>
        <w:t xml:space="preserve">.  </w:t>
      </w:r>
    </w:p>
    <w:p w14:paraId="4574EB77" w14:textId="6FDB6B0A" w:rsidR="00DF51A8" w:rsidRPr="00DF51A8" w:rsidRDefault="00DF51A8" w:rsidP="00DF51A8">
      <w:pPr>
        <w:pStyle w:val="ListParagraph"/>
        <w:numPr>
          <w:ilvl w:val="0"/>
          <w:numId w:val="23"/>
        </w:numPr>
        <w:rPr>
          <w:rFonts w:ascii="Arial" w:hAnsi="Arial" w:cs="Arial"/>
          <w:sz w:val="22"/>
          <w:szCs w:val="22"/>
        </w:rPr>
      </w:pPr>
      <w:r>
        <w:rPr>
          <w:rFonts w:ascii="Arial" w:hAnsi="Arial" w:cs="Arial"/>
          <w:sz w:val="22"/>
          <w:szCs w:val="22"/>
        </w:rPr>
        <w:t xml:space="preserve">There have been </w:t>
      </w:r>
      <w:r w:rsidRPr="00DF51A8">
        <w:rPr>
          <w:rFonts w:ascii="Arial" w:hAnsi="Arial" w:cs="Arial"/>
          <w:sz w:val="22"/>
          <w:szCs w:val="22"/>
        </w:rPr>
        <w:t>four workshops</w:t>
      </w:r>
      <w:r>
        <w:rPr>
          <w:rFonts w:ascii="Arial" w:hAnsi="Arial" w:cs="Arial"/>
          <w:sz w:val="22"/>
          <w:szCs w:val="22"/>
        </w:rPr>
        <w:t xml:space="preserve">: </w:t>
      </w:r>
      <w:r w:rsidRPr="00DF51A8">
        <w:rPr>
          <w:rFonts w:ascii="Arial" w:hAnsi="Arial" w:cs="Arial"/>
          <w:sz w:val="22"/>
          <w:szCs w:val="22"/>
        </w:rPr>
        <w:t xml:space="preserve">three C2D Workshop, and </w:t>
      </w:r>
      <w:r>
        <w:rPr>
          <w:rFonts w:ascii="Arial" w:hAnsi="Arial" w:cs="Arial"/>
          <w:sz w:val="22"/>
          <w:szCs w:val="22"/>
        </w:rPr>
        <w:t>one</w:t>
      </w:r>
      <w:r w:rsidRPr="00DF51A8">
        <w:rPr>
          <w:rFonts w:ascii="Arial" w:hAnsi="Arial" w:cs="Arial"/>
          <w:sz w:val="22"/>
          <w:szCs w:val="22"/>
        </w:rPr>
        <w:t xml:space="preserve"> Stress Management Workshop</w:t>
      </w:r>
    </w:p>
    <w:p w14:paraId="477DB4C2" w14:textId="3561C61D" w:rsidR="00DF51A8" w:rsidRDefault="00DF51A8" w:rsidP="00DF51A8">
      <w:pPr>
        <w:pStyle w:val="ListParagraph"/>
        <w:numPr>
          <w:ilvl w:val="0"/>
          <w:numId w:val="23"/>
        </w:numPr>
        <w:rPr>
          <w:rFonts w:ascii="Arial" w:hAnsi="Arial" w:cs="Arial"/>
          <w:sz w:val="22"/>
          <w:szCs w:val="22"/>
        </w:rPr>
      </w:pPr>
      <w:r w:rsidRPr="00DF51A8">
        <w:rPr>
          <w:rFonts w:ascii="Arial" w:hAnsi="Arial" w:cs="Arial"/>
          <w:sz w:val="22"/>
          <w:szCs w:val="22"/>
        </w:rPr>
        <w:t xml:space="preserve">Together, </w:t>
      </w:r>
      <w:r>
        <w:rPr>
          <w:rFonts w:ascii="Arial" w:hAnsi="Arial" w:cs="Arial"/>
          <w:sz w:val="22"/>
          <w:szCs w:val="22"/>
        </w:rPr>
        <w:t xml:space="preserve">all </w:t>
      </w:r>
      <w:r w:rsidRPr="00DF51A8">
        <w:rPr>
          <w:rFonts w:ascii="Arial" w:hAnsi="Arial" w:cs="Arial"/>
          <w:sz w:val="22"/>
          <w:szCs w:val="22"/>
        </w:rPr>
        <w:t xml:space="preserve">these Peer Counseling volunteers contributed a minimum of </w:t>
      </w:r>
      <w:r w:rsidRPr="00DF51A8">
        <w:rPr>
          <w:rFonts w:ascii="Arial" w:hAnsi="Arial" w:cs="Arial"/>
          <w:b/>
          <w:sz w:val="22"/>
          <w:szCs w:val="22"/>
        </w:rPr>
        <w:t>1760</w:t>
      </w:r>
      <w:r w:rsidRPr="00DF51A8">
        <w:rPr>
          <w:rFonts w:ascii="Arial" w:hAnsi="Arial" w:cs="Arial"/>
          <w:color w:val="FF0000"/>
          <w:sz w:val="22"/>
          <w:szCs w:val="22"/>
        </w:rPr>
        <w:t xml:space="preserve"> </w:t>
      </w:r>
      <w:r w:rsidRPr="00DF51A8">
        <w:rPr>
          <w:rFonts w:ascii="Arial" w:hAnsi="Arial" w:cs="Arial"/>
          <w:sz w:val="22"/>
          <w:szCs w:val="22"/>
        </w:rPr>
        <w:t>hours of volunteer activity for this reporting period.</w:t>
      </w:r>
    </w:p>
    <w:p w14:paraId="74A51DF9" w14:textId="77777777" w:rsidR="00D24386" w:rsidRPr="001E7F1C" w:rsidRDefault="00D24386" w:rsidP="00B34E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0844454" w14:textId="77777777" w:rsidR="009A01AA" w:rsidRPr="001E7F1C" w:rsidRDefault="009A01A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D3E3D15" w14:textId="77777777" w:rsidR="00E26D0F" w:rsidRPr="009A2F9B" w:rsidRDefault="00E26D0F"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szCs w:val="22"/>
          <w:u w:val="single"/>
        </w:rPr>
      </w:pPr>
    </w:p>
    <w:p w14:paraId="77BA1E20" w14:textId="77777777" w:rsidR="00D04539" w:rsidRPr="009A2F9B" w:rsidRDefault="00D04539"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szCs w:val="22"/>
        </w:rPr>
      </w:pPr>
      <w:r w:rsidRPr="009A2F9B">
        <w:rPr>
          <w:rFonts w:ascii="Arial" w:hAnsi="Arial" w:hint="eastAsia"/>
          <w:b/>
          <w:sz w:val="22"/>
          <w:szCs w:val="22"/>
          <w:u w:val="single"/>
        </w:rPr>
        <w:t>SECTION V</w:t>
      </w:r>
      <w:r w:rsidRPr="009A2F9B">
        <w:rPr>
          <w:rFonts w:ascii="Arial" w:hAnsi="Arial"/>
          <w:b/>
          <w:sz w:val="22"/>
          <w:szCs w:val="22"/>
          <w:u w:val="single"/>
        </w:rPr>
        <w:t>:</w:t>
      </w:r>
      <w:r w:rsidRPr="009A2F9B">
        <w:rPr>
          <w:rFonts w:ascii="Arial" w:hAnsi="Arial" w:hint="eastAsia"/>
          <w:b/>
          <w:sz w:val="22"/>
          <w:szCs w:val="22"/>
          <w:u w:val="single"/>
        </w:rPr>
        <w:t xml:space="preserve"> SPECIAL FUNDING CONDITIONS</w:t>
      </w:r>
    </w:p>
    <w:p w14:paraId="3A22A71D" w14:textId="77777777" w:rsidR="00D04539" w:rsidRPr="00B67186" w:rsidRDefault="00D04539"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2"/>
          <w:szCs w:val="22"/>
        </w:rPr>
      </w:pPr>
      <w:r w:rsidRPr="00B67186">
        <w:rPr>
          <w:rFonts w:ascii="Arial" w:hAnsi="Arial" w:hint="eastAsia"/>
          <w:b/>
          <w:bCs/>
          <w:sz w:val="22"/>
          <w:szCs w:val="22"/>
        </w:rPr>
        <w:t xml:space="preserve">Provide a status report on how the agency is meeting its funding conditions listed in Exhibit </w:t>
      </w:r>
      <w:r w:rsidR="00601825" w:rsidRPr="00B67186">
        <w:rPr>
          <w:rFonts w:ascii="Arial" w:hAnsi="Arial"/>
          <w:b/>
          <w:bCs/>
          <w:sz w:val="22"/>
          <w:szCs w:val="22"/>
        </w:rPr>
        <w:t>A</w:t>
      </w:r>
      <w:r w:rsidRPr="00B67186">
        <w:rPr>
          <w:rFonts w:ascii="Arial" w:hAnsi="Arial" w:hint="eastAsia"/>
          <w:b/>
          <w:bCs/>
          <w:sz w:val="22"/>
          <w:szCs w:val="22"/>
        </w:rPr>
        <w:t xml:space="preserve"> of your </w:t>
      </w:r>
      <w:r w:rsidR="00601825" w:rsidRPr="00B67186">
        <w:rPr>
          <w:rFonts w:ascii="Arial" w:hAnsi="Arial"/>
          <w:b/>
          <w:bCs/>
          <w:sz w:val="22"/>
          <w:szCs w:val="22"/>
        </w:rPr>
        <w:t>Grant Agreement</w:t>
      </w:r>
      <w:r w:rsidRPr="00B67186">
        <w:rPr>
          <w:rFonts w:ascii="Arial" w:hAnsi="Arial"/>
          <w:b/>
          <w:bCs/>
          <w:sz w:val="22"/>
          <w:szCs w:val="22"/>
        </w:rPr>
        <w:t>, clearly addressing each individual funding condition in bullet point format</w:t>
      </w:r>
      <w:r w:rsidRPr="00B67186">
        <w:rPr>
          <w:rFonts w:ascii="Arial" w:hAnsi="Arial" w:hint="eastAsia"/>
          <w:b/>
          <w:bCs/>
          <w:sz w:val="22"/>
          <w:szCs w:val="22"/>
        </w:rPr>
        <w:t>.</w:t>
      </w:r>
    </w:p>
    <w:p w14:paraId="5E71D62E" w14:textId="77777777" w:rsidR="00D04539" w:rsidRPr="009A2F9B" w:rsidRDefault="00D04539"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07FA013F" w14:textId="77777777" w:rsidR="00DE763B" w:rsidRPr="00CE2AF7" w:rsidRDefault="00DE763B"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D0E820A" w14:textId="77777777" w:rsidR="00DE763B" w:rsidRPr="00CE2AF7" w:rsidRDefault="00DE763B" w:rsidP="00B34EB4">
      <w:pPr>
        <w:pStyle w:val="ListParagraph"/>
        <w:widowControl/>
        <w:numPr>
          <w:ilvl w:val="0"/>
          <w:numId w:val="14"/>
        </w:numPr>
        <w:ind w:left="360"/>
        <w:contextualSpacing w:val="0"/>
        <w:rPr>
          <w:rFonts w:ascii="Arial" w:eastAsia="Times New Roman" w:hAnsi="Arial" w:cs="Arial"/>
          <w:i/>
          <w:sz w:val="22"/>
          <w:szCs w:val="22"/>
        </w:rPr>
      </w:pPr>
      <w:r w:rsidRPr="00CE2AF7">
        <w:rPr>
          <w:rFonts w:ascii="Arial" w:eastAsia="Times New Roman" w:hAnsi="Arial" w:cs="Arial"/>
          <w:i/>
          <w:sz w:val="22"/>
          <w:szCs w:val="22"/>
        </w:rPr>
        <w:t xml:space="preserve">Participate in the City’s efforts to develop an outcomes measurement system to better track human services program demographics and outcomes. Participation may include, but is not limited </w:t>
      </w:r>
      <w:proofErr w:type="gramStart"/>
      <w:r w:rsidRPr="00CE2AF7">
        <w:rPr>
          <w:rFonts w:ascii="Arial" w:eastAsia="Times New Roman" w:hAnsi="Arial" w:cs="Arial"/>
          <w:i/>
          <w:sz w:val="22"/>
          <w:szCs w:val="22"/>
        </w:rPr>
        <w:t>to:</w:t>
      </w:r>
      <w:proofErr w:type="gramEnd"/>
      <w:r w:rsidRPr="00CE2AF7">
        <w:rPr>
          <w:rFonts w:ascii="Arial" w:eastAsia="Times New Roman" w:hAnsi="Arial" w:cs="Arial"/>
          <w:i/>
          <w:sz w:val="22"/>
          <w:szCs w:val="22"/>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509F7D4B" w14:textId="77777777" w:rsidR="00DE763B" w:rsidRPr="00CE2AF7" w:rsidRDefault="00DE763B" w:rsidP="00B34EB4">
      <w:pPr>
        <w:widowControl/>
        <w:rPr>
          <w:rFonts w:ascii="Arial" w:eastAsia="Times New Roman" w:hAnsi="Arial" w:cs="Arial"/>
          <w:sz w:val="22"/>
          <w:szCs w:val="22"/>
        </w:rPr>
      </w:pPr>
    </w:p>
    <w:p w14:paraId="119680EA" w14:textId="77777777" w:rsidR="00DE763B" w:rsidRPr="00CE2AF7" w:rsidRDefault="00DE763B" w:rsidP="00B34EB4">
      <w:pPr>
        <w:pStyle w:val="ListParagraph"/>
        <w:widowControl/>
        <w:numPr>
          <w:ilvl w:val="0"/>
          <w:numId w:val="15"/>
        </w:numPr>
        <w:rPr>
          <w:rFonts w:ascii="Arial" w:eastAsia="Times New Roman" w:hAnsi="Arial" w:cs="Arial"/>
          <w:sz w:val="22"/>
          <w:szCs w:val="22"/>
        </w:rPr>
      </w:pPr>
      <w:r w:rsidRPr="00CE2AF7">
        <w:rPr>
          <w:rFonts w:ascii="Arial" w:eastAsia="Times New Roman" w:hAnsi="Arial" w:cs="Arial"/>
          <w:sz w:val="22"/>
          <w:szCs w:val="22"/>
        </w:rPr>
        <w:t>WISE &amp; Healthy Aging has and continues to participate as needed with this effort.</w:t>
      </w:r>
    </w:p>
    <w:p w14:paraId="55DC3C3E" w14:textId="77777777" w:rsidR="00DE763B" w:rsidRPr="00CE2AF7" w:rsidRDefault="00DE763B" w:rsidP="00B34EB4">
      <w:pPr>
        <w:widowControl/>
        <w:rPr>
          <w:rFonts w:ascii="Arial" w:eastAsia="Times New Roman" w:hAnsi="Arial" w:cs="Arial"/>
          <w:i/>
          <w:sz w:val="22"/>
          <w:szCs w:val="22"/>
        </w:rPr>
      </w:pPr>
    </w:p>
    <w:p w14:paraId="7CFFE8F1" w14:textId="77777777" w:rsidR="00DE763B" w:rsidRPr="00BA407E" w:rsidRDefault="00DE763B" w:rsidP="00B34EB4">
      <w:pPr>
        <w:pStyle w:val="ListParagraph"/>
        <w:widowControl/>
        <w:numPr>
          <w:ilvl w:val="0"/>
          <w:numId w:val="14"/>
        </w:numPr>
        <w:ind w:left="360"/>
        <w:contextualSpacing w:val="0"/>
        <w:rPr>
          <w:rFonts w:ascii="Arial" w:eastAsia="Times New Roman" w:hAnsi="Arial" w:cs="Arial"/>
          <w:i/>
          <w:sz w:val="22"/>
          <w:szCs w:val="22"/>
        </w:rPr>
      </w:pPr>
      <w:r w:rsidRPr="00BA407E">
        <w:rPr>
          <w:rFonts w:ascii="Arial" w:eastAsia="Times New Roman" w:hAnsi="Arial" w:cs="Arial"/>
          <w:i/>
          <w:sz w:val="22"/>
          <w:szCs w:val="22"/>
        </w:rPr>
        <w:lastRenderedPageBreak/>
        <w:t>Detail steps taken to provide services in adherence to the safety protocols related to the COVID-19 pandemic, including modifications to service delivery, physical infrastructure and safety equipment and protocols to protect participants and staff.</w:t>
      </w:r>
    </w:p>
    <w:p w14:paraId="00985E44" w14:textId="77777777" w:rsidR="00DE763B" w:rsidRPr="00BA407E" w:rsidRDefault="00DE763B" w:rsidP="00B34EB4">
      <w:pPr>
        <w:widowControl/>
        <w:rPr>
          <w:rFonts w:ascii="Arial" w:eastAsia="Times New Roman" w:hAnsi="Arial" w:cs="Arial"/>
          <w:sz w:val="22"/>
          <w:szCs w:val="22"/>
        </w:rPr>
      </w:pPr>
    </w:p>
    <w:p w14:paraId="3EB9E29F" w14:textId="77777777" w:rsidR="000C3307" w:rsidRPr="004A6F29" w:rsidRDefault="000C3307" w:rsidP="000C3307">
      <w:pPr>
        <w:pStyle w:val="ListParagraph"/>
        <w:widowControl/>
        <w:numPr>
          <w:ilvl w:val="0"/>
          <w:numId w:val="15"/>
        </w:numPr>
        <w:rPr>
          <w:rFonts w:ascii="Arial" w:eastAsia="Times New Roman" w:hAnsi="Arial" w:cs="Arial"/>
          <w:sz w:val="22"/>
          <w:szCs w:val="22"/>
        </w:rPr>
      </w:pPr>
      <w:r w:rsidRPr="004A6F29">
        <w:rPr>
          <w:rFonts w:ascii="Arial" w:eastAsia="Times New Roman" w:hAnsi="Arial" w:cs="Arial"/>
          <w:sz w:val="22"/>
          <w:szCs w:val="22"/>
        </w:rPr>
        <w:t xml:space="preserve">WISE &amp; Healthy Aging follows local and state public health and CDC guidelines on proper safety measures, e.g., wearing of face covering, wearing of gloves when needed, maintaining of distancing of at least 6 ft, and promoting hand washing as often as possible, and engaging in COVID testing when prescribed. </w:t>
      </w:r>
    </w:p>
    <w:p w14:paraId="7C37B278" w14:textId="77777777" w:rsidR="000C3307" w:rsidRPr="004A6F29" w:rsidRDefault="000C3307" w:rsidP="000C3307">
      <w:pPr>
        <w:widowControl/>
        <w:rPr>
          <w:rFonts w:ascii="Arial" w:eastAsia="Times New Roman" w:hAnsi="Arial" w:cs="Arial"/>
          <w:sz w:val="22"/>
          <w:szCs w:val="22"/>
        </w:rPr>
      </w:pPr>
    </w:p>
    <w:p w14:paraId="7FC69515" w14:textId="77777777" w:rsidR="000C3307" w:rsidRPr="00DC7F87" w:rsidRDefault="000C3307" w:rsidP="000C3307">
      <w:pPr>
        <w:pStyle w:val="ListParagraph"/>
        <w:widowControl/>
        <w:numPr>
          <w:ilvl w:val="0"/>
          <w:numId w:val="15"/>
        </w:numPr>
        <w:rPr>
          <w:rFonts w:ascii="Arial" w:eastAsia="Times New Roman" w:hAnsi="Arial" w:cs="Arial"/>
          <w:sz w:val="22"/>
          <w:szCs w:val="22"/>
        </w:rPr>
      </w:pPr>
      <w:r w:rsidRPr="004A6F29">
        <w:rPr>
          <w:rFonts w:ascii="Arial" w:eastAsia="Times New Roman" w:hAnsi="Arial" w:cs="Arial"/>
          <w:sz w:val="22"/>
          <w:szCs w:val="22"/>
        </w:rPr>
        <w:t xml:space="preserve">Over 95% of WISE &amp; Healthy Aging staff are vaccinated.  Those who are not have received medical and/or religious exemptions.  During </w:t>
      </w:r>
      <w:r>
        <w:rPr>
          <w:rFonts w:ascii="Arial" w:eastAsia="Times New Roman" w:hAnsi="Arial" w:cs="Arial"/>
          <w:sz w:val="22"/>
          <w:szCs w:val="22"/>
        </w:rPr>
        <w:t xml:space="preserve">the first half of </w:t>
      </w:r>
      <w:r w:rsidRPr="004A6F29">
        <w:rPr>
          <w:rFonts w:ascii="Arial" w:eastAsia="Times New Roman" w:hAnsi="Arial" w:cs="Arial"/>
          <w:sz w:val="22"/>
          <w:szCs w:val="22"/>
        </w:rPr>
        <w:t xml:space="preserve">this reporting period only fully vaccinated members, </w:t>
      </w:r>
      <w:r w:rsidRPr="00DC7F87">
        <w:rPr>
          <w:rFonts w:ascii="Arial" w:eastAsia="Times New Roman" w:hAnsi="Arial" w:cs="Arial"/>
          <w:sz w:val="22"/>
          <w:szCs w:val="22"/>
        </w:rPr>
        <w:t xml:space="preserve">with proof of vaccination, have been allowed to visit WISE locations. Unless dining, members must always wear face coverings and practice social distancing.  </w:t>
      </w:r>
    </w:p>
    <w:p w14:paraId="005251A0" w14:textId="77777777" w:rsidR="000C3307" w:rsidRPr="00DC7F87" w:rsidRDefault="000C3307" w:rsidP="000C3307">
      <w:pPr>
        <w:widowControl/>
        <w:rPr>
          <w:rFonts w:ascii="Arial" w:eastAsia="Times New Roman" w:hAnsi="Arial" w:cs="Arial"/>
          <w:sz w:val="22"/>
          <w:szCs w:val="22"/>
        </w:rPr>
      </w:pPr>
    </w:p>
    <w:p w14:paraId="71121880" w14:textId="77777777" w:rsidR="000C3307" w:rsidRPr="00DC7F87" w:rsidRDefault="000C3307" w:rsidP="000C3307">
      <w:pPr>
        <w:pStyle w:val="ListParagraph"/>
        <w:widowControl/>
        <w:numPr>
          <w:ilvl w:val="0"/>
          <w:numId w:val="15"/>
        </w:numPr>
        <w:rPr>
          <w:rFonts w:ascii="Arial" w:eastAsia="Times New Roman" w:hAnsi="Arial" w:cs="Arial"/>
          <w:iCs/>
          <w:sz w:val="22"/>
          <w:szCs w:val="22"/>
        </w:rPr>
      </w:pPr>
      <w:r w:rsidRPr="00DC7F87">
        <w:rPr>
          <w:rFonts w:ascii="Arial" w:eastAsia="Times New Roman" w:hAnsi="Arial" w:cs="Arial"/>
          <w:sz w:val="22"/>
          <w:szCs w:val="22"/>
        </w:rPr>
        <w:t xml:space="preserve">During the first half of the reporting period all staff, regardless of vaccination status, working at the main office, must wear face coverings when client facing. </w:t>
      </w:r>
      <w:r w:rsidRPr="00DC7F87">
        <w:rPr>
          <w:rFonts w:ascii="Arial" w:eastAsia="Times New Roman" w:hAnsi="Arial" w:cs="Arial"/>
          <w:iCs/>
          <w:sz w:val="22"/>
          <w:szCs w:val="22"/>
        </w:rPr>
        <w:t xml:space="preserve">Clients and staff </w:t>
      </w:r>
      <w:r>
        <w:rPr>
          <w:rFonts w:ascii="Arial" w:eastAsia="Times New Roman" w:hAnsi="Arial" w:cs="Arial"/>
          <w:iCs/>
          <w:sz w:val="22"/>
          <w:szCs w:val="22"/>
        </w:rPr>
        <w:t>were</w:t>
      </w:r>
      <w:r w:rsidRPr="00DC7F87">
        <w:rPr>
          <w:rFonts w:ascii="Arial" w:eastAsia="Times New Roman" w:hAnsi="Arial" w:cs="Arial"/>
          <w:iCs/>
          <w:sz w:val="22"/>
          <w:szCs w:val="22"/>
        </w:rPr>
        <w:t xml:space="preserve"> asked to self-attest for COVID symptoms.</w:t>
      </w:r>
    </w:p>
    <w:p w14:paraId="5E42DB3D" w14:textId="77777777" w:rsidR="000C3307" w:rsidRPr="00DC7F87" w:rsidRDefault="000C3307" w:rsidP="000C3307">
      <w:pPr>
        <w:pStyle w:val="ListParagraph"/>
        <w:widowControl/>
        <w:rPr>
          <w:rFonts w:ascii="Arial" w:eastAsia="Times New Roman" w:hAnsi="Arial" w:cs="Arial"/>
          <w:sz w:val="22"/>
          <w:szCs w:val="22"/>
        </w:rPr>
      </w:pPr>
    </w:p>
    <w:p w14:paraId="45E19B3C" w14:textId="77777777" w:rsidR="000C3307" w:rsidRPr="00DC7F87" w:rsidRDefault="000C3307" w:rsidP="000C3307">
      <w:pPr>
        <w:pStyle w:val="ListParagraph"/>
        <w:widowControl/>
        <w:numPr>
          <w:ilvl w:val="0"/>
          <w:numId w:val="15"/>
        </w:numPr>
        <w:rPr>
          <w:rFonts w:ascii="Arial" w:eastAsia="Times New Roman" w:hAnsi="Arial" w:cs="Arial"/>
          <w:sz w:val="22"/>
          <w:szCs w:val="22"/>
        </w:rPr>
      </w:pPr>
      <w:r w:rsidRPr="00DC7F87">
        <w:rPr>
          <w:rFonts w:ascii="Arial" w:eastAsia="Times New Roman" w:hAnsi="Arial" w:cs="Arial"/>
          <w:sz w:val="22"/>
          <w:szCs w:val="22"/>
        </w:rPr>
        <w:t xml:space="preserve">Wall-mounted air purification machines have been strategically installed throughout the workplace, as well as installation of sanitizing wipes (dispensers) and sanitizing liquid dispensers in support of staff and clients. To mitigate public availability, restrooms have keypads for use by members only. Regular office workspace cleaning continues.  </w:t>
      </w:r>
    </w:p>
    <w:p w14:paraId="7B0D3219" w14:textId="77777777" w:rsidR="000C3307" w:rsidRPr="00DC7F87" w:rsidRDefault="000C3307" w:rsidP="000C3307">
      <w:pPr>
        <w:widowControl/>
        <w:rPr>
          <w:rFonts w:ascii="Arial" w:eastAsia="Times New Roman" w:hAnsi="Arial" w:cs="Arial"/>
          <w:sz w:val="22"/>
          <w:szCs w:val="22"/>
        </w:rPr>
      </w:pPr>
    </w:p>
    <w:p w14:paraId="4447D91A" w14:textId="77777777" w:rsidR="000C3307" w:rsidRPr="00DC7F87" w:rsidRDefault="000C3307" w:rsidP="000C3307">
      <w:pPr>
        <w:pStyle w:val="ListParagraph"/>
        <w:widowControl/>
        <w:numPr>
          <w:ilvl w:val="0"/>
          <w:numId w:val="15"/>
        </w:numPr>
        <w:rPr>
          <w:rFonts w:ascii="Arial" w:eastAsia="Times New Roman" w:hAnsi="Arial" w:cs="Arial"/>
          <w:iCs/>
          <w:sz w:val="22"/>
          <w:szCs w:val="22"/>
        </w:rPr>
      </w:pPr>
      <w:r w:rsidRPr="00DC7F87">
        <w:rPr>
          <w:rFonts w:ascii="Arial" w:eastAsia="Times New Roman" w:hAnsi="Arial" w:cs="Arial"/>
          <w:sz w:val="22"/>
          <w:szCs w:val="22"/>
        </w:rPr>
        <w:t>All services are being provided in-person and virtually, for those who are not ready to be in person. When staff interact with clients virtually it may be via phone call, Facetime or Zoom.  When services are in-person, staff maintain the proper distance, wearing the proper personal protective equipment as needed.</w:t>
      </w:r>
      <w:r w:rsidRPr="00DC7F87">
        <w:rPr>
          <w:rFonts w:ascii="Arial" w:eastAsia="Times New Roman" w:hAnsi="Arial" w:cs="Arial"/>
          <w:i/>
          <w:sz w:val="22"/>
          <w:szCs w:val="22"/>
        </w:rPr>
        <w:t xml:space="preserve"> </w:t>
      </w:r>
    </w:p>
    <w:p w14:paraId="13608334" w14:textId="77777777" w:rsidR="000C3307" w:rsidRPr="00DC7F87" w:rsidRDefault="000C3307" w:rsidP="000C3307">
      <w:pPr>
        <w:pStyle w:val="ListParagraph"/>
        <w:rPr>
          <w:rFonts w:ascii="Arial" w:eastAsia="Times New Roman" w:hAnsi="Arial" w:cs="Arial"/>
          <w:iCs/>
          <w:sz w:val="22"/>
          <w:szCs w:val="22"/>
        </w:rPr>
      </w:pPr>
    </w:p>
    <w:p w14:paraId="789623AD" w14:textId="77777777" w:rsidR="000C3307" w:rsidRDefault="000C3307" w:rsidP="000C3307">
      <w:pPr>
        <w:pStyle w:val="ListParagraph"/>
        <w:widowControl/>
        <w:numPr>
          <w:ilvl w:val="0"/>
          <w:numId w:val="15"/>
        </w:numPr>
        <w:rPr>
          <w:rFonts w:ascii="Arial" w:eastAsia="Times New Roman" w:hAnsi="Arial" w:cs="Arial"/>
          <w:iCs/>
          <w:sz w:val="22"/>
          <w:szCs w:val="22"/>
        </w:rPr>
      </w:pPr>
      <w:r>
        <w:rPr>
          <w:rFonts w:ascii="Arial" w:eastAsia="Times New Roman" w:hAnsi="Arial" w:cs="Arial"/>
          <w:iCs/>
          <w:sz w:val="22"/>
          <w:szCs w:val="22"/>
        </w:rPr>
        <w:t>Beginning in April 2023 all visitors to WISE locations were permitted regardless of vaccination status. Masking was discontinued for clients and staff in all programs except for the Adult Day Center where masking and COVID precautions are more stringent due to being a licensed facility.</w:t>
      </w:r>
    </w:p>
    <w:p w14:paraId="32E3901F" w14:textId="77777777" w:rsidR="000C3307" w:rsidRPr="00DC7F87" w:rsidRDefault="000C3307" w:rsidP="000C3307">
      <w:pPr>
        <w:pStyle w:val="ListParagraph"/>
        <w:rPr>
          <w:rFonts w:ascii="Arial" w:eastAsia="Times New Roman" w:hAnsi="Arial" w:cs="Arial"/>
          <w:iCs/>
          <w:sz w:val="22"/>
          <w:szCs w:val="22"/>
        </w:rPr>
      </w:pPr>
    </w:p>
    <w:p w14:paraId="5F1CBADE" w14:textId="77777777" w:rsidR="000C3307" w:rsidRDefault="000C3307" w:rsidP="000C3307">
      <w:pPr>
        <w:pStyle w:val="ListParagraph"/>
        <w:widowControl/>
        <w:numPr>
          <w:ilvl w:val="0"/>
          <w:numId w:val="15"/>
        </w:numPr>
        <w:rPr>
          <w:rFonts w:ascii="Arial" w:eastAsia="Times New Roman" w:hAnsi="Arial" w:cs="Arial"/>
          <w:iCs/>
          <w:sz w:val="22"/>
          <w:szCs w:val="22"/>
        </w:rPr>
      </w:pPr>
      <w:r>
        <w:rPr>
          <w:rFonts w:ascii="Arial" w:eastAsia="Times New Roman" w:hAnsi="Arial" w:cs="Arial"/>
          <w:iCs/>
          <w:sz w:val="22"/>
          <w:szCs w:val="22"/>
        </w:rPr>
        <w:t>All clients and staff are encouraged but not required to mask.</w:t>
      </w:r>
    </w:p>
    <w:p w14:paraId="6C39CD08" w14:textId="77777777" w:rsidR="000C3307" w:rsidRPr="007E5A96" w:rsidRDefault="000C3307" w:rsidP="000C3307">
      <w:pPr>
        <w:pStyle w:val="ListParagraph"/>
        <w:rPr>
          <w:rFonts w:ascii="Arial" w:eastAsia="Times New Roman" w:hAnsi="Arial" w:cs="Arial"/>
          <w:iCs/>
          <w:sz w:val="22"/>
          <w:szCs w:val="22"/>
        </w:rPr>
      </w:pPr>
    </w:p>
    <w:p w14:paraId="007BABD0" w14:textId="77777777" w:rsidR="000C3307" w:rsidRDefault="000C3307" w:rsidP="000C3307">
      <w:pPr>
        <w:pStyle w:val="ListParagraph"/>
        <w:widowControl/>
        <w:numPr>
          <w:ilvl w:val="0"/>
          <w:numId w:val="15"/>
        </w:numPr>
        <w:rPr>
          <w:rFonts w:ascii="Arial" w:eastAsia="Times New Roman" w:hAnsi="Arial" w:cs="Arial"/>
          <w:iCs/>
          <w:sz w:val="22"/>
          <w:szCs w:val="22"/>
        </w:rPr>
      </w:pPr>
      <w:r>
        <w:rPr>
          <w:rFonts w:ascii="Arial" w:eastAsia="Times New Roman" w:hAnsi="Arial" w:cs="Arial"/>
          <w:iCs/>
          <w:sz w:val="22"/>
          <w:szCs w:val="22"/>
        </w:rPr>
        <w:t>All clients and staff are encouraged and required to stay home if they self-attest to having COVID symptoms.</w:t>
      </w:r>
    </w:p>
    <w:p w14:paraId="237B0070" w14:textId="77777777" w:rsidR="000C3307" w:rsidRPr="007E5A96" w:rsidRDefault="000C3307" w:rsidP="000C3307">
      <w:pPr>
        <w:pStyle w:val="ListParagraph"/>
        <w:rPr>
          <w:rFonts w:ascii="Arial" w:eastAsia="Times New Roman" w:hAnsi="Arial" w:cs="Arial"/>
          <w:iCs/>
          <w:sz w:val="22"/>
          <w:szCs w:val="22"/>
        </w:rPr>
      </w:pPr>
    </w:p>
    <w:p w14:paraId="40CC932B" w14:textId="77777777" w:rsidR="000C3307" w:rsidRPr="00DC7F87" w:rsidRDefault="000C3307" w:rsidP="000C3307">
      <w:pPr>
        <w:pStyle w:val="ListParagraph"/>
        <w:widowControl/>
        <w:numPr>
          <w:ilvl w:val="0"/>
          <w:numId w:val="15"/>
        </w:numPr>
        <w:rPr>
          <w:rFonts w:ascii="Arial" w:eastAsia="Times New Roman" w:hAnsi="Arial" w:cs="Arial"/>
          <w:iCs/>
          <w:sz w:val="22"/>
          <w:szCs w:val="22"/>
        </w:rPr>
      </w:pPr>
      <w:r>
        <w:rPr>
          <w:rFonts w:ascii="Arial" w:eastAsia="Times New Roman" w:hAnsi="Arial" w:cs="Arial"/>
          <w:iCs/>
          <w:sz w:val="22"/>
          <w:szCs w:val="22"/>
        </w:rPr>
        <w:t xml:space="preserve">Public health protocols are monitored, and any changes are adhered to. </w:t>
      </w:r>
    </w:p>
    <w:p w14:paraId="64094B13" w14:textId="77777777" w:rsidR="00DE763B" w:rsidRPr="00B900FD" w:rsidRDefault="00DE763B" w:rsidP="00B34EB4">
      <w:pPr>
        <w:widowControl/>
        <w:rPr>
          <w:rFonts w:ascii="Arial" w:eastAsia="Times New Roman" w:hAnsi="Arial" w:cs="Arial"/>
          <w:i/>
          <w:color w:val="FF0000"/>
          <w:sz w:val="22"/>
          <w:szCs w:val="22"/>
        </w:rPr>
      </w:pPr>
    </w:p>
    <w:p w14:paraId="539215F8" w14:textId="77777777" w:rsidR="00DE763B" w:rsidRPr="00CE2AF7" w:rsidRDefault="00DE763B" w:rsidP="00B34EB4">
      <w:pPr>
        <w:pStyle w:val="ListParagraph"/>
        <w:widowControl/>
        <w:numPr>
          <w:ilvl w:val="0"/>
          <w:numId w:val="14"/>
        </w:numPr>
        <w:ind w:left="360"/>
        <w:contextualSpacing w:val="0"/>
        <w:rPr>
          <w:rFonts w:ascii="Arial" w:eastAsia="Times New Roman" w:hAnsi="Arial" w:cs="Arial"/>
          <w:i/>
          <w:sz w:val="22"/>
          <w:szCs w:val="22"/>
        </w:rPr>
      </w:pPr>
      <w:r w:rsidRPr="00CE2AF7">
        <w:rPr>
          <w:rFonts w:ascii="Arial" w:eastAsia="Times New Roman" w:hAnsi="Arial" w:cs="Arial"/>
          <w:i/>
          <w:sz w:val="22"/>
          <w:szCs w:val="22"/>
        </w:rPr>
        <w:t>Agency will assist eligible participants in submitting applications to applicable Santa Monica Housing programs, including but not limited to: Section 8 and Below Market Housing (BMH) Waitlists, Preserving Our Diversity (POD), and Continuum of Care (CoC) programs.</w:t>
      </w:r>
    </w:p>
    <w:p w14:paraId="2661A935" w14:textId="77777777" w:rsidR="00DE763B" w:rsidRPr="00CE2AF7" w:rsidRDefault="00DE763B" w:rsidP="00B34EB4">
      <w:pPr>
        <w:widowControl/>
        <w:rPr>
          <w:rFonts w:ascii="Arial" w:hAnsi="Arial" w:cs="Arial"/>
          <w:sz w:val="22"/>
          <w:szCs w:val="22"/>
        </w:rPr>
      </w:pPr>
    </w:p>
    <w:p w14:paraId="0BA50F21" w14:textId="17C34CE9" w:rsidR="00DE763B" w:rsidRDefault="00A63E2D" w:rsidP="00BF3721">
      <w:pPr>
        <w:pStyle w:val="ListParagraph"/>
        <w:widowControl/>
        <w:rPr>
          <w:rFonts w:ascii="Arial" w:hAnsi="Arial" w:cs="Arial"/>
          <w:sz w:val="22"/>
          <w:szCs w:val="22"/>
        </w:rPr>
      </w:pPr>
      <w:r w:rsidRPr="00E54A6F">
        <w:rPr>
          <w:rFonts w:ascii="Arial" w:hAnsi="Arial" w:cs="Arial"/>
          <w:sz w:val="22"/>
          <w:szCs w:val="22"/>
        </w:rPr>
        <w:t xml:space="preserve">The </w:t>
      </w:r>
      <w:r w:rsidR="00486B1C">
        <w:rPr>
          <w:rFonts w:ascii="Arial" w:hAnsi="Arial" w:cs="Arial"/>
          <w:sz w:val="22"/>
          <w:szCs w:val="22"/>
        </w:rPr>
        <w:t>CM</w:t>
      </w:r>
      <w:r w:rsidRPr="00E54A6F">
        <w:rPr>
          <w:rFonts w:ascii="Arial" w:hAnsi="Arial" w:cs="Arial"/>
          <w:sz w:val="22"/>
          <w:szCs w:val="22"/>
        </w:rPr>
        <w:t xml:space="preserve"> team are highly sought after to assist with all of the </w:t>
      </w:r>
      <w:r w:rsidR="00282E88" w:rsidRPr="00E54A6F">
        <w:rPr>
          <w:rFonts w:ascii="Arial" w:hAnsi="Arial" w:cs="Arial"/>
          <w:sz w:val="22"/>
          <w:szCs w:val="22"/>
        </w:rPr>
        <w:t>above-mentioned</w:t>
      </w:r>
      <w:r w:rsidRPr="00E54A6F">
        <w:rPr>
          <w:rFonts w:ascii="Arial" w:hAnsi="Arial" w:cs="Arial"/>
          <w:sz w:val="22"/>
          <w:szCs w:val="22"/>
        </w:rPr>
        <w:t xml:space="preserve"> applications on behalf of older adults and adults with disabilities on their case load and are referred clients who need this assistance from all of the other WISE departments </w:t>
      </w:r>
      <w:r w:rsidR="00E54A6F" w:rsidRPr="00E54A6F">
        <w:rPr>
          <w:rFonts w:ascii="Arial" w:hAnsi="Arial" w:cs="Arial"/>
          <w:sz w:val="22"/>
          <w:szCs w:val="22"/>
        </w:rPr>
        <w:t xml:space="preserve">and other referral sources </w:t>
      </w:r>
      <w:r w:rsidRPr="00E54A6F">
        <w:rPr>
          <w:rFonts w:ascii="Arial" w:hAnsi="Arial" w:cs="Arial"/>
          <w:sz w:val="22"/>
          <w:szCs w:val="22"/>
        </w:rPr>
        <w:t xml:space="preserve">who may identify clients with this need. </w:t>
      </w:r>
      <w:r w:rsidR="00DE763B" w:rsidRPr="00E54A6F">
        <w:rPr>
          <w:rFonts w:ascii="Arial" w:hAnsi="Arial" w:cs="Arial"/>
          <w:sz w:val="22"/>
          <w:szCs w:val="22"/>
        </w:rPr>
        <w:t xml:space="preserve">Those </w:t>
      </w:r>
      <w:r w:rsidR="00486B1C">
        <w:rPr>
          <w:rFonts w:ascii="Arial" w:hAnsi="Arial" w:cs="Arial"/>
          <w:sz w:val="22"/>
          <w:szCs w:val="22"/>
        </w:rPr>
        <w:t>persons</w:t>
      </w:r>
      <w:r w:rsidR="00DE763B" w:rsidRPr="00CE2AF7">
        <w:rPr>
          <w:rFonts w:ascii="Arial" w:hAnsi="Arial" w:cs="Arial"/>
          <w:sz w:val="22"/>
          <w:szCs w:val="22"/>
        </w:rPr>
        <w:t xml:space="preserve"> who may be eligible are screened through the Care Management Program. And if eligible, assistance is provided in completion and submission of applications.</w:t>
      </w:r>
    </w:p>
    <w:p w14:paraId="1A2AFC67" w14:textId="77777777" w:rsidR="00B679B7" w:rsidRPr="00CE2AF7" w:rsidRDefault="00B679B7" w:rsidP="00BF3721">
      <w:pPr>
        <w:pStyle w:val="ListParagraph"/>
        <w:widowControl/>
        <w:rPr>
          <w:rFonts w:ascii="Arial" w:hAnsi="Arial" w:cs="Arial"/>
          <w:sz w:val="22"/>
          <w:szCs w:val="22"/>
        </w:rPr>
      </w:pPr>
    </w:p>
    <w:p w14:paraId="48662A17" w14:textId="77777777" w:rsidR="00C25BB3" w:rsidRDefault="00C25BB3" w:rsidP="00B34EB4">
      <w:pPr>
        <w:widowControl/>
        <w:autoSpaceDE/>
        <w:autoSpaceDN/>
        <w:adjustRightInd/>
        <w:rPr>
          <w:rFonts w:ascii="Arial" w:hAnsi="Arial"/>
          <w:b/>
          <w:sz w:val="22"/>
          <w:szCs w:val="22"/>
          <w:u w:val="single"/>
        </w:rPr>
      </w:pPr>
    </w:p>
    <w:p w14:paraId="77D9D650" w14:textId="77777777" w:rsidR="00C25BB3" w:rsidRDefault="00C25BB3" w:rsidP="00B34EB4">
      <w:pPr>
        <w:widowControl/>
        <w:autoSpaceDE/>
        <w:autoSpaceDN/>
        <w:adjustRightInd/>
        <w:rPr>
          <w:rFonts w:ascii="Arial" w:hAnsi="Arial"/>
          <w:b/>
          <w:sz w:val="22"/>
          <w:szCs w:val="22"/>
          <w:u w:val="single"/>
        </w:rPr>
      </w:pPr>
    </w:p>
    <w:p w14:paraId="43E797F1" w14:textId="12699730" w:rsidR="0062632F" w:rsidRPr="009A2F9B" w:rsidRDefault="00D24386" w:rsidP="00B34EB4">
      <w:pPr>
        <w:widowControl/>
        <w:autoSpaceDE/>
        <w:autoSpaceDN/>
        <w:adjustRightInd/>
        <w:rPr>
          <w:rFonts w:ascii="Arial" w:hAnsi="Arial"/>
          <w:sz w:val="22"/>
          <w:szCs w:val="22"/>
        </w:rPr>
      </w:pPr>
      <w:r w:rsidRPr="009A2F9B">
        <w:rPr>
          <w:rFonts w:ascii="Arial" w:hAnsi="Arial"/>
          <w:b/>
          <w:sz w:val="22"/>
          <w:szCs w:val="22"/>
          <w:u w:val="single"/>
        </w:rPr>
        <w:lastRenderedPageBreak/>
        <w:t>S</w:t>
      </w:r>
      <w:r w:rsidR="0062632F" w:rsidRPr="009A2F9B">
        <w:rPr>
          <w:rFonts w:ascii="Arial" w:hAnsi="Arial" w:hint="eastAsia"/>
          <w:b/>
          <w:sz w:val="22"/>
          <w:szCs w:val="22"/>
          <w:u w:val="single"/>
        </w:rPr>
        <w:t xml:space="preserve">ECTION </w:t>
      </w:r>
      <w:r w:rsidR="0062632F" w:rsidRPr="009A2F9B">
        <w:rPr>
          <w:rFonts w:ascii="Arial" w:hAnsi="Arial"/>
          <w:b/>
          <w:sz w:val="22"/>
          <w:szCs w:val="22"/>
          <w:u w:val="single"/>
        </w:rPr>
        <w:t>V</w:t>
      </w:r>
      <w:r w:rsidR="0062632F" w:rsidRPr="009A2F9B">
        <w:rPr>
          <w:rFonts w:ascii="Arial" w:hAnsi="Arial" w:hint="eastAsia"/>
          <w:b/>
          <w:sz w:val="22"/>
          <w:szCs w:val="22"/>
          <w:u w:val="single"/>
        </w:rPr>
        <w:t xml:space="preserve">I:  </w:t>
      </w:r>
      <w:r w:rsidR="00274947" w:rsidRPr="009A2F9B">
        <w:rPr>
          <w:rFonts w:ascii="Arial" w:hAnsi="Arial"/>
          <w:b/>
          <w:sz w:val="22"/>
          <w:szCs w:val="22"/>
          <w:u w:val="single"/>
        </w:rPr>
        <w:t>SERVICE NEEDS AND REFERRALS</w:t>
      </w:r>
    </w:p>
    <w:p w14:paraId="26BCDD68" w14:textId="77777777" w:rsidR="0062632F" w:rsidRPr="009A2F9B" w:rsidRDefault="0062632F" w:rsidP="00B34EB4">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u w:val="single"/>
        </w:rPr>
      </w:pPr>
      <w:r w:rsidRPr="009A2F9B">
        <w:rPr>
          <w:rFonts w:ascii="Arial" w:hAnsi="Arial"/>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B34EB4">
      <w:pPr>
        <w:jc w:val="both"/>
        <w:rPr>
          <w:rFonts w:ascii="Arial" w:hAnsi="Arial"/>
          <w:sz w:val="21"/>
        </w:rPr>
      </w:pPr>
    </w:p>
    <w:p w14:paraId="66745F51" w14:textId="77777777" w:rsidR="0062632F" w:rsidRDefault="0062632F" w:rsidP="00B34EB4">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53679D" w14:paraId="43FED971" w14:textId="77777777" w:rsidTr="00F10DDB">
        <w:trPr>
          <w:trHeight w:val="460"/>
          <w:jc w:val="center"/>
        </w:trPr>
        <w:tc>
          <w:tcPr>
            <w:tcW w:w="5949" w:type="dxa"/>
            <w:shd w:val="clear" w:color="auto" w:fill="D9D9D9"/>
            <w:vAlign w:val="center"/>
          </w:tcPr>
          <w:p w14:paraId="1979855D" w14:textId="77777777" w:rsidR="0062632F" w:rsidRDefault="0062632F" w:rsidP="00B34EB4">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B34EB4">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B34EB4">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B34EB4">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B34EB4">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B34EB4">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B34EB4">
            <w:pPr>
              <w:jc w:val="center"/>
              <w:rPr>
                <w:rFonts w:ascii="Arial" w:hAnsi="Arial"/>
                <w:b/>
                <w:sz w:val="21"/>
              </w:rPr>
            </w:pPr>
            <w:r>
              <w:rPr>
                <w:rFonts w:ascii="Arial" w:hAnsi="Arial"/>
                <w:b/>
                <w:sz w:val="21"/>
              </w:rPr>
              <w:t>Number Responding “Yes”</w:t>
            </w:r>
          </w:p>
          <w:p w14:paraId="65A69DC1" w14:textId="77777777" w:rsidR="0062632F" w:rsidRPr="00C201E7" w:rsidRDefault="0062632F" w:rsidP="00B34EB4">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B34EB4">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4C309D3" w:rsidR="0062632F" w:rsidRDefault="000E54DD" w:rsidP="00B34EB4">
            <w:pPr>
              <w:rPr>
                <w:rFonts w:ascii="Arial" w:hAnsi="Arial"/>
                <w:sz w:val="21"/>
              </w:rPr>
            </w:pPr>
            <w:r>
              <w:rPr>
                <w:rFonts w:ascii="Arial" w:hAnsi="Arial"/>
                <w:sz w:val="21"/>
              </w:rPr>
              <w:t>13</w:t>
            </w:r>
          </w:p>
        </w:tc>
        <w:tc>
          <w:tcPr>
            <w:tcW w:w="1911" w:type="dxa"/>
            <w:vAlign w:val="center"/>
          </w:tcPr>
          <w:p w14:paraId="0CADC2C2" w14:textId="29F3583E" w:rsidR="0062632F" w:rsidRDefault="006E592C" w:rsidP="00B34EB4">
            <w:pPr>
              <w:rPr>
                <w:rFonts w:ascii="Arial" w:hAnsi="Arial"/>
                <w:sz w:val="21"/>
              </w:rPr>
            </w:pPr>
            <w:r>
              <w:rPr>
                <w:rFonts w:ascii="Arial" w:hAnsi="Arial"/>
                <w:sz w:val="21"/>
              </w:rPr>
              <w:t>17</w:t>
            </w:r>
          </w:p>
        </w:tc>
      </w:tr>
      <w:tr w:rsidR="0062632F" w14:paraId="0343B3BA" w14:textId="77777777" w:rsidTr="00F10DDB">
        <w:trPr>
          <w:trHeight w:val="460"/>
          <w:jc w:val="center"/>
        </w:trPr>
        <w:tc>
          <w:tcPr>
            <w:tcW w:w="5949" w:type="dxa"/>
            <w:vAlign w:val="center"/>
          </w:tcPr>
          <w:p w14:paraId="260153CD" w14:textId="77777777" w:rsidR="0062632F" w:rsidRDefault="0062632F" w:rsidP="00B34EB4">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CF02677" w:rsidR="0062632F" w:rsidRDefault="000E54DD" w:rsidP="00B34EB4">
            <w:pPr>
              <w:rPr>
                <w:rFonts w:ascii="Arial" w:hAnsi="Arial"/>
                <w:sz w:val="21"/>
              </w:rPr>
            </w:pPr>
            <w:r>
              <w:rPr>
                <w:rFonts w:ascii="Arial" w:hAnsi="Arial"/>
                <w:sz w:val="21"/>
              </w:rPr>
              <w:t>23</w:t>
            </w:r>
          </w:p>
        </w:tc>
        <w:tc>
          <w:tcPr>
            <w:tcW w:w="1911" w:type="dxa"/>
            <w:vAlign w:val="center"/>
          </w:tcPr>
          <w:p w14:paraId="2A471029" w14:textId="778D1996" w:rsidR="0062632F" w:rsidRDefault="006E592C" w:rsidP="00B34EB4">
            <w:pPr>
              <w:rPr>
                <w:rFonts w:ascii="Arial" w:hAnsi="Arial"/>
                <w:sz w:val="21"/>
              </w:rPr>
            </w:pPr>
            <w:r>
              <w:rPr>
                <w:rFonts w:ascii="Arial" w:hAnsi="Arial"/>
                <w:sz w:val="21"/>
              </w:rPr>
              <w:t>39</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B34EB4">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11E74FA" w:rsidR="0062632F" w:rsidRDefault="000E54DD" w:rsidP="00B34EB4">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1689C9EB" w:rsidR="0062632F" w:rsidRDefault="006E592C" w:rsidP="00B34EB4">
            <w:pPr>
              <w:rPr>
                <w:rFonts w:ascii="Arial" w:hAnsi="Arial"/>
                <w:sz w:val="21"/>
              </w:rPr>
            </w:pPr>
            <w:r>
              <w:rPr>
                <w:rFonts w:ascii="Arial" w:hAnsi="Arial"/>
                <w:sz w:val="21"/>
              </w:rPr>
              <w:t>1</w:t>
            </w:r>
          </w:p>
        </w:tc>
      </w:tr>
    </w:tbl>
    <w:p w14:paraId="0208F8C6" w14:textId="77777777" w:rsidR="0062632F" w:rsidRDefault="0062632F" w:rsidP="00B34EB4">
      <w:pPr>
        <w:jc w:val="both"/>
        <w:rPr>
          <w:rFonts w:ascii="Arial" w:hAnsi="Arial"/>
          <w:sz w:val="21"/>
        </w:rPr>
      </w:pPr>
    </w:p>
    <w:p w14:paraId="2D3C6713" w14:textId="77777777" w:rsidR="0062632F" w:rsidRDefault="0062632F" w:rsidP="00B34EB4">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B34EB4">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B34EB4">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B34EB4">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B34EB4">
            <w:pPr>
              <w:jc w:val="center"/>
              <w:rPr>
                <w:rFonts w:ascii="Arial" w:hAnsi="Arial"/>
                <w:b/>
                <w:sz w:val="21"/>
              </w:rPr>
            </w:pPr>
            <w:r>
              <w:rPr>
                <w:rFonts w:ascii="Arial" w:hAnsi="Arial"/>
                <w:b/>
                <w:sz w:val="21"/>
              </w:rPr>
              <w:t>Number</w:t>
            </w:r>
          </w:p>
          <w:p w14:paraId="05DF511F" w14:textId="77777777" w:rsidR="0062632F" w:rsidRPr="00C201E7" w:rsidRDefault="0062632F" w:rsidP="00B34EB4">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B34EB4">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B34EB4">
            <w:pPr>
              <w:jc w:val="center"/>
              <w:rPr>
                <w:rFonts w:ascii="Arial" w:hAnsi="Arial"/>
                <w:b/>
                <w:sz w:val="21"/>
              </w:rPr>
            </w:pPr>
            <w:r>
              <w:rPr>
                <w:rFonts w:ascii="Arial" w:hAnsi="Arial"/>
                <w:b/>
                <w:sz w:val="21"/>
              </w:rPr>
              <w:t>Number</w:t>
            </w:r>
          </w:p>
          <w:p w14:paraId="16D7A791" w14:textId="77777777" w:rsidR="0062632F" w:rsidRPr="00C201E7" w:rsidRDefault="0062632F" w:rsidP="00B34EB4">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B34EB4">
            <w:pPr>
              <w:rPr>
                <w:rFonts w:ascii="Arial" w:hAnsi="Arial"/>
                <w:sz w:val="21"/>
              </w:rPr>
            </w:pPr>
            <w:r>
              <w:rPr>
                <w:rFonts w:ascii="Arial" w:hAnsi="Arial"/>
                <w:sz w:val="21"/>
              </w:rPr>
              <w:t>Participants referred by another agency</w:t>
            </w:r>
          </w:p>
        </w:tc>
        <w:tc>
          <w:tcPr>
            <w:tcW w:w="1890" w:type="dxa"/>
            <w:vAlign w:val="center"/>
          </w:tcPr>
          <w:p w14:paraId="204753F2" w14:textId="3F2AE691" w:rsidR="0062632F" w:rsidRDefault="0053679D" w:rsidP="00B34EB4">
            <w:pPr>
              <w:rPr>
                <w:rFonts w:ascii="Arial" w:hAnsi="Arial"/>
                <w:sz w:val="21"/>
              </w:rPr>
            </w:pPr>
            <w:r>
              <w:rPr>
                <w:rFonts w:ascii="Arial" w:hAnsi="Arial"/>
                <w:sz w:val="21"/>
              </w:rPr>
              <w:t>16</w:t>
            </w:r>
            <w:r w:rsidR="002F31C8">
              <w:rPr>
                <w:rFonts w:ascii="Arial" w:hAnsi="Arial"/>
                <w:sz w:val="21"/>
              </w:rPr>
              <w:t>1</w:t>
            </w:r>
          </w:p>
        </w:tc>
        <w:tc>
          <w:tcPr>
            <w:tcW w:w="1911" w:type="dxa"/>
            <w:vAlign w:val="center"/>
          </w:tcPr>
          <w:p w14:paraId="6B6C2475" w14:textId="51BE9994" w:rsidR="0062632F" w:rsidRDefault="006E592C" w:rsidP="00B34EB4">
            <w:pPr>
              <w:rPr>
                <w:rFonts w:ascii="Arial" w:hAnsi="Arial"/>
                <w:sz w:val="21"/>
              </w:rPr>
            </w:pPr>
            <w:r>
              <w:rPr>
                <w:rFonts w:ascii="Arial" w:hAnsi="Arial"/>
                <w:sz w:val="21"/>
              </w:rPr>
              <w:t>173</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B34EB4">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B34EB4">
            <w:pPr>
              <w:rPr>
                <w:rFonts w:ascii="Arial" w:hAnsi="Arial"/>
                <w:sz w:val="21"/>
              </w:rPr>
            </w:pPr>
          </w:p>
        </w:tc>
        <w:tc>
          <w:tcPr>
            <w:tcW w:w="1911" w:type="dxa"/>
            <w:shd w:val="clear" w:color="auto" w:fill="BFBFBF"/>
            <w:vAlign w:val="center"/>
          </w:tcPr>
          <w:p w14:paraId="397DE91E" w14:textId="77777777" w:rsidR="0062632F" w:rsidRDefault="0062632F" w:rsidP="00B34EB4">
            <w:pPr>
              <w:rPr>
                <w:rFonts w:ascii="Arial" w:hAnsi="Arial"/>
                <w:sz w:val="21"/>
              </w:rPr>
            </w:pPr>
          </w:p>
        </w:tc>
      </w:tr>
      <w:tr w:rsidR="0062632F" w14:paraId="54E1AAAD" w14:textId="77777777" w:rsidTr="00F10DDB">
        <w:trPr>
          <w:trHeight w:val="460"/>
          <w:jc w:val="center"/>
        </w:trPr>
        <w:tc>
          <w:tcPr>
            <w:tcW w:w="5949" w:type="dxa"/>
            <w:vAlign w:val="center"/>
          </w:tcPr>
          <w:p w14:paraId="7438E3E3" w14:textId="174C1D5E" w:rsidR="0062632F" w:rsidRPr="00331622" w:rsidRDefault="007F2615" w:rsidP="00B34EB4">
            <w:pPr>
              <w:numPr>
                <w:ilvl w:val="1"/>
                <w:numId w:val="7"/>
              </w:numPr>
              <w:rPr>
                <w:rFonts w:ascii="Arial" w:hAnsi="Arial"/>
                <w:b/>
                <w:sz w:val="21"/>
              </w:rPr>
            </w:pPr>
            <w:r>
              <w:rPr>
                <w:rFonts w:ascii="Arial" w:hAnsi="Arial"/>
                <w:b/>
                <w:sz w:val="21"/>
              </w:rPr>
              <w:t>S</w:t>
            </w:r>
            <w:r w:rsidR="006E592C">
              <w:rPr>
                <w:rFonts w:ascii="Arial" w:hAnsi="Arial"/>
                <w:b/>
                <w:sz w:val="21"/>
              </w:rPr>
              <w:t xml:space="preserve">enior </w:t>
            </w:r>
            <w:r w:rsidR="00E0754D">
              <w:rPr>
                <w:rFonts w:ascii="Arial" w:hAnsi="Arial"/>
                <w:b/>
                <w:sz w:val="21"/>
              </w:rPr>
              <w:t xml:space="preserve">&amp; People with Disabilities </w:t>
            </w:r>
            <w:r>
              <w:rPr>
                <w:rFonts w:ascii="Arial" w:hAnsi="Arial"/>
                <w:b/>
                <w:sz w:val="21"/>
              </w:rPr>
              <w:t>Task Force members</w:t>
            </w:r>
          </w:p>
        </w:tc>
        <w:tc>
          <w:tcPr>
            <w:tcW w:w="1890" w:type="dxa"/>
            <w:vAlign w:val="center"/>
          </w:tcPr>
          <w:p w14:paraId="458B8149" w14:textId="217EEA3B" w:rsidR="0062632F" w:rsidRDefault="007F2615" w:rsidP="00B34EB4">
            <w:pPr>
              <w:rPr>
                <w:rFonts w:ascii="Arial" w:hAnsi="Arial"/>
                <w:sz w:val="21"/>
              </w:rPr>
            </w:pPr>
            <w:r>
              <w:rPr>
                <w:rFonts w:ascii="Arial" w:hAnsi="Arial"/>
                <w:sz w:val="21"/>
              </w:rPr>
              <w:t>37</w:t>
            </w:r>
          </w:p>
        </w:tc>
        <w:tc>
          <w:tcPr>
            <w:tcW w:w="1911" w:type="dxa"/>
            <w:vAlign w:val="center"/>
          </w:tcPr>
          <w:p w14:paraId="13EBB73F" w14:textId="43C2CF1B" w:rsidR="0062632F" w:rsidRDefault="006E592C" w:rsidP="00B34EB4">
            <w:pPr>
              <w:rPr>
                <w:rFonts w:ascii="Arial" w:hAnsi="Arial"/>
                <w:sz w:val="21"/>
              </w:rPr>
            </w:pPr>
            <w:r>
              <w:rPr>
                <w:rFonts w:ascii="Arial" w:hAnsi="Arial"/>
                <w:sz w:val="21"/>
              </w:rPr>
              <w:t xml:space="preserve">48 </w:t>
            </w:r>
          </w:p>
        </w:tc>
      </w:tr>
      <w:tr w:rsidR="0062632F" w14:paraId="6EA4DD57" w14:textId="77777777" w:rsidTr="00F10DDB">
        <w:trPr>
          <w:trHeight w:val="460"/>
          <w:jc w:val="center"/>
        </w:trPr>
        <w:tc>
          <w:tcPr>
            <w:tcW w:w="5949" w:type="dxa"/>
            <w:vAlign w:val="center"/>
          </w:tcPr>
          <w:p w14:paraId="705D90ED" w14:textId="48E9F6FB" w:rsidR="0062632F" w:rsidRPr="00331622" w:rsidRDefault="007F2615" w:rsidP="00B34EB4">
            <w:pPr>
              <w:numPr>
                <w:ilvl w:val="1"/>
                <w:numId w:val="7"/>
              </w:numPr>
              <w:rPr>
                <w:rFonts w:ascii="Arial" w:hAnsi="Arial"/>
                <w:b/>
                <w:sz w:val="21"/>
              </w:rPr>
            </w:pPr>
            <w:r>
              <w:rPr>
                <w:rFonts w:ascii="Arial" w:hAnsi="Arial"/>
                <w:b/>
                <w:sz w:val="21"/>
              </w:rPr>
              <w:t>UCLA</w:t>
            </w:r>
          </w:p>
        </w:tc>
        <w:tc>
          <w:tcPr>
            <w:tcW w:w="1890" w:type="dxa"/>
            <w:vAlign w:val="center"/>
          </w:tcPr>
          <w:p w14:paraId="508DCB62" w14:textId="7FCD084B" w:rsidR="0062632F" w:rsidRDefault="007F2615" w:rsidP="00B34EB4">
            <w:pPr>
              <w:rPr>
                <w:rFonts w:ascii="Arial" w:hAnsi="Arial"/>
                <w:sz w:val="21"/>
              </w:rPr>
            </w:pPr>
            <w:r>
              <w:rPr>
                <w:rFonts w:ascii="Arial" w:hAnsi="Arial"/>
                <w:sz w:val="21"/>
              </w:rPr>
              <w:t>14</w:t>
            </w:r>
          </w:p>
        </w:tc>
        <w:tc>
          <w:tcPr>
            <w:tcW w:w="1911" w:type="dxa"/>
            <w:vAlign w:val="center"/>
          </w:tcPr>
          <w:p w14:paraId="6AC04F08" w14:textId="7B8EA8D3" w:rsidR="0062632F" w:rsidRDefault="006E592C" w:rsidP="00B34EB4">
            <w:pPr>
              <w:rPr>
                <w:rFonts w:ascii="Arial" w:hAnsi="Arial"/>
                <w:sz w:val="21"/>
              </w:rPr>
            </w:pPr>
            <w:r>
              <w:rPr>
                <w:rFonts w:ascii="Arial" w:hAnsi="Arial"/>
                <w:sz w:val="21"/>
              </w:rPr>
              <w:t>39 Hospitals</w:t>
            </w:r>
          </w:p>
        </w:tc>
      </w:tr>
      <w:tr w:rsidR="0062632F" w14:paraId="25CD6B47" w14:textId="77777777" w:rsidTr="00F10DDB">
        <w:trPr>
          <w:trHeight w:val="460"/>
          <w:jc w:val="center"/>
        </w:trPr>
        <w:tc>
          <w:tcPr>
            <w:tcW w:w="5949" w:type="dxa"/>
            <w:vAlign w:val="center"/>
          </w:tcPr>
          <w:p w14:paraId="45CC40FA" w14:textId="39F5D4D3" w:rsidR="0062632F" w:rsidRPr="00331622" w:rsidRDefault="007F2615" w:rsidP="00B34EB4">
            <w:pPr>
              <w:numPr>
                <w:ilvl w:val="1"/>
                <w:numId w:val="7"/>
              </w:numPr>
              <w:rPr>
                <w:rFonts w:ascii="Arial" w:hAnsi="Arial"/>
                <w:b/>
                <w:sz w:val="21"/>
              </w:rPr>
            </w:pPr>
            <w:r>
              <w:rPr>
                <w:rFonts w:ascii="Arial" w:hAnsi="Arial"/>
                <w:b/>
                <w:sz w:val="21"/>
              </w:rPr>
              <w:t xml:space="preserve">APS, Meals on </w:t>
            </w:r>
            <w:r w:rsidR="0020381B">
              <w:rPr>
                <w:rFonts w:ascii="Arial" w:hAnsi="Arial"/>
                <w:b/>
                <w:sz w:val="21"/>
              </w:rPr>
              <w:t>Wheels,</w:t>
            </w:r>
            <w:r>
              <w:rPr>
                <w:rFonts w:ascii="Arial" w:hAnsi="Arial"/>
                <w:b/>
                <w:sz w:val="21"/>
              </w:rPr>
              <w:t xml:space="preserve"> and SM Fire Dept</w:t>
            </w:r>
          </w:p>
        </w:tc>
        <w:tc>
          <w:tcPr>
            <w:tcW w:w="1890" w:type="dxa"/>
            <w:vAlign w:val="center"/>
          </w:tcPr>
          <w:p w14:paraId="47E57FBA" w14:textId="0EC10C1B" w:rsidR="0062632F" w:rsidRDefault="007F2615" w:rsidP="00B34EB4">
            <w:pPr>
              <w:rPr>
                <w:rFonts w:ascii="Arial" w:hAnsi="Arial"/>
                <w:sz w:val="21"/>
              </w:rPr>
            </w:pPr>
            <w:r>
              <w:rPr>
                <w:rFonts w:ascii="Arial" w:hAnsi="Arial"/>
                <w:sz w:val="21"/>
              </w:rPr>
              <w:t>13 each</w:t>
            </w:r>
          </w:p>
        </w:tc>
        <w:tc>
          <w:tcPr>
            <w:tcW w:w="1911" w:type="dxa"/>
            <w:vAlign w:val="center"/>
          </w:tcPr>
          <w:p w14:paraId="4A61D24B" w14:textId="7A4DEB3B" w:rsidR="0062632F" w:rsidRDefault="006E592C" w:rsidP="00B34EB4">
            <w:pPr>
              <w:rPr>
                <w:rFonts w:ascii="Arial" w:hAnsi="Arial"/>
                <w:sz w:val="21"/>
              </w:rPr>
            </w:pPr>
            <w:r>
              <w:rPr>
                <w:rFonts w:ascii="Arial" w:hAnsi="Arial"/>
                <w:sz w:val="21"/>
              </w:rPr>
              <w:t xml:space="preserve">20 APS &amp; 20 </w:t>
            </w:r>
            <w:proofErr w:type="gramStart"/>
            <w:r>
              <w:rPr>
                <w:rFonts w:ascii="Arial" w:hAnsi="Arial"/>
                <w:sz w:val="21"/>
              </w:rPr>
              <w:t>MOW</w:t>
            </w:r>
            <w:proofErr w:type="gramEnd"/>
            <w:r w:rsidR="00EB707F">
              <w:rPr>
                <w:rFonts w:ascii="Arial" w:hAnsi="Arial"/>
                <w:sz w:val="21"/>
              </w:rPr>
              <w:t>*</w:t>
            </w:r>
          </w:p>
        </w:tc>
      </w:tr>
    </w:tbl>
    <w:p w14:paraId="54994913" w14:textId="024AF8A6" w:rsidR="0062632F" w:rsidRPr="00C07F2F" w:rsidRDefault="00EB707F" w:rsidP="00C07F2F">
      <w:pPr>
        <w:pStyle w:val="ListParagraph"/>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16"/>
          <w:szCs w:val="16"/>
        </w:rPr>
      </w:pPr>
      <w:r>
        <w:rPr>
          <w:rFonts w:ascii="Arial" w:hAnsi="Arial"/>
          <w:bCs/>
          <w:sz w:val="16"/>
          <w:szCs w:val="16"/>
        </w:rPr>
        <w:t>*</w:t>
      </w:r>
      <w:r w:rsidRPr="00C07F2F">
        <w:rPr>
          <w:rFonts w:ascii="Arial" w:hAnsi="Arial"/>
          <w:bCs/>
          <w:sz w:val="16"/>
          <w:szCs w:val="16"/>
        </w:rPr>
        <w:t>Year end numbers don’t include SM Fire Department numbers.</w:t>
      </w:r>
    </w:p>
    <w:p w14:paraId="01BCA9CC" w14:textId="760830D9" w:rsidR="00181D7A" w:rsidRPr="00C07F2F" w:rsidRDefault="00181D7A">
      <w:pPr>
        <w:widowControl/>
        <w:autoSpaceDE/>
        <w:autoSpaceDN/>
        <w:adjustRightInd/>
        <w:rPr>
          <w:rFonts w:ascii="Arial" w:hAnsi="Arial"/>
          <w:bCs/>
          <w:sz w:val="16"/>
          <w:szCs w:val="16"/>
        </w:rPr>
      </w:pPr>
      <w:r w:rsidRPr="00C07F2F">
        <w:rPr>
          <w:rFonts w:ascii="Arial" w:hAnsi="Arial"/>
          <w:bCs/>
          <w:sz w:val="16"/>
          <w:szCs w:val="16"/>
        </w:rPr>
        <w:br w:type="page"/>
      </w:r>
    </w:p>
    <w:p w14:paraId="54B5EC9B" w14:textId="0E15CFB1" w:rsidR="004B2A13" w:rsidRDefault="00D04539" w:rsidP="00B34EB4">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bookmarkStart w:id="0" w:name="_Hlk126578595"/>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04380EC9" w14:textId="0C7100FD" w:rsidR="00BE2630" w:rsidRDefault="004B2A13" w:rsidP="00B34EB4">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tbl>
      <w:tblPr>
        <w:tblW w:w="0" w:type="auto"/>
        <w:tblLook w:val="04A0" w:firstRow="1" w:lastRow="0" w:firstColumn="1" w:lastColumn="0" w:noHBand="0" w:noVBand="1"/>
      </w:tblPr>
      <w:tblGrid>
        <w:gridCol w:w="328"/>
        <w:gridCol w:w="1456"/>
        <w:gridCol w:w="1032"/>
        <w:gridCol w:w="2656"/>
        <w:gridCol w:w="914"/>
        <w:gridCol w:w="1715"/>
        <w:gridCol w:w="873"/>
        <w:gridCol w:w="1086"/>
      </w:tblGrid>
      <w:tr w:rsidR="00653689" w:rsidRPr="009547F3" w14:paraId="176417FF" w14:textId="46B0CC7B" w:rsidTr="00181D7A">
        <w:trPr>
          <w:trHeight w:val="796"/>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09669390" w14:textId="77777777" w:rsidR="005713E2" w:rsidRPr="009547F3" w:rsidRDefault="005713E2" w:rsidP="00B34EB4">
            <w:pPr>
              <w:jc w:val="center"/>
              <w:rPr>
                <w:rFonts w:ascii="Arial" w:eastAsia="Times New Roman" w:hAnsi="Arial" w:cs="Arial"/>
                <w:b/>
                <w:bCs/>
                <w:color w:val="000000"/>
                <w:szCs w:val="20"/>
              </w:rPr>
            </w:pPr>
            <w:bookmarkStart w:id="1" w:name="_Hlk126578245"/>
            <w:r w:rsidRPr="009547F3">
              <w:rPr>
                <w:rFonts w:ascii="Arial" w:eastAsia="Times New Roman" w:hAnsi="Arial" w:cs="Arial"/>
                <w:b/>
                <w:bCs/>
                <w:color w:val="00000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F379E4E" w14:textId="77777777" w:rsidR="005713E2" w:rsidRPr="009547F3" w:rsidRDefault="005713E2" w:rsidP="00B34EB4">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53C0E981" w14:textId="77777777" w:rsidR="005713E2" w:rsidRPr="009547F3" w:rsidRDefault="005713E2" w:rsidP="00B34EB4">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ACAEB88" w14:textId="77777777" w:rsidR="005713E2" w:rsidRPr="009547F3" w:rsidRDefault="005713E2" w:rsidP="00B34EB4">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45BA88F0" w14:textId="77777777" w:rsidR="005713E2" w:rsidRPr="009547F3" w:rsidRDefault="005713E2" w:rsidP="00B34EB4">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024326F" w14:textId="77777777" w:rsidR="005713E2" w:rsidRDefault="005713E2" w:rsidP="00B34EB4">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B34EB4">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0" w:type="auto"/>
            <w:tcBorders>
              <w:top w:val="single" w:sz="8" w:space="0" w:color="auto"/>
              <w:left w:val="nil"/>
              <w:bottom w:val="single" w:sz="8" w:space="0" w:color="auto"/>
              <w:right w:val="single" w:sz="8" w:space="0" w:color="auto"/>
            </w:tcBorders>
            <w:shd w:val="clear" w:color="000000" w:fill="C0C0C0"/>
            <w:vAlign w:val="center"/>
          </w:tcPr>
          <w:p w14:paraId="4776E272" w14:textId="77777777" w:rsidR="00475316" w:rsidRDefault="005713E2" w:rsidP="00B34EB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B34EB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0" w:type="auto"/>
            <w:tcBorders>
              <w:top w:val="single" w:sz="8" w:space="0" w:color="auto"/>
              <w:left w:val="nil"/>
              <w:bottom w:val="single" w:sz="8" w:space="0" w:color="auto"/>
              <w:right w:val="single" w:sz="8" w:space="0" w:color="auto"/>
            </w:tcBorders>
            <w:shd w:val="clear" w:color="000000" w:fill="C0C0C0"/>
            <w:vAlign w:val="center"/>
          </w:tcPr>
          <w:p w14:paraId="67A17D43" w14:textId="77777777" w:rsidR="00475316" w:rsidRDefault="00D45014" w:rsidP="00B34EB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B34EB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653689" w:rsidRPr="009547F3" w14:paraId="5F9632E7" w14:textId="6ECBDE24" w:rsidTr="00181D7A">
        <w:trPr>
          <w:trHeight w:val="738"/>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75F93EE4"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0" w:type="auto"/>
            <w:tcBorders>
              <w:top w:val="nil"/>
              <w:left w:val="nil"/>
              <w:bottom w:val="single" w:sz="8" w:space="0" w:color="000000"/>
              <w:right w:val="single" w:sz="4" w:space="0" w:color="auto"/>
            </w:tcBorders>
            <w:shd w:val="clear" w:color="auto" w:fill="auto"/>
            <w:vAlign w:val="center"/>
            <w:hideMark/>
          </w:tcPr>
          <w:p w14:paraId="75EEA5F0" w14:textId="2DAEBAFE" w:rsidR="005713E2" w:rsidRPr="009547F3" w:rsidRDefault="00FB7790" w:rsidP="00B34EB4">
            <w:pPr>
              <w:jc w:val="center"/>
              <w:rPr>
                <w:rFonts w:ascii="Arial" w:eastAsia="Times New Roman" w:hAnsi="Arial" w:cs="Arial"/>
                <w:color w:val="000000"/>
                <w:szCs w:val="20"/>
              </w:rPr>
            </w:pPr>
            <w:r w:rsidRPr="064C19B8">
              <w:rPr>
                <w:rFonts w:ascii="Arial" w:eastAsia="Times New Roman" w:hAnsi="Arial" w:cs="Arial"/>
                <w:color w:val="000000"/>
                <w:szCs w:val="20"/>
              </w:rPr>
              <w:t>Deliver Information &amp; Referral Services to Santa Monica residents</w:t>
            </w:r>
          </w:p>
        </w:tc>
        <w:tc>
          <w:tcPr>
            <w:tcW w:w="0" w:type="auto"/>
            <w:tcBorders>
              <w:top w:val="nil"/>
              <w:left w:val="nil"/>
              <w:bottom w:val="single" w:sz="4" w:space="0" w:color="auto"/>
              <w:right w:val="single" w:sz="4" w:space="0" w:color="auto"/>
            </w:tcBorders>
            <w:shd w:val="clear" w:color="auto" w:fill="auto"/>
            <w:vAlign w:val="center"/>
            <w:hideMark/>
          </w:tcPr>
          <w:p w14:paraId="5F60E4CB"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0" w:type="auto"/>
            <w:tcBorders>
              <w:top w:val="nil"/>
              <w:left w:val="nil"/>
              <w:bottom w:val="single" w:sz="4" w:space="0" w:color="auto"/>
              <w:right w:val="single" w:sz="4" w:space="0" w:color="auto"/>
            </w:tcBorders>
            <w:shd w:val="clear" w:color="auto" w:fill="auto"/>
            <w:vAlign w:val="center"/>
            <w:hideMark/>
          </w:tcPr>
          <w:p w14:paraId="23361C49" w14:textId="0EAB114E" w:rsidR="005713E2" w:rsidRPr="009547F3" w:rsidRDefault="00FB7790" w:rsidP="00B34EB4">
            <w:pPr>
              <w:jc w:val="center"/>
              <w:rPr>
                <w:rFonts w:ascii="Arial" w:eastAsia="Times New Roman" w:hAnsi="Arial" w:cs="Arial"/>
                <w:color w:val="000000"/>
                <w:szCs w:val="20"/>
              </w:rPr>
            </w:pPr>
            <w:r w:rsidRPr="00922812">
              <w:rPr>
                <w:rFonts w:ascii="Arial" w:eastAsia="Times New Roman" w:hAnsi="Arial" w:cs="Arial"/>
                <w:color w:val="000000"/>
                <w:szCs w:val="20"/>
              </w:rPr>
              <w:t>Santa Monica residents will receive information &amp; referral services</w:t>
            </w:r>
            <w:r w:rsidR="005713E2" w:rsidRPr="009547F3">
              <w:rPr>
                <w:rFonts w:ascii="Arial" w:eastAsia="Times New Roman" w:hAnsi="Arial" w:cs="Arial"/>
                <w:color w:val="00000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DE7DC81" w14:textId="2128B43F"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N/A</w:t>
            </w:r>
          </w:p>
        </w:tc>
        <w:tc>
          <w:tcPr>
            <w:tcW w:w="0" w:type="auto"/>
            <w:tcBorders>
              <w:top w:val="nil"/>
              <w:left w:val="nil"/>
              <w:bottom w:val="single" w:sz="4" w:space="0" w:color="auto"/>
              <w:right w:val="single" w:sz="8" w:space="0" w:color="auto"/>
            </w:tcBorders>
            <w:shd w:val="clear" w:color="auto" w:fill="auto"/>
            <w:vAlign w:val="center"/>
            <w:hideMark/>
          </w:tcPr>
          <w:p w14:paraId="730345B5" w14:textId="56999A77" w:rsidR="005713E2" w:rsidRPr="009547F3" w:rsidRDefault="00FB7790" w:rsidP="00B34EB4">
            <w:pPr>
              <w:jc w:val="center"/>
              <w:rPr>
                <w:rFonts w:ascii="Arial" w:eastAsia="Times New Roman" w:hAnsi="Arial" w:cs="Arial"/>
                <w:color w:val="000000"/>
                <w:szCs w:val="20"/>
              </w:rPr>
            </w:pPr>
            <w:r w:rsidRPr="00C77EEA">
              <w:rPr>
                <w:rFonts w:ascii="Arial" w:eastAsia="Times New Roman" w:hAnsi="Arial" w:cs="Arial"/>
                <w:color w:val="000000"/>
                <w:szCs w:val="20"/>
              </w:rPr>
              <w:t>Call management database</w:t>
            </w:r>
          </w:p>
        </w:tc>
        <w:tc>
          <w:tcPr>
            <w:tcW w:w="0" w:type="auto"/>
            <w:tcBorders>
              <w:top w:val="nil"/>
              <w:left w:val="nil"/>
              <w:bottom w:val="single" w:sz="4" w:space="0" w:color="auto"/>
              <w:right w:val="single" w:sz="8" w:space="0" w:color="auto"/>
            </w:tcBorders>
          </w:tcPr>
          <w:p w14:paraId="5A60AACF" w14:textId="100E82C6" w:rsidR="005713E2" w:rsidRPr="009547F3" w:rsidRDefault="00C55485" w:rsidP="00B34EB4">
            <w:pPr>
              <w:jc w:val="center"/>
              <w:rPr>
                <w:rFonts w:ascii="Arial" w:eastAsia="Times New Roman" w:hAnsi="Arial" w:cs="Arial"/>
                <w:color w:val="000000"/>
                <w:szCs w:val="20"/>
              </w:rPr>
            </w:pPr>
            <w:r>
              <w:rPr>
                <w:rFonts w:ascii="Arial" w:eastAsia="Times New Roman" w:hAnsi="Arial" w:cs="Arial"/>
                <w:color w:val="000000"/>
                <w:szCs w:val="20"/>
              </w:rPr>
              <w:t>273</w:t>
            </w:r>
          </w:p>
        </w:tc>
        <w:tc>
          <w:tcPr>
            <w:tcW w:w="0" w:type="auto"/>
            <w:tcBorders>
              <w:top w:val="nil"/>
              <w:left w:val="nil"/>
              <w:bottom w:val="single" w:sz="4" w:space="0" w:color="auto"/>
              <w:right w:val="single" w:sz="8" w:space="0" w:color="auto"/>
            </w:tcBorders>
          </w:tcPr>
          <w:p w14:paraId="1E1600A5" w14:textId="209177EE" w:rsidR="005713E2" w:rsidRPr="00AE5021" w:rsidRDefault="00AE5021" w:rsidP="00B34EB4">
            <w:pPr>
              <w:jc w:val="center"/>
              <w:rPr>
                <w:rFonts w:ascii="Arial" w:eastAsia="Times New Roman" w:hAnsi="Arial" w:cs="Arial"/>
                <w:b/>
                <w:bCs/>
                <w:color w:val="000000"/>
                <w:szCs w:val="20"/>
              </w:rPr>
            </w:pPr>
            <w:r w:rsidRPr="00AE5021">
              <w:rPr>
                <w:rFonts w:ascii="Arial" w:eastAsia="Times New Roman" w:hAnsi="Arial" w:cs="Arial"/>
                <w:b/>
                <w:bCs/>
                <w:color w:val="000000"/>
                <w:szCs w:val="20"/>
              </w:rPr>
              <w:t>812</w:t>
            </w:r>
          </w:p>
        </w:tc>
      </w:tr>
      <w:tr w:rsidR="00653689" w:rsidRPr="009547F3" w14:paraId="353C605D" w14:textId="0029FB2C" w:rsidTr="00181D7A">
        <w:trPr>
          <w:trHeight w:val="71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7A4A40"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0" w:type="auto"/>
            <w:vMerge w:val="restart"/>
            <w:tcBorders>
              <w:top w:val="nil"/>
              <w:left w:val="nil"/>
              <w:bottom w:val="single" w:sz="8" w:space="0" w:color="000000"/>
              <w:right w:val="single" w:sz="4" w:space="0" w:color="auto"/>
            </w:tcBorders>
            <w:shd w:val="clear" w:color="auto" w:fill="auto"/>
            <w:vAlign w:val="center"/>
            <w:hideMark/>
          </w:tcPr>
          <w:p w14:paraId="237F3E56" w14:textId="427F693F"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Deliver Care Management Services to qualifying Santa Monica residents</w:t>
            </w:r>
          </w:p>
        </w:tc>
        <w:tc>
          <w:tcPr>
            <w:tcW w:w="0" w:type="auto"/>
            <w:tcBorders>
              <w:top w:val="nil"/>
              <w:left w:val="nil"/>
              <w:bottom w:val="single" w:sz="4" w:space="0" w:color="auto"/>
              <w:right w:val="single" w:sz="4" w:space="0" w:color="auto"/>
            </w:tcBorders>
            <w:shd w:val="clear" w:color="auto" w:fill="auto"/>
            <w:vAlign w:val="center"/>
            <w:hideMark/>
          </w:tcPr>
          <w:p w14:paraId="63872ED9"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0" w:type="auto"/>
            <w:tcBorders>
              <w:top w:val="nil"/>
              <w:left w:val="nil"/>
              <w:bottom w:val="single" w:sz="4" w:space="0" w:color="auto"/>
              <w:right w:val="single" w:sz="4" w:space="0" w:color="auto"/>
            </w:tcBorders>
            <w:shd w:val="clear" w:color="auto" w:fill="auto"/>
            <w:vAlign w:val="center"/>
            <w:hideMark/>
          </w:tcPr>
          <w:p w14:paraId="541D3138" w14:textId="70313618"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Clients to receive case management services via social worker</w:t>
            </w:r>
          </w:p>
        </w:tc>
        <w:tc>
          <w:tcPr>
            <w:tcW w:w="0" w:type="auto"/>
            <w:tcBorders>
              <w:top w:val="nil"/>
              <w:left w:val="nil"/>
              <w:bottom w:val="single" w:sz="4" w:space="0" w:color="auto"/>
              <w:right w:val="single" w:sz="4" w:space="0" w:color="auto"/>
            </w:tcBorders>
            <w:shd w:val="clear" w:color="auto" w:fill="auto"/>
            <w:vAlign w:val="center"/>
            <w:hideMark/>
          </w:tcPr>
          <w:p w14:paraId="7EF60AE1" w14:textId="1FC18912"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28</w:t>
            </w:r>
            <w:r w:rsidR="005713E2" w:rsidRPr="009547F3">
              <w:rPr>
                <w:rFonts w:ascii="Arial" w:eastAsia="Times New Roman" w:hAnsi="Arial" w:cs="Arial"/>
                <w:color w:val="000000"/>
                <w:szCs w:val="20"/>
              </w:rPr>
              <w:t xml:space="preserve">0 SMPP </w:t>
            </w:r>
          </w:p>
        </w:tc>
        <w:tc>
          <w:tcPr>
            <w:tcW w:w="0" w:type="auto"/>
            <w:tcBorders>
              <w:top w:val="nil"/>
              <w:left w:val="nil"/>
              <w:bottom w:val="single" w:sz="4" w:space="0" w:color="auto"/>
              <w:right w:val="single" w:sz="8" w:space="0" w:color="auto"/>
            </w:tcBorders>
            <w:shd w:val="clear" w:color="auto" w:fill="auto"/>
            <w:vAlign w:val="center"/>
            <w:hideMark/>
          </w:tcPr>
          <w:p w14:paraId="400C5C44" w14:textId="64C0B78B"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Case Notes, Clinical Assessments</w:t>
            </w:r>
          </w:p>
        </w:tc>
        <w:tc>
          <w:tcPr>
            <w:tcW w:w="0" w:type="auto"/>
            <w:tcBorders>
              <w:top w:val="nil"/>
              <w:left w:val="nil"/>
              <w:bottom w:val="single" w:sz="4" w:space="0" w:color="auto"/>
              <w:right w:val="single" w:sz="8" w:space="0" w:color="auto"/>
            </w:tcBorders>
          </w:tcPr>
          <w:p w14:paraId="24E7A3B3" w14:textId="3C347389" w:rsidR="005713E2" w:rsidRPr="009547F3" w:rsidRDefault="00223339" w:rsidP="00B34EB4">
            <w:pPr>
              <w:jc w:val="center"/>
              <w:rPr>
                <w:rFonts w:ascii="Arial" w:eastAsia="Times New Roman" w:hAnsi="Arial" w:cs="Arial"/>
                <w:color w:val="000000"/>
                <w:szCs w:val="20"/>
              </w:rPr>
            </w:pPr>
            <w:r>
              <w:rPr>
                <w:rFonts w:ascii="Arial" w:eastAsia="Times New Roman" w:hAnsi="Arial" w:cs="Arial"/>
                <w:color w:val="000000"/>
                <w:szCs w:val="20"/>
              </w:rPr>
              <w:t>190</w:t>
            </w:r>
          </w:p>
        </w:tc>
        <w:tc>
          <w:tcPr>
            <w:tcW w:w="0" w:type="auto"/>
            <w:tcBorders>
              <w:top w:val="nil"/>
              <w:left w:val="nil"/>
              <w:bottom w:val="single" w:sz="4" w:space="0" w:color="auto"/>
              <w:right w:val="single" w:sz="8" w:space="0" w:color="auto"/>
            </w:tcBorders>
          </w:tcPr>
          <w:p w14:paraId="659572BE" w14:textId="19CC6F0B" w:rsidR="005713E2" w:rsidRPr="00AE5021" w:rsidRDefault="00AE5021" w:rsidP="00B34EB4">
            <w:pPr>
              <w:jc w:val="center"/>
              <w:rPr>
                <w:rFonts w:ascii="Arial" w:eastAsia="Times New Roman" w:hAnsi="Arial" w:cs="Arial"/>
                <w:b/>
                <w:bCs/>
                <w:color w:val="000000"/>
                <w:szCs w:val="20"/>
              </w:rPr>
            </w:pPr>
            <w:r w:rsidRPr="00AE5021">
              <w:rPr>
                <w:rFonts w:ascii="Arial" w:eastAsia="Times New Roman" w:hAnsi="Arial" w:cs="Arial"/>
                <w:b/>
                <w:bCs/>
                <w:color w:val="000000"/>
                <w:szCs w:val="20"/>
              </w:rPr>
              <w:t>303</w:t>
            </w:r>
          </w:p>
        </w:tc>
      </w:tr>
      <w:tr w:rsidR="00653689" w:rsidRPr="009547F3" w14:paraId="1EDADA92" w14:textId="3F7A7231" w:rsidTr="00181D7A">
        <w:trPr>
          <w:trHeight w:val="898"/>
        </w:trPr>
        <w:tc>
          <w:tcPr>
            <w:tcW w:w="0" w:type="auto"/>
            <w:vMerge/>
            <w:tcBorders>
              <w:top w:val="nil"/>
              <w:left w:val="single" w:sz="8" w:space="0" w:color="auto"/>
              <w:bottom w:val="single" w:sz="8" w:space="0" w:color="000000"/>
              <w:right w:val="single" w:sz="8" w:space="0" w:color="auto"/>
            </w:tcBorders>
            <w:vAlign w:val="center"/>
            <w:hideMark/>
          </w:tcPr>
          <w:p w14:paraId="6849AA72" w14:textId="77777777" w:rsidR="005713E2" w:rsidRPr="009547F3" w:rsidRDefault="005713E2" w:rsidP="00B34EB4">
            <w:pPr>
              <w:rPr>
                <w:rFonts w:ascii="Arial" w:eastAsia="Times New Roman" w:hAnsi="Arial" w:cs="Arial"/>
                <w:color w:val="000000"/>
                <w:szCs w:val="20"/>
              </w:rPr>
            </w:pPr>
          </w:p>
        </w:tc>
        <w:tc>
          <w:tcPr>
            <w:tcW w:w="0" w:type="auto"/>
            <w:vMerge/>
            <w:tcBorders>
              <w:top w:val="nil"/>
              <w:left w:val="nil"/>
              <w:bottom w:val="single" w:sz="8" w:space="0" w:color="000000"/>
              <w:right w:val="single" w:sz="4" w:space="0" w:color="auto"/>
            </w:tcBorders>
            <w:vAlign w:val="center"/>
            <w:hideMark/>
          </w:tcPr>
          <w:p w14:paraId="6D1CCF5F" w14:textId="77777777" w:rsidR="005713E2" w:rsidRPr="009547F3" w:rsidRDefault="005713E2" w:rsidP="00B34EB4">
            <w:pPr>
              <w:rPr>
                <w:rFonts w:ascii="Arial" w:eastAsia="Times New Roman" w:hAnsi="Arial" w:cs="Arial"/>
                <w:color w:val="000000"/>
                <w:szCs w:val="20"/>
              </w:rPr>
            </w:pPr>
          </w:p>
        </w:tc>
        <w:tc>
          <w:tcPr>
            <w:tcW w:w="0" w:type="auto"/>
            <w:tcBorders>
              <w:top w:val="nil"/>
              <w:left w:val="nil"/>
              <w:bottom w:val="single" w:sz="8" w:space="0" w:color="auto"/>
              <w:right w:val="single" w:sz="4" w:space="0" w:color="auto"/>
            </w:tcBorders>
            <w:shd w:val="clear" w:color="auto" w:fill="auto"/>
            <w:vAlign w:val="center"/>
            <w:hideMark/>
          </w:tcPr>
          <w:p w14:paraId="054C684D"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0" w:type="auto"/>
            <w:tcBorders>
              <w:top w:val="nil"/>
              <w:left w:val="nil"/>
              <w:bottom w:val="single" w:sz="8" w:space="0" w:color="auto"/>
              <w:right w:val="single" w:sz="4" w:space="0" w:color="auto"/>
            </w:tcBorders>
            <w:shd w:val="clear" w:color="auto" w:fill="auto"/>
            <w:vAlign w:val="center"/>
            <w:hideMark/>
          </w:tcPr>
          <w:p w14:paraId="5F49FDF4" w14:textId="6081A810" w:rsidR="005713E2" w:rsidRPr="00C55485" w:rsidRDefault="00C55485" w:rsidP="00B34EB4">
            <w:pPr>
              <w:jc w:val="center"/>
              <w:rPr>
                <w:rFonts w:ascii="Arial" w:eastAsia="Times New Roman" w:hAnsi="Arial" w:cs="Arial"/>
                <w:color w:val="000000" w:themeColor="text1"/>
                <w:szCs w:val="20"/>
              </w:rPr>
            </w:pPr>
            <w:r w:rsidRPr="00C55485">
              <w:rPr>
                <w:rFonts w:ascii="Arial" w:eastAsia="Segoe UI" w:hAnsi="Arial" w:cs="Arial"/>
                <w:color w:val="000000" w:themeColor="text1"/>
                <w:szCs w:val="20"/>
              </w:rPr>
              <w:t>Clients will be connected to a community resource or agency program or public benefit they did not have prior to care management intervention</w:t>
            </w:r>
          </w:p>
        </w:tc>
        <w:tc>
          <w:tcPr>
            <w:tcW w:w="0" w:type="auto"/>
            <w:tcBorders>
              <w:top w:val="nil"/>
              <w:left w:val="nil"/>
              <w:bottom w:val="single" w:sz="8" w:space="0" w:color="auto"/>
              <w:right w:val="single" w:sz="4" w:space="0" w:color="auto"/>
            </w:tcBorders>
            <w:shd w:val="clear" w:color="auto" w:fill="auto"/>
            <w:vAlign w:val="center"/>
            <w:hideMark/>
          </w:tcPr>
          <w:p w14:paraId="34A06B62" w14:textId="4268E10A" w:rsidR="005713E2" w:rsidRPr="009547F3" w:rsidRDefault="00FB7790" w:rsidP="00B34EB4">
            <w:pPr>
              <w:jc w:val="center"/>
              <w:rPr>
                <w:rFonts w:ascii="Arial" w:eastAsia="Times New Roman" w:hAnsi="Arial" w:cs="Arial"/>
                <w:color w:val="000000"/>
                <w:szCs w:val="20"/>
              </w:rPr>
            </w:pPr>
            <w:r w:rsidRPr="00036B9B">
              <w:rPr>
                <w:rFonts w:ascii="Arial" w:eastAsia="Times New Roman" w:hAnsi="Arial" w:cs="Arial"/>
                <w:color w:val="000000" w:themeColor="text1"/>
              </w:rPr>
              <w:t>168 SMPP</w:t>
            </w:r>
          </w:p>
        </w:tc>
        <w:tc>
          <w:tcPr>
            <w:tcW w:w="0" w:type="auto"/>
            <w:tcBorders>
              <w:top w:val="nil"/>
              <w:left w:val="nil"/>
              <w:bottom w:val="single" w:sz="8" w:space="0" w:color="auto"/>
              <w:right w:val="single" w:sz="8" w:space="0" w:color="auto"/>
            </w:tcBorders>
            <w:shd w:val="clear" w:color="auto" w:fill="auto"/>
            <w:vAlign w:val="center"/>
            <w:hideMark/>
          </w:tcPr>
          <w:p w14:paraId="09445E1B" w14:textId="147624DD"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Case Notes, Clinical Assessments, Client Database</w:t>
            </w:r>
          </w:p>
        </w:tc>
        <w:tc>
          <w:tcPr>
            <w:tcW w:w="0" w:type="auto"/>
            <w:tcBorders>
              <w:top w:val="nil"/>
              <w:left w:val="nil"/>
              <w:bottom w:val="single" w:sz="8" w:space="0" w:color="auto"/>
              <w:right w:val="single" w:sz="8" w:space="0" w:color="auto"/>
            </w:tcBorders>
          </w:tcPr>
          <w:p w14:paraId="2C88E308" w14:textId="79B43552" w:rsidR="005713E2" w:rsidRPr="009547F3" w:rsidRDefault="00230304" w:rsidP="00B34EB4">
            <w:pPr>
              <w:jc w:val="center"/>
              <w:rPr>
                <w:rFonts w:ascii="Arial" w:eastAsia="Times New Roman" w:hAnsi="Arial" w:cs="Arial"/>
                <w:color w:val="000000"/>
                <w:szCs w:val="20"/>
              </w:rPr>
            </w:pPr>
            <w:r>
              <w:rPr>
                <w:rFonts w:ascii="Arial" w:eastAsia="Times New Roman" w:hAnsi="Arial" w:cs="Arial"/>
                <w:color w:val="000000"/>
                <w:szCs w:val="20"/>
              </w:rPr>
              <w:t>161</w:t>
            </w:r>
          </w:p>
        </w:tc>
        <w:tc>
          <w:tcPr>
            <w:tcW w:w="0" w:type="auto"/>
            <w:tcBorders>
              <w:top w:val="nil"/>
              <w:left w:val="nil"/>
              <w:bottom w:val="single" w:sz="8" w:space="0" w:color="auto"/>
              <w:right w:val="single" w:sz="8" w:space="0" w:color="auto"/>
            </w:tcBorders>
          </w:tcPr>
          <w:p w14:paraId="577B8709" w14:textId="1C4B8ED5" w:rsidR="005713E2" w:rsidRPr="00AE5021" w:rsidRDefault="00AE5021" w:rsidP="00B34EB4">
            <w:pPr>
              <w:jc w:val="center"/>
              <w:rPr>
                <w:rFonts w:ascii="Arial" w:eastAsia="Times New Roman" w:hAnsi="Arial" w:cs="Arial"/>
                <w:b/>
                <w:bCs/>
                <w:color w:val="000000"/>
                <w:szCs w:val="20"/>
              </w:rPr>
            </w:pPr>
            <w:r w:rsidRPr="00AE5021">
              <w:rPr>
                <w:rFonts w:ascii="Arial" w:eastAsia="Times New Roman" w:hAnsi="Arial" w:cs="Arial"/>
                <w:b/>
                <w:bCs/>
                <w:color w:val="000000"/>
                <w:szCs w:val="20"/>
              </w:rPr>
              <w:t>230</w:t>
            </w:r>
          </w:p>
        </w:tc>
      </w:tr>
      <w:tr w:rsidR="00653689" w:rsidRPr="009547F3" w14:paraId="59D763B0" w14:textId="0A613E0C" w:rsidTr="00181D7A">
        <w:trPr>
          <w:trHeight w:val="88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FFE5AF"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0" w:type="auto"/>
            <w:vMerge w:val="restart"/>
            <w:tcBorders>
              <w:top w:val="nil"/>
              <w:left w:val="nil"/>
              <w:bottom w:val="single" w:sz="8" w:space="0" w:color="000000"/>
              <w:right w:val="single" w:sz="4" w:space="0" w:color="auto"/>
            </w:tcBorders>
            <w:shd w:val="clear" w:color="auto" w:fill="auto"/>
            <w:vAlign w:val="center"/>
            <w:hideMark/>
          </w:tcPr>
          <w:p w14:paraId="101B51D4" w14:textId="02C26180"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Assist Santa Monica residents referred by members of the City’s Senior Housing Task Force</w:t>
            </w:r>
          </w:p>
        </w:tc>
        <w:tc>
          <w:tcPr>
            <w:tcW w:w="0" w:type="auto"/>
            <w:tcBorders>
              <w:top w:val="nil"/>
              <w:left w:val="nil"/>
              <w:bottom w:val="single" w:sz="4" w:space="0" w:color="auto"/>
              <w:right w:val="single" w:sz="4" w:space="0" w:color="auto"/>
            </w:tcBorders>
            <w:shd w:val="clear" w:color="auto" w:fill="auto"/>
            <w:vAlign w:val="center"/>
            <w:hideMark/>
          </w:tcPr>
          <w:p w14:paraId="031EF109"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0" w:type="auto"/>
            <w:tcBorders>
              <w:top w:val="nil"/>
              <w:left w:val="nil"/>
              <w:bottom w:val="single" w:sz="4" w:space="0" w:color="auto"/>
              <w:right w:val="single" w:sz="4" w:space="0" w:color="auto"/>
            </w:tcBorders>
            <w:shd w:val="clear" w:color="auto" w:fill="auto"/>
            <w:vAlign w:val="center"/>
            <w:hideMark/>
          </w:tcPr>
          <w:p w14:paraId="55119087" w14:textId="6B6A941E"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Clients to receive intensive case management assistance to avert impacts of food/home/safety insecurity</w:t>
            </w:r>
          </w:p>
        </w:tc>
        <w:tc>
          <w:tcPr>
            <w:tcW w:w="0" w:type="auto"/>
            <w:tcBorders>
              <w:top w:val="nil"/>
              <w:left w:val="nil"/>
              <w:bottom w:val="single" w:sz="4" w:space="0" w:color="auto"/>
              <w:right w:val="single" w:sz="4" w:space="0" w:color="auto"/>
            </w:tcBorders>
            <w:shd w:val="clear" w:color="auto" w:fill="auto"/>
            <w:vAlign w:val="center"/>
            <w:hideMark/>
          </w:tcPr>
          <w:p w14:paraId="1DE275F8" w14:textId="7CA3FD98"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35</w:t>
            </w:r>
            <w:r w:rsidR="005713E2" w:rsidRPr="009547F3">
              <w:rPr>
                <w:rFonts w:ascii="Arial" w:eastAsia="Times New Roman" w:hAnsi="Arial" w:cs="Arial"/>
                <w:color w:val="000000"/>
                <w:szCs w:val="20"/>
              </w:rPr>
              <w:t xml:space="preserve"> SMPP</w:t>
            </w:r>
          </w:p>
        </w:tc>
        <w:tc>
          <w:tcPr>
            <w:tcW w:w="0" w:type="auto"/>
            <w:tcBorders>
              <w:top w:val="nil"/>
              <w:left w:val="nil"/>
              <w:bottom w:val="single" w:sz="4" w:space="0" w:color="auto"/>
              <w:right w:val="single" w:sz="8" w:space="0" w:color="auto"/>
            </w:tcBorders>
            <w:shd w:val="clear" w:color="auto" w:fill="auto"/>
            <w:vAlign w:val="center"/>
            <w:hideMark/>
          </w:tcPr>
          <w:p w14:paraId="13D47D4B" w14:textId="1C1C1CB9"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Task Force Case Notes</w:t>
            </w:r>
          </w:p>
        </w:tc>
        <w:tc>
          <w:tcPr>
            <w:tcW w:w="0" w:type="auto"/>
            <w:tcBorders>
              <w:top w:val="nil"/>
              <w:left w:val="nil"/>
              <w:bottom w:val="single" w:sz="4" w:space="0" w:color="auto"/>
              <w:right w:val="single" w:sz="8" w:space="0" w:color="auto"/>
            </w:tcBorders>
          </w:tcPr>
          <w:p w14:paraId="31ED0099" w14:textId="17DDA8BF" w:rsidR="005713E2" w:rsidRPr="009547F3" w:rsidRDefault="000378CC" w:rsidP="00B34EB4">
            <w:pPr>
              <w:jc w:val="center"/>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nil"/>
              <w:left w:val="nil"/>
              <w:bottom w:val="single" w:sz="4" w:space="0" w:color="auto"/>
              <w:right w:val="single" w:sz="8" w:space="0" w:color="auto"/>
            </w:tcBorders>
          </w:tcPr>
          <w:p w14:paraId="4F96011D" w14:textId="5B36B956" w:rsidR="005713E2" w:rsidRPr="00AE5021" w:rsidRDefault="00AE5021" w:rsidP="00B34EB4">
            <w:pPr>
              <w:jc w:val="center"/>
              <w:rPr>
                <w:rFonts w:ascii="Arial" w:eastAsia="Times New Roman" w:hAnsi="Arial" w:cs="Arial"/>
                <w:b/>
                <w:bCs/>
                <w:color w:val="000000"/>
                <w:szCs w:val="20"/>
              </w:rPr>
            </w:pPr>
            <w:r w:rsidRPr="00AE5021">
              <w:rPr>
                <w:rFonts w:ascii="Arial" w:eastAsia="Times New Roman" w:hAnsi="Arial" w:cs="Arial"/>
                <w:b/>
                <w:bCs/>
                <w:color w:val="000000"/>
                <w:szCs w:val="20"/>
              </w:rPr>
              <w:t>48</w:t>
            </w:r>
          </w:p>
        </w:tc>
      </w:tr>
      <w:tr w:rsidR="00653689" w:rsidRPr="009547F3" w14:paraId="29F2573A" w14:textId="2044CC02" w:rsidTr="00181D7A">
        <w:trPr>
          <w:trHeight w:val="936"/>
        </w:trPr>
        <w:tc>
          <w:tcPr>
            <w:tcW w:w="0" w:type="auto"/>
            <w:vMerge/>
            <w:tcBorders>
              <w:top w:val="nil"/>
              <w:left w:val="single" w:sz="8" w:space="0" w:color="auto"/>
              <w:bottom w:val="single" w:sz="8" w:space="0" w:color="000000"/>
              <w:right w:val="single" w:sz="8" w:space="0" w:color="auto"/>
            </w:tcBorders>
            <w:vAlign w:val="center"/>
            <w:hideMark/>
          </w:tcPr>
          <w:p w14:paraId="37182EAE" w14:textId="77777777" w:rsidR="005713E2" w:rsidRPr="009547F3" w:rsidRDefault="005713E2" w:rsidP="00B34EB4">
            <w:pPr>
              <w:rPr>
                <w:rFonts w:ascii="Arial" w:eastAsia="Times New Roman" w:hAnsi="Arial" w:cs="Arial"/>
                <w:color w:val="000000"/>
                <w:szCs w:val="20"/>
              </w:rPr>
            </w:pPr>
          </w:p>
        </w:tc>
        <w:tc>
          <w:tcPr>
            <w:tcW w:w="0" w:type="auto"/>
            <w:vMerge/>
            <w:tcBorders>
              <w:top w:val="nil"/>
              <w:left w:val="nil"/>
              <w:bottom w:val="single" w:sz="8" w:space="0" w:color="000000"/>
              <w:right w:val="single" w:sz="4" w:space="0" w:color="auto"/>
            </w:tcBorders>
            <w:vAlign w:val="center"/>
            <w:hideMark/>
          </w:tcPr>
          <w:p w14:paraId="35C39796" w14:textId="77777777" w:rsidR="005713E2" w:rsidRPr="009547F3" w:rsidRDefault="005713E2" w:rsidP="00B34EB4">
            <w:pPr>
              <w:rPr>
                <w:rFonts w:ascii="Arial" w:eastAsia="Times New Roman" w:hAnsi="Arial" w:cs="Arial"/>
                <w:color w:val="000000"/>
                <w:szCs w:val="20"/>
              </w:rPr>
            </w:pPr>
          </w:p>
        </w:tc>
        <w:tc>
          <w:tcPr>
            <w:tcW w:w="0" w:type="auto"/>
            <w:tcBorders>
              <w:top w:val="nil"/>
              <w:left w:val="nil"/>
              <w:bottom w:val="single" w:sz="8" w:space="0" w:color="auto"/>
              <w:right w:val="single" w:sz="4" w:space="0" w:color="auto"/>
            </w:tcBorders>
            <w:shd w:val="clear" w:color="auto" w:fill="auto"/>
            <w:vAlign w:val="center"/>
            <w:hideMark/>
          </w:tcPr>
          <w:p w14:paraId="2B9B2F2F" w14:textId="77777777" w:rsidR="005713E2" w:rsidRPr="009547F3" w:rsidRDefault="005713E2"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0" w:type="auto"/>
            <w:tcBorders>
              <w:top w:val="nil"/>
              <w:left w:val="nil"/>
              <w:bottom w:val="single" w:sz="8" w:space="0" w:color="auto"/>
              <w:right w:val="single" w:sz="4" w:space="0" w:color="auto"/>
            </w:tcBorders>
            <w:shd w:val="clear" w:color="auto" w:fill="auto"/>
            <w:vAlign w:val="center"/>
            <w:hideMark/>
          </w:tcPr>
          <w:p w14:paraId="7B6DE1CE" w14:textId="7724BD6F"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Clients received social worker intervention and connection to resources to avert personal and community hazards and/or impacts to safe living</w:t>
            </w:r>
          </w:p>
        </w:tc>
        <w:tc>
          <w:tcPr>
            <w:tcW w:w="0" w:type="auto"/>
            <w:tcBorders>
              <w:top w:val="nil"/>
              <w:left w:val="nil"/>
              <w:bottom w:val="single" w:sz="8" w:space="0" w:color="auto"/>
              <w:right w:val="single" w:sz="4" w:space="0" w:color="auto"/>
            </w:tcBorders>
            <w:shd w:val="clear" w:color="auto" w:fill="auto"/>
            <w:vAlign w:val="center"/>
            <w:hideMark/>
          </w:tcPr>
          <w:p w14:paraId="417CA3D5" w14:textId="7ABBB89B"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30</w:t>
            </w:r>
            <w:r w:rsidR="005713E2" w:rsidRPr="009547F3">
              <w:rPr>
                <w:rFonts w:ascii="Arial" w:eastAsia="Times New Roman" w:hAnsi="Arial" w:cs="Arial"/>
                <w:color w:val="000000"/>
                <w:szCs w:val="20"/>
              </w:rPr>
              <w:t xml:space="preserve"> </w:t>
            </w:r>
            <w:r w:rsidR="005713E2">
              <w:rPr>
                <w:rFonts w:ascii="Arial" w:eastAsia="Times New Roman" w:hAnsi="Arial" w:cs="Arial"/>
                <w:color w:val="000000"/>
                <w:szCs w:val="20"/>
              </w:rPr>
              <w:t>SMPP</w:t>
            </w:r>
          </w:p>
        </w:tc>
        <w:tc>
          <w:tcPr>
            <w:tcW w:w="0" w:type="auto"/>
            <w:tcBorders>
              <w:top w:val="nil"/>
              <w:left w:val="nil"/>
              <w:bottom w:val="single" w:sz="8" w:space="0" w:color="auto"/>
              <w:right w:val="single" w:sz="8" w:space="0" w:color="auto"/>
            </w:tcBorders>
            <w:shd w:val="clear" w:color="auto" w:fill="auto"/>
            <w:vAlign w:val="center"/>
            <w:hideMark/>
          </w:tcPr>
          <w:p w14:paraId="65A5EFED" w14:textId="6C42F89A" w:rsidR="005713E2" w:rsidRPr="009547F3" w:rsidRDefault="00FB7790" w:rsidP="00B34EB4">
            <w:pPr>
              <w:jc w:val="center"/>
              <w:rPr>
                <w:rFonts w:ascii="Arial" w:eastAsia="Times New Roman" w:hAnsi="Arial" w:cs="Arial"/>
                <w:color w:val="000000"/>
                <w:szCs w:val="20"/>
              </w:rPr>
            </w:pPr>
            <w:r>
              <w:rPr>
                <w:rFonts w:ascii="Arial" w:eastAsia="Times New Roman" w:hAnsi="Arial" w:cs="Arial"/>
                <w:color w:val="000000"/>
                <w:szCs w:val="20"/>
              </w:rPr>
              <w:t>Task Force Case Notes, Clinical Assessments, Client Database</w:t>
            </w:r>
          </w:p>
        </w:tc>
        <w:tc>
          <w:tcPr>
            <w:tcW w:w="0" w:type="auto"/>
            <w:tcBorders>
              <w:top w:val="nil"/>
              <w:left w:val="nil"/>
              <w:bottom w:val="single" w:sz="8" w:space="0" w:color="auto"/>
              <w:right w:val="single" w:sz="8" w:space="0" w:color="auto"/>
            </w:tcBorders>
          </w:tcPr>
          <w:p w14:paraId="1B3CFC79" w14:textId="7043E561" w:rsidR="005713E2" w:rsidRPr="009547F3" w:rsidRDefault="00C55485" w:rsidP="00B34EB4">
            <w:pPr>
              <w:jc w:val="center"/>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nil"/>
              <w:left w:val="nil"/>
              <w:bottom w:val="single" w:sz="8" w:space="0" w:color="auto"/>
              <w:right w:val="single" w:sz="8" w:space="0" w:color="auto"/>
            </w:tcBorders>
          </w:tcPr>
          <w:p w14:paraId="0A532C3E" w14:textId="05090978" w:rsidR="005713E2" w:rsidRPr="00AE5021" w:rsidRDefault="00AE5021" w:rsidP="00B34EB4">
            <w:pPr>
              <w:jc w:val="center"/>
              <w:rPr>
                <w:rFonts w:ascii="Arial" w:eastAsia="Times New Roman" w:hAnsi="Arial" w:cs="Arial"/>
                <w:b/>
                <w:bCs/>
                <w:color w:val="000000"/>
                <w:szCs w:val="20"/>
              </w:rPr>
            </w:pPr>
            <w:r w:rsidRPr="00AE5021">
              <w:rPr>
                <w:rFonts w:ascii="Arial" w:eastAsia="Times New Roman" w:hAnsi="Arial" w:cs="Arial"/>
                <w:b/>
                <w:bCs/>
                <w:color w:val="000000"/>
                <w:szCs w:val="20"/>
              </w:rPr>
              <w:t>39</w:t>
            </w:r>
          </w:p>
        </w:tc>
      </w:tr>
      <w:tr w:rsidR="00653689" w:rsidRPr="009547F3" w14:paraId="5BB03CD0" w14:textId="77777777" w:rsidTr="00181D7A">
        <w:trPr>
          <w:trHeight w:val="936"/>
        </w:trPr>
        <w:tc>
          <w:tcPr>
            <w:tcW w:w="0" w:type="auto"/>
            <w:vMerge w:val="restart"/>
            <w:tcBorders>
              <w:top w:val="nil"/>
              <w:left w:val="single" w:sz="8" w:space="0" w:color="auto"/>
              <w:right w:val="single" w:sz="8" w:space="0" w:color="auto"/>
            </w:tcBorders>
            <w:vAlign w:val="center"/>
          </w:tcPr>
          <w:p w14:paraId="3A30B636" w14:textId="69F07408" w:rsidR="00BE2630" w:rsidRPr="009547F3" w:rsidRDefault="00BE2630" w:rsidP="00B34EB4">
            <w:pPr>
              <w:rPr>
                <w:rFonts w:ascii="Arial" w:eastAsia="Times New Roman" w:hAnsi="Arial" w:cs="Arial"/>
                <w:color w:val="000000"/>
                <w:szCs w:val="20"/>
              </w:rPr>
            </w:pPr>
            <w:r>
              <w:rPr>
                <w:rFonts w:ascii="Arial" w:eastAsia="Times New Roman" w:hAnsi="Arial" w:cs="Arial"/>
                <w:color w:val="000000"/>
                <w:szCs w:val="20"/>
              </w:rPr>
              <w:t>4</w:t>
            </w:r>
          </w:p>
        </w:tc>
        <w:tc>
          <w:tcPr>
            <w:tcW w:w="0" w:type="auto"/>
            <w:vMerge w:val="restart"/>
            <w:tcBorders>
              <w:top w:val="nil"/>
              <w:left w:val="nil"/>
              <w:right w:val="single" w:sz="4" w:space="0" w:color="auto"/>
            </w:tcBorders>
            <w:vAlign w:val="center"/>
          </w:tcPr>
          <w:p w14:paraId="79CB0916" w14:textId="683C2259" w:rsidR="00BE2630" w:rsidRPr="009547F3" w:rsidRDefault="00BE2630" w:rsidP="00B34EB4">
            <w:pPr>
              <w:rPr>
                <w:rFonts w:ascii="Arial" w:eastAsia="Times New Roman" w:hAnsi="Arial" w:cs="Arial"/>
                <w:color w:val="000000"/>
                <w:szCs w:val="20"/>
              </w:rPr>
            </w:pPr>
            <w:r>
              <w:rPr>
                <w:rFonts w:ascii="Arial" w:eastAsia="Times New Roman" w:hAnsi="Arial" w:cs="Arial"/>
                <w:color w:val="000000"/>
                <w:szCs w:val="20"/>
              </w:rPr>
              <w:t>Provide peer counseling (1:1 and group counseling) support services</w:t>
            </w:r>
          </w:p>
        </w:tc>
        <w:tc>
          <w:tcPr>
            <w:tcW w:w="0" w:type="auto"/>
            <w:tcBorders>
              <w:top w:val="nil"/>
              <w:left w:val="nil"/>
              <w:bottom w:val="single" w:sz="8" w:space="0" w:color="auto"/>
              <w:right w:val="single" w:sz="4" w:space="0" w:color="auto"/>
            </w:tcBorders>
            <w:shd w:val="clear" w:color="auto" w:fill="auto"/>
            <w:vAlign w:val="center"/>
          </w:tcPr>
          <w:p w14:paraId="7D28782A" w14:textId="6B1CD414" w:rsidR="00BE2630" w:rsidRPr="009547F3" w:rsidRDefault="00BE2630"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0" w:type="auto"/>
            <w:tcBorders>
              <w:top w:val="nil"/>
              <w:left w:val="nil"/>
              <w:bottom w:val="single" w:sz="8" w:space="0" w:color="auto"/>
              <w:right w:val="single" w:sz="4" w:space="0" w:color="auto"/>
            </w:tcBorders>
            <w:shd w:val="clear" w:color="auto" w:fill="auto"/>
            <w:vAlign w:val="center"/>
          </w:tcPr>
          <w:p w14:paraId="1496E81C" w14:textId="4C00E2B9" w:rsidR="00BE2630" w:rsidRDefault="00BE2630" w:rsidP="00B34EB4">
            <w:pPr>
              <w:jc w:val="center"/>
              <w:rPr>
                <w:rFonts w:ascii="Arial" w:eastAsia="Times New Roman" w:hAnsi="Arial" w:cs="Arial"/>
                <w:color w:val="000000"/>
                <w:szCs w:val="20"/>
              </w:rPr>
            </w:pPr>
            <w:r>
              <w:rPr>
                <w:rStyle w:val="normaltextrun"/>
                <w:rFonts w:ascii="Arial" w:hAnsi="Arial" w:cs="Arial"/>
                <w:color w:val="000000"/>
                <w:szCs w:val="20"/>
              </w:rPr>
              <w:t>C</w:t>
            </w:r>
            <w:r w:rsidRPr="00B57C2E">
              <w:rPr>
                <w:rStyle w:val="normaltextrun"/>
                <w:rFonts w:ascii="Arial" w:hAnsi="Arial" w:cs="Arial"/>
                <w:color w:val="000000"/>
                <w:szCs w:val="20"/>
              </w:rPr>
              <w:t>lients will receive 1:1 peer-to-</w:t>
            </w:r>
            <w:r w:rsidRPr="00B57C2E">
              <w:rPr>
                <w:rStyle w:val="findhit"/>
                <w:rFonts w:ascii="Arial" w:hAnsi="Arial" w:cs="Arial"/>
                <w:color w:val="000000"/>
                <w:szCs w:val="20"/>
              </w:rPr>
              <w:t>peer counseling</w:t>
            </w:r>
            <w:r w:rsidRPr="00B57C2E">
              <w:rPr>
                <w:rStyle w:val="normaltextrun"/>
                <w:rFonts w:ascii="Arial" w:hAnsi="Arial" w:cs="Arial"/>
                <w:color w:val="000000"/>
                <w:szCs w:val="20"/>
              </w:rPr>
              <w:t> </w:t>
            </w:r>
            <w:r w:rsidRPr="00FE6111">
              <w:rPr>
                <w:rStyle w:val="normaltextrun"/>
                <w:rFonts w:ascii="Arial" w:hAnsi="Arial" w:cs="Arial"/>
                <w:szCs w:val="20"/>
              </w:rPr>
              <w:t>support or support groups</w:t>
            </w:r>
          </w:p>
        </w:tc>
        <w:tc>
          <w:tcPr>
            <w:tcW w:w="0" w:type="auto"/>
            <w:tcBorders>
              <w:top w:val="nil"/>
              <w:left w:val="nil"/>
              <w:bottom w:val="single" w:sz="8" w:space="0" w:color="auto"/>
              <w:right w:val="single" w:sz="4" w:space="0" w:color="auto"/>
            </w:tcBorders>
            <w:shd w:val="clear" w:color="auto" w:fill="auto"/>
            <w:vAlign w:val="center"/>
          </w:tcPr>
          <w:p w14:paraId="7C532F98" w14:textId="5906BCEE" w:rsidR="00BE2630" w:rsidRDefault="00BE2630" w:rsidP="00B34EB4">
            <w:pPr>
              <w:jc w:val="center"/>
              <w:rPr>
                <w:rFonts w:ascii="Arial" w:eastAsia="Times New Roman" w:hAnsi="Arial" w:cs="Arial"/>
                <w:color w:val="000000"/>
                <w:szCs w:val="20"/>
              </w:rPr>
            </w:pPr>
            <w:r>
              <w:rPr>
                <w:rFonts w:ascii="Arial" w:eastAsia="Times New Roman" w:hAnsi="Arial" w:cs="Arial"/>
                <w:color w:val="000000"/>
                <w:szCs w:val="20"/>
              </w:rPr>
              <w:t>6</w:t>
            </w:r>
            <w:r w:rsidRPr="009547F3">
              <w:rPr>
                <w:rFonts w:ascii="Arial" w:eastAsia="Times New Roman" w:hAnsi="Arial" w:cs="Arial"/>
                <w:color w:val="000000"/>
                <w:szCs w:val="20"/>
              </w:rPr>
              <w:t>0 SMPP</w:t>
            </w:r>
          </w:p>
        </w:tc>
        <w:tc>
          <w:tcPr>
            <w:tcW w:w="0" w:type="auto"/>
            <w:tcBorders>
              <w:top w:val="nil"/>
              <w:left w:val="nil"/>
              <w:bottom w:val="single" w:sz="8" w:space="0" w:color="auto"/>
              <w:right w:val="single" w:sz="8" w:space="0" w:color="auto"/>
            </w:tcBorders>
            <w:shd w:val="clear" w:color="auto" w:fill="auto"/>
            <w:vAlign w:val="center"/>
          </w:tcPr>
          <w:p w14:paraId="1E55C79E" w14:textId="728ADB9D" w:rsidR="00BE2630" w:rsidRDefault="00BE2630" w:rsidP="00B34EB4">
            <w:pPr>
              <w:jc w:val="center"/>
              <w:rPr>
                <w:rFonts w:ascii="Arial" w:eastAsia="Times New Roman" w:hAnsi="Arial" w:cs="Arial"/>
                <w:color w:val="000000"/>
                <w:szCs w:val="20"/>
              </w:rPr>
            </w:pPr>
            <w:r>
              <w:rPr>
                <w:rFonts w:ascii="Arial" w:eastAsia="Times New Roman" w:hAnsi="Arial" w:cs="Arial"/>
                <w:color w:val="000000"/>
                <w:szCs w:val="20"/>
              </w:rPr>
              <w:t>Assessment Notes</w:t>
            </w:r>
          </w:p>
        </w:tc>
        <w:tc>
          <w:tcPr>
            <w:tcW w:w="0" w:type="auto"/>
            <w:tcBorders>
              <w:top w:val="nil"/>
              <w:left w:val="nil"/>
              <w:bottom w:val="single" w:sz="8" w:space="0" w:color="auto"/>
              <w:right w:val="single" w:sz="8" w:space="0" w:color="auto"/>
            </w:tcBorders>
          </w:tcPr>
          <w:p w14:paraId="5BD7B35E" w14:textId="4791AA2B" w:rsidR="00BE2630" w:rsidRPr="009547F3" w:rsidRDefault="00BE2630" w:rsidP="00B34EB4">
            <w:pPr>
              <w:jc w:val="center"/>
              <w:rPr>
                <w:rFonts w:ascii="Arial" w:eastAsia="Times New Roman" w:hAnsi="Arial" w:cs="Arial"/>
                <w:color w:val="000000"/>
                <w:szCs w:val="20"/>
              </w:rPr>
            </w:pPr>
            <w:r>
              <w:rPr>
                <w:rFonts w:ascii="Arial" w:eastAsia="Times New Roman" w:hAnsi="Arial" w:cs="Arial"/>
                <w:color w:val="000000"/>
                <w:szCs w:val="20"/>
              </w:rPr>
              <w:t>59</w:t>
            </w:r>
          </w:p>
        </w:tc>
        <w:tc>
          <w:tcPr>
            <w:tcW w:w="0" w:type="auto"/>
            <w:tcBorders>
              <w:top w:val="nil"/>
              <w:left w:val="nil"/>
              <w:bottom w:val="single" w:sz="8" w:space="0" w:color="auto"/>
              <w:right w:val="single" w:sz="8" w:space="0" w:color="auto"/>
            </w:tcBorders>
          </w:tcPr>
          <w:p w14:paraId="719C0CBB" w14:textId="2CB9B9DC" w:rsidR="00BF3721" w:rsidRPr="00653689" w:rsidRDefault="00653689" w:rsidP="00BF3721">
            <w:pPr>
              <w:jc w:val="center"/>
              <w:rPr>
                <w:rFonts w:ascii="Arial" w:eastAsia="Times New Roman" w:hAnsi="Arial" w:cs="Arial"/>
                <w:color w:val="000000"/>
                <w:szCs w:val="20"/>
              </w:rPr>
            </w:pPr>
            <w:r>
              <w:rPr>
                <w:rFonts w:ascii="Arial" w:eastAsia="Times New Roman" w:hAnsi="Arial" w:cs="Arial"/>
                <w:b/>
                <w:bCs/>
                <w:color w:val="000000"/>
                <w:szCs w:val="20"/>
              </w:rPr>
              <w:t xml:space="preserve">86 </w:t>
            </w:r>
          </w:p>
          <w:p w14:paraId="7D08F51C" w14:textId="7B1B923D" w:rsidR="00BE2630" w:rsidRPr="00653689" w:rsidRDefault="00BE2630" w:rsidP="00B34EB4">
            <w:pPr>
              <w:jc w:val="center"/>
              <w:rPr>
                <w:rFonts w:ascii="Arial" w:eastAsia="Times New Roman" w:hAnsi="Arial" w:cs="Arial"/>
                <w:color w:val="000000"/>
                <w:szCs w:val="20"/>
              </w:rPr>
            </w:pPr>
          </w:p>
        </w:tc>
      </w:tr>
      <w:tr w:rsidR="00653689" w:rsidRPr="009547F3" w14:paraId="579E46B4" w14:textId="77777777" w:rsidTr="00734F98">
        <w:trPr>
          <w:trHeight w:val="936"/>
        </w:trPr>
        <w:tc>
          <w:tcPr>
            <w:tcW w:w="0" w:type="auto"/>
            <w:vMerge/>
            <w:tcBorders>
              <w:left w:val="single" w:sz="8" w:space="0" w:color="auto"/>
              <w:right w:val="single" w:sz="8" w:space="0" w:color="auto"/>
            </w:tcBorders>
            <w:vAlign w:val="center"/>
          </w:tcPr>
          <w:p w14:paraId="6D53F43F" w14:textId="77777777" w:rsidR="00BE2630" w:rsidRPr="009547F3" w:rsidRDefault="00BE2630" w:rsidP="00B34EB4">
            <w:pPr>
              <w:rPr>
                <w:rFonts w:ascii="Arial" w:eastAsia="Times New Roman" w:hAnsi="Arial" w:cs="Arial"/>
                <w:color w:val="000000"/>
                <w:szCs w:val="20"/>
              </w:rPr>
            </w:pPr>
            <w:bookmarkStart w:id="2" w:name="_Hlk125550238"/>
          </w:p>
        </w:tc>
        <w:tc>
          <w:tcPr>
            <w:tcW w:w="0" w:type="auto"/>
            <w:vMerge/>
            <w:tcBorders>
              <w:left w:val="nil"/>
              <w:right w:val="single" w:sz="4" w:space="0" w:color="auto"/>
            </w:tcBorders>
            <w:vAlign w:val="center"/>
          </w:tcPr>
          <w:p w14:paraId="48CE1876" w14:textId="77777777" w:rsidR="00BE2630" w:rsidRPr="009547F3" w:rsidRDefault="00BE2630" w:rsidP="00B34EB4">
            <w:pPr>
              <w:rPr>
                <w:rFonts w:ascii="Arial" w:eastAsia="Times New Roman" w:hAnsi="Arial" w:cs="Arial"/>
                <w:color w:val="000000"/>
                <w:szCs w:val="20"/>
              </w:rPr>
            </w:pPr>
          </w:p>
        </w:tc>
        <w:tc>
          <w:tcPr>
            <w:tcW w:w="0" w:type="auto"/>
            <w:tcBorders>
              <w:top w:val="nil"/>
              <w:left w:val="nil"/>
              <w:bottom w:val="single" w:sz="8" w:space="0" w:color="auto"/>
              <w:right w:val="single" w:sz="4" w:space="0" w:color="auto"/>
            </w:tcBorders>
            <w:shd w:val="clear" w:color="auto" w:fill="auto"/>
            <w:vAlign w:val="center"/>
          </w:tcPr>
          <w:p w14:paraId="258D3F36" w14:textId="2B50A569" w:rsidR="00BE2630" w:rsidRPr="009547F3" w:rsidRDefault="00BE2630"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0" w:type="auto"/>
            <w:tcBorders>
              <w:top w:val="nil"/>
              <w:left w:val="nil"/>
              <w:bottom w:val="single" w:sz="8" w:space="0" w:color="auto"/>
              <w:right w:val="single" w:sz="4" w:space="0" w:color="auto"/>
            </w:tcBorders>
            <w:shd w:val="clear" w:color="auto" w:fill="auto"/>
            <w:vAlign w:val="center"/>
          </w:tcPr>
          <w:p w14:paraId="36BEB403" w14:textId="4FE68602" w:rsidR="00BE2630" w:rsidRDefault="00BE2630" w:rsidP="00B34EB4">
            <w:pPr>
              <w:jc w:val="center"/>
              <w:rPr>
                <w:rFonts w:ascii="Arial" w:eastAsia="Times New Roman" w:hAnsi="Arial" w:cs="Arial"/>
                <w:color w:val="000000"/>
                <w:szCs w:val="20"/>
              </w:rPr>
            </w:pPr>
            <w:r w:rsidRPr="00890ECE">
              <w:rPr>
                <w:rStyle w:val="normaltextrun"/>
                <w:rFonts w:ascii="Arial" w:hAnsi="Arial" w:cs="Arial"/>
                <w:color w:val="000000"/>
                <w:szCs w:val="20"/>
                <w:shd w:val="clear" w:color="auto" w:fill="FFFFFF"/>
              </w:rPr>
              <w:t>80% of survey responses from clients (Santa Monica residents) receiving </w:t>
            </w:r>
            <w:r w:rsidRPr="00890ECE">
              <w:rPr>
                <w:rStyle w:val="findhit"/>
                <w:rFonts w:ascii="Arial" w:hAnsi="Arial" w:cs="Arial"/>
                <w:color w:val="000000"/>
                <w:szCs w:val="20"/>
                <w:shd w:val="clear" w:color="auto" w:fill="FFFFFF"/>
              </w:rPr>
              <w:t>peer counseling</w:t>
            </w:r>
            <w:r w:rsidRPr="00890ECE">
              <w:rPr>
                <w:rStyle w:val="normaltextrun"/>
                <w:rFonts w:ascii="Arial" w:hAnsi="Arial" w:cs="Arial"/>
                <w:color w:val="000000"/>
                <w:szCs w:val="20"/>
                <w:shd w:val="clear" w:color="auto" w:fill="FFFFFF"/>
              </w:rPr>
              <w:t xml:space="preserve"> services will </w:t>
            </w:r>
            <w:r w:rsidRPr="00AE5021">
              <w:rPr>
                <w:rStyle w:val="normaltextrun"/>
                <w:rFonts w:ascii="Arial" w:hAnsi="Arial" w:cs="Arial"/>
                <w:color w:val="000000"/>
                <w:szCs w:val="20"/>
                <w:shd w:val="clear" w:color="auto" w:fill="FFFFFF"/>
              </w:rPr>
              <w:t>agree or strongly agree that they feel less isolated due to the counseling</w:t>
            </w:r>
            <w:r w:rsidRPr="00890ECE">
              <w:rPr>
                <w:rStyle w:val="normaltextrun"/>
                <w:rFonts w:ascii="Arial" w:hAnsi="Arial" w:cs="Arial"/>
                <w:color w:val="000000"/>
                <w:szCs w:val="20"/>
                <w:shd w:val="clear" w:color="auto" w:fill="FFFFFF"/>
              </w:rPr>
              <w:t xml:space="preserve"> support provided to them</w:t>
            </w:r>
          </w:p>
        </w:tc>
        <w:tc>
          <w:tcPr>
            <w:tcW w:w="0" w:type="auto"/>
            <w:tcBorders>
              <w:top w:val="nil"/>
              <w:left w:val="nil"/>
              <w:bottom w:val="single" w:sz="8" w:space="0" w:color="auto"/>
              <w:right w:val="single" w:sz="4" w:space="0" w:color="auto"/>
            </w:tcBorders>
            <w:shd w:val="clear" w:color="auto" w:fill="auto"/>
            <w:vAlign w:val="center"/>
          </w:tcPr>
          <w:p w14:paraId="4D0CB62C" w14:textId="59AFE4E6" w:rsidR="00BE2630" w:rsidRDefault="00BE2630" w:rsidP="00B34EB4">
            <w:pPr>
              <w:jc w:val="center"/>
              <w:rPr>
                <w:rFonts w:ascii="Arial" w:eastAsia="Times New Roman" w:hAnsi="Arial" w:cs="Arial"/>
                <w:color w:val="000000"/>
                <w:szCs w:val="20"/>
              </w:rPr>
            </w:pPr>
            <w:r>
              <w:rPr>
                <w:rFonts w:ascii="Arial" w:eastAsia="Times New Roman" w:hAnsi="Arial" w:cs="Arial"/>
                <w:color w:val="000000"/>
                <w:szCs w:val="20"/>
              </w:rPr>
              <w:t>80%</w:t>
            </w:r>
            <w:r w:rsidRPr="009547F3">
              <w:rPr>
                <w:rFonts w:ascii="Arial" w:eastAsia="Times New Roman" w:hAnsi="Arial" w:cs="Arial"/>
                <w:color w:val="000000"/>
                <w:szCs w:val="20"/>
              </w:rPr>
              <w:t xml:space="preserve"> </w:t>
            </w:r>
            <w:r>
              <w:rPr>
                <w:rFonts w:ascii="Arial" w:eastAsia="Times New Roman" w:hAnsi="Arial" w:cs="Arial"/>
                <w:color w:val="000000"/>
                <w:szCs w:val="20"/>
              </w:rPr>
              <w:t>SMPP</w:t>
            </w:r>
          </w:p>
        </w:tc>
        <w:tc>
          <w:tcPr>
            <w:tcW w:w="0" w:type="auto"/>
            <w:tcBorders>
              <w:top w:val="nil"/>
              <w:left w:val="nil"/>
              <w:bottom w:val="single" w:sz="8" w:space="0" w:color="auto"/>
              <w:right w:val="single" w:sz="8" w:space="0" w:color="auto"/>
            </w:tcBorders>
            <w:shd w:val="clear" w:color="auto" w:fill="auto"/>
            <w:vAlign w:val="center"/>
          </w:tcPr>
          <w:p w14:paraId="7BB5A314" w14:textId="4BED3427" w:rsidR="00BE2630" w:rsidRDefault="00BE2630" w:rsidP="00B34EB4">
            <w:pPr>
              <w:jc w:val="center"/>
              <w:rPr>
                <w:rFonts w:ascii="Arial" w:eastAsia="Times New Roman" w:hAnsi="Arial" w:cs="Arial"/>
                <w:color w:val="000000"/>
                <w:szCs w:val="20"/>
              </w:rPr>
            </w:pPr>
            <w:r w:rsidRPr="09013915">
              <w:rPr>
                <w:rFonts w:ascii="Arial" w:eastAsia="Times New Roman" w:hAnsi="Arial" w:cs="Arial"/>
                <w:color w:val="000000"/>
                <w:szCs w:val="20"/>
              </w:rPr>
              <w:t>Survey (at year-end)</w:t>
            </w:r>
          </w:p>
        </w:tc>
        <w:tc>
          <w:tcPr>
            <w:tcW w:w="0" w:type="auto"/>
            <w:tcBorders>
              <w:top w:val="nil"/>
              <w:left w:val="nil"/>
              <w:bottom w:val="single" w:sz="8" w:space="0" w:color="auto"/>
              <w:right w:val="single" w:sz="8" w:space="0" w:color="auto"/>
            </w:tcBorders>
          </w:tcPr>
          <w:p w14:paraId="023E2217" w14:textId="0F6E6213" w:rsidR="00BE2630" w:rsidRPr="009547F3" w:rsidRDefault="00BE2630" w:rsidP="00B34EB4">
            <w:pPr>
              <w:jc w:val="center"/>
              <w:rPr>
                <w:rFonts w:ascii="Arial" w:eastAsia="Times New Roman" w:hAnsi="Arial" w:cs="Arial"/>
                <w:color w:val="000000"/>
                <w:szCs w:val="20"/>
              </w:rPr>
            </w:pPr>
            <w:r w:rsidRPr="09013915">
              <w:rPr>
                <w:rFonts w:ascii="Arial" w:eastAsia="Times New Roman" w:hAnsi="Arial" w:cs="Arial"/>
                <w:color w:val="000000"/>
                <w:szCs w:val="20"/>
              </w:rPr>
              <w:t>Survey (at year-end)</w:t>
            </w:r>
          </w:p>
        </w:tc>
        <w:tc>
          <w:tcPr>
            <w:tcW w:w="0" w:type="auto"/>
            <w:tcBorders>
              <w:top w:val="nil"/>
              <w:left w:val="nil"/>
              <w:bottom w:val="single" w:sz="8" w:space="0" w:color="auto"/>
              <w:right w:val="single" w:sz="8" w:space="0" w:color="auto"/>
            </w:tcBorders>
          </w:tcPr>
          <w:p w14:paraId="7255F955" w14:textId="1A65C2F1" w:rsidR="00BE2630" w:rsidRDefault="00AE5021" w:rsidP="00B34EB4">
            <w:pPr>
              <w:jc w:val="center"/>
              <w:rPr>
                <w:rFonts w:ascii="Arial" w:eastAsia="Times New Roman" w:hAnsi="Arial" w:cs="Arial"/>
                <w:color w:val="000000"/>
                <w:szCs w:val="20"/>
              </w:rPr>
            </w:pPr>
            <w:r w:rsidRPr="00AE5021">
              <w:rPr>
                <w:rFonts w:ascii="Arial" w:eastAsia="Times New Roman" w:hAnsi="Arial" w:cs="Arial"/>
                <w:b/>
                <w:bCs/>
                <w:color w:val="000000"/>
                <w:szCs w:val="20"/>
              </w:rPr>
              <w:t>75%</w:t>
            </w:r>
            <w:r>
              <w:rPr>
                <w:rFonts w:ascii="Arial" w:eastAsia="Times New Roman" w:hAnsi="Arial" w:cs="Arial"/>
                <w:color w:val="000000"/>
                <w:szCs w:val="20"/>
              </w:rPr>
              <w:t xml:space="preserve"> of Individual</w:t>
            </w:r>
          </w:p>
          <w:p w14:paraId="24AE8E85" w14:textId="7A1A25DD" w:rsidR="00AE5021" w:rsidRPr="009547F3" w:rsidRDefault="00AE5021" w:rsidP="00B34EB4">
            <w:pPr>
              <w:jc w:val="center"/>
              <w:rPr>
                <w:rFonts w:ascii="Arial" w:eastAsia="Times New Roman" w:hAnsi="Arial" w:cs="Arial"/>
                <w:color w:val="000000"/>
                <w:szCs w:val="20"/>
              </w:rPr>
            </w:pPr>
            <w:r>
              <w:rPr>
                <w:rFonts w:ascii="Arial" w:eastAsia="Times New Roman" w:hAnsi="Arial" w:cs="Arial"/>
                <w:color w:val="000000"/>
                <w:szCs w:val="20"/>
              </w:rPr>
              <w:t xml:space="preserve">and </w:t>
            </w:r>
            <w:r w:rsidRPr="00AE5021">
              <w:rPr>
                <w:rFonts w:ascii="Arial" w:eastAsia="Times New Roman" w:hAnsi="Arial" w:cs="Arial"/>
                <w:b/>
                <w:bCs/>
                <w:color w:val="000000"/>
                <w:szCs w:val="20"/>
              </w:rPr>
              <w:t>86.5%</w:t>
            </w:r>
            <w:r>
              <w:rPr>
                <w:rFonts w:ascii="Arial" w:eastAsia="Times New Roman" w:hAnsi="Arial" w:cs="Arial"/>
                <w:color w:val="000000"/>
                <w:szCs w:val="20"/>
              </w:rPr>
              <w:t xml:space="preserve"> of Group </w:t>
            </w:r>
          </w:p>
        </w:tc>
      </w:tr>
      <w:tr w:rsidR="00653689" w:rsidRPr="009547F3" w14:paraId="20A8D2F2" w14:textId="77777777" w:rsidTr="00734F98">
        <w:trPr>
          <w:trHeight w:val="936"/>
        </w:trPr>
        <w:tc>
          <w:tcPr>
            <w:tcW w:w="0" w:type="auto"/>
            <w:vMerge/>
            <w:tcBorders>
              <w:left w:val="single" w:sz="8" w:space="0" w:color="auto"/>
              <w:bottom w:val="single" w:sz="8" w:space="0" w:color="000000"/>
              <w:right w:val="single" w:sz="8" w:space="0" w:color="auto"/>
            </w:tcBorders>
            <w:vAlign w:val="center"/>
          </w:tcPr>
          <w:p w14:paraId="7813103A" w14:textId="77777777" w:rsidR="00BE2630" w:rsidRPr="009547F3" w:rsidRDefault="00BE2630" w:rsidP="00B34EB4">
            <w:pPr>
              <w:rPr>
                <w:rFonts w:ascii="Arial" w:eastAsia="Times New Roman" w:hAnsi="Arial" w:cs="Arial"/>
                <w:color w:val="000000"/>
                <w:szCs w:val="20"/>
              </w:rPr>
            </w:pPr>
          </w:p>
        </w:tc>
        <w:tc>
          <w:tcPr>
            <w:tcW w:w="0" w:type="auto"/>
            <w:vMerge/>
            <w:tcBorders>
              <w:left w:val="nil"/>
              <w:bottom w:val="single" w:sz="8" w:space="0" w:color="000000"/>
              <w:right w:val="single" w:sz="4" w:space="0" w:color="auto"/>
            </w:tcBorders>
            <w:vAlign w:val="center"/>
          </w:tcPr>
          <w:p w14:paraId="0E627703" w14:textId="77777777" w:rsidR="00BE2630" w:rsidRPr="009547F3" w:rsidRDefault="00BE2630" w:rsidP="00B34EB4">
            <w:pPr>
              <w:rPr>
                <w:rFonts w:ascii="Arial" w:eastAsia="Times New Roman" w:hAnsi="Arial" w:cs="Arial"/>
                <w:color w:val="000000"/>
                <w:szCs w:val="20"/>
              </w:rPr>
            </w:pPr>
          </w:p>
        </w:tc>
        <w:tc>
          <w:tcPr>
            <w:tcW w:w="0" w:type="auto"/>
            <w:tcBorders>
              <w:top w:val="nil"/>
              <w:left w:val="nil"/>
              <w:bottom w:val="single" w:sz="8" w:space="0" w:color="auto"/>
              <w:right w:val="single" w:sz="4" w:space="0" w:color="auto"/>
            </w:tcBorders>
            <w:shd w:val="clear" w:color="auto" w:fill="auto"/>
            <w:vAlign w:val="center"/>
          </w:tcPr>
          <w:p w14:paraId="727C5DF7" w14:textId="069A1B66" w:rsidR="00BE2630" w:rsidRPr="009547F3" w:rsidRDefault="00BE2630" w:rsidP="00B34EB4">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0" w:type="auto"/>
            <w:tcBorders>
              <w:top w:val="nil"/>
              <w:left w:val="nil"/>
              <w:bottom w:val="single" w:sz="8" w:space="0" w:color="auto"/>
              <w:right w:val="single" w:sz="4" w:space="0" w:color="auto"/>
            </w:tcBorders>
            <w:shd w:val="clear" w:color="auto" w:fill="auto"/>
            <w:vAlign w:val="center"/>
          </w:tcPr>
          <w:p w14:paraId="282DCF8F" w14:textId="63F66713" w:rsidR="00BE2630" w:rsidRDefault="00BE2630" w:rsidP="00B34EB4">
            <w:pPr>
              <w:jc w:val="center"/>
              <w:rPr>
                <w:rFonts w:ascii="Arial" w:eastAsia="Times New Roman" w:hAnsi="Arial" w:cs="Arial"/>
                <w:color w:val="000000"/>
                <w:szCs w:val="20"/>
              </w:rPr>
            </w:pPr>
            <w:r w:rsidRPr="00890ECE">
              <w:rPr>
                <w:rStyle w:val="normaltextrun"/>
                <w:rFonts w:ascii="Arial" w:hAnsi="Arial" w:cs="Arial"/>
                <w:color w:val="000000"/>
                <w:szCs w:val="20"/>
                <w:shd w:val="clear" w:color="auto" w:fill="FFFFFF"/>
              </w:rPr>
              <w:t>80% of survey responses from clients (Santa Monica residents) receiving </w:t>
            </w:r>
            <w:r w:rsidRPr="00890ECE">
              <w:rPr>
                <w:rStyle w:val="findhit"/>
                <w:rFonts w:ascii="Arial" w:hAnsi="Arial" w:cs="Arial"/>
                <w:color w:val="000000"/>
                <w:szCs w:val="20"/>
                <w:shd w:val="clear" w:color="auto" w:fill="FFFFFF"/>
              </w:rPr>
              <w:t>peer counseling</w:t>
            </w:r>
            <w:r w:rsidRPr="00890ECE">
              <w:rPr>
                <w:rStyle w:val="normaltextrun"/>
                <w:rFonts w:ascii="Arial" w:hAnsi="Arial" w:cs="Arial"/>
                <w:color w:val="000000"/>
                <w:szCs w:val="20"/>
                <w:shd w:val="clear" w:color="auto" w:fill="FFFFFF"/>
              </w:rPr>
              <w:t xml:space="preserve"> services will agree or strongly agree they </w:t>
            </w:r>
            <w:r w:rsidRPr="00AE5021">
              <w:rPr>
                <w:rStyle w:val="normaltextrun"/>
                <w:rFonts w:ascii="Arial" w:hAnsi="Arial" w:cs="Arial"/>
                <w:color w:val="000000"/>
                <w:szCs w:val="20"/>
                <w:shd w:val="clear" w:color="auto" w:fill="FFFFFF"/>
              </w:rPr>
              <w:t>are learning to cope better with issues</w:t>
            </w:r>
            <w:r w:rsidRPr="00890ECE">
              <w:rPr>
                <w:rStyle w:val="normaltextrun"/>
                <w:rFonts w:ascii="Arial" w:hAnsi="Arial" w:cs="Arial"/>
                <w:color w:val="000000"/>
                <w:szCs w:val="20"/>
                <w:shd w:val="clear" w:color="auto" w:fill="FFFFFF"/>
              </w:rPr>
              <w:t xml:space="preserve"> in their lives due to counseling support provided</w:t>
            </w:r>
            <w:r>
              <w:rPr>
                <w:rStyle w:val="normaltextrun"/>
                <w:rFonts w:ascii="Arial" w:hAnsi="Arial" w:cs="Arial"/>
                <w:color w:val="000000"/>
                <w:szCs w:val="20"/>
                <w:shd w:val="clear" w:color="auto" w:fill="FFFFFF"/>
              </w:rPr>
              <w:t xml:space="preserve"> </w:t>
            </w:r>
            <w:r w:rsidRPr="00890ECE">
              <w:rPr>
                <w:rStyle w:val="normaltextrun"/>
                <w:rFonts w:ascii="Arial" w:hAnsi="Arial" w:cs="Arial"/>
                <w:color w:val="000000"/>
                <w:szCs w:val="20"/>
                <w:shd w:val="clear" w:color="auto" w:fill="FFFFFF"/>
              </w:rPr>
              <w:t>to them.</w:t>
            </w:r>
          </w:p>
        </w:tc>
        <w:tc>
          <w:tcPr>
            <w:tcW w:w="0" w:type="auto"/>
            <w:tcBorders>
              <w:top w:val="nil"/>
              <w:left w:val="nil"/>
              <w:bottom w:val="single" w:sz="8" w:space="0" w:color="auto"/>
              <w:right w:val="single" w:sz="4" w:space="0" w:color="auto"/>
            </w:tcBorders>
            <w:shd w:val="clear" w:color="auto" w:fill="auto"/>
            <w:vAlign w:val="center"/>
          </w:tcPr>
          <w:p w14:paraId="00805A20" w14:textId="33C7A76B" w:rsidR="00BE2630" w:rsidRDefault="00BE2630" w:rsidP="00B34EB4">
            <w:pPr>
              <w:jc w:val="center"/>
              <w:rPr>
                <w:rFonts w:ascii="Arial" w:eastAsia="Times New Roman" w:hAnsi="Arial" w:cs="Arial"/>
                <w:color w:val="000000"/>
                <w:szCs w:val="20"/>
              </w:rPr>
            </w:pPr>
            <w:r>
              <w:rPr>
                <w:rFonts w:ascii="Arial" w:eastAsia="Times New Roman" w:hAnsi="Arial" w:cs="Arial"/>
                <w:color w:val="000000"/>
                <w:szCs w:val="20"/>
              </w:rPr>
              <w:t>80%</w:t>
            </w:r>
            <w:r w:rsidRPr="009547F3">
              <w:rPr>
                <w:rFonts w:ascii="Arial" w:eastAsia="Times New Roman" w:hAnsi="Arial" w:cs="Arial"/>
                <w:color w:val="000000"/>
                <w:szCs w:val="20"/>
              </w:rPr>
              <w:t xml:space="preserve"> </w:t>
            </w:r>
            <w:r>
              <w:rPr>
                <w:rFonts w:ascii="Arial" w:eastAsia="Times New Roman" w:hAnsi="Arial" w:cs="Arial"/>
                <w:color w:val="000000"/>
                <w:szCs w:val="20"/>
              </w:rPr>
              <w:t>SMPP</w:t>
            </w:r>
          </w:p>
        </w:tc>
        <w:tc>
          <w:tcPr>
            <w:tcW w:w="0" w:type="auto"/>
            <w:tcBorders>
              <w:top w:val="nil"/>
              <w:left w:val="nil"/>
              <w:bottom w:val="single" w:sz="8" w:space="0" w:color="auto"/>
              <w:right w:val="single" w:sz="8" w:space="0" w:color="auto"/>
            </w:tcBorders>
            <w:shd w:val="clear" w:color="auto" w:fill="auto"/>
            <w:vAlign w:val="center"/>
          </w:tcPr>
          <w:p w14:paraId="570E2171" w14:textId="0D6E82B3" w:rsidR="00BE2630" w:rsidRDefault="00BE2630" w:rsidP="00B34EB4">
            <w:pPr>
              <w:jc w:val="center"/>
              <w:rPr>
                <w:rFonts w:ascii="Arial" w:eastAsia="Times New Roman" w:hAnsi="Arial" w:cs="Arial"/>
                <w:color w:val="000000"/>
                <w:szCs w:val="20"/>
              </w:rPr>
            </w:pPr>
            <w:r w:rsidRPr="09013915">
              <w:rPr>
                <w:rFonts w:ascii="Arial" w:eastAsia="Times New Roman" w:hAnsi="Arial" w:cs="Arial"/>
                <w:color w:val="000000"/>
                <w:szCs w:val="20"/>
              </w:rPr>
              <w:t>Survey (at year-end)</w:t>
            </w:r>
          </w:p>
        </w:tc>
        <w:tc>
          <w:tcPr>
            <w:tcW w:w="0" w:type="auto"/>
            <w:tcBorders>
              <w:top w:val="nil"/>
              <w:left w:val="nil"/>
              <w:bottom w:val="single" w:sz="8" w:space="0" w:color="auto"/>
              <w:right w:val="single" w:sz="8" w:space="0" w:color="auto"/>
            </w:tcBorders>
            <w:vAlign w:val="center"/>
          </w:tcPr>
          <w:p w14:paraId="5425BF26" w14:textId="26115047" w:rsidR="00BE2630" w:rsidRPr="009547F3" w:rsidRDefault="00BE2630" w:rsidP="00B34EB4">
            <w:pPr>
              <w:jc w:val="center"/>
              <w:rPr>
                <w:rFonts w:ascii="Arial" w:eastAsia="Times New Roman" w:hAnsi="Arial" w:cs="Arial"/>
                <w:color w:val="000000"/>
                <w:szCs w:val="20"/>
              </w:rPr>
            </w:pPr>
            <w:r w:rsidRPr="09013915">
              <w:rPr>
                <w:rFonts w:ascii="Arial" w:eastAsia="Times New Roman" w:hAnsi="Arial" w:cs="Arial"/>
                <w:color w:val="000000"/>
                <w:szCs w:val="20"/>
              </w:rPr>
              <w:t>Survey (at year-end)</w:t>
            </w:r>
          </w:p>
        </w:tc>
        <w:tc>
          <w:tcPr>
            <w:tcW w:w="0" w:type="auto"/>
            <w:tcBorders>
              <w:top w:val="nil"/>
              <w:left w:val="nil"/>
              <w:bottom w:val="single" w:sz="8" w:space="0" w:color="auto"/>
              <w:right w:val="single" w:sz="8" w:space="0" w:color="auto"/>
            </w:tcBorders>
          </w:tcPr>
          <w:p w14:paraId="4722E49A" w14:textId="782078A9" w:rsidR="00BE2630" w:rsidRPr="009547F3" w:rsidRDefault="00AE5021" w:rsidP="00B34EB4">
            <w:pPr>
              <w:jc w:val="center"/>
              <w:rPr>
                <w:rFonts w:ascii="Arial" w:eastAsia="Times New Roman" w:hAnsi="Arial" w:cs="Arial"/>
                <w:color w:val="000000"/>
                <w:szCs w:val="20"/>
              </w:rPr>
            </w:pPr>
            <w:r w:rsidRPr="00AE5021">
              <w:rPr>
                <w:rFonts w:ascii="Arial" w:eastAsia="Times New Roman" w:hAnsi="Arial" w:cs="Arial"/>
                <w:b/>
                <w:bCs/>
                <w:color w:val="000000"/>
                <w:szCs w:val="20"/>
              </w:rPr>
              <w:t>83%</w:t>
            </w:r>
            <w:r>
              <w:rPr>
                <w:rFonts w:ascii="Arial" w:eastAsia="Times New Roman" w:hAnsi="Arial" w:cs="Arial"/>
                <w:color w:val="000000"/>
                <w:szCs w:val="20"/>
              </w:rPr>
              <w:t xml:space="preserve"> of Individual and </w:t>
            </w:r>
            <w:r w:rsidRPr="00AE5021">
              <w:rPr>
                <w:rFonts w:ascii="Arial" w:eastAsia="Times New Roman" w:hAnsi="Arial" w:cs="Arial"/>
                <w:b/>
                <w:bCs/>
                <w:color w:val="000000"/>
                <w:szCs w:val="20"/>
              </w:rPr>
              <w:t>81%</w:t>
            </w:r>
            <w:r>
              <w:rPr>
                <w:rFonts w:ascii="Arial" w:eastAsia="Times New Roman" w:hAnsi="Arial" w:cs="Arial"/>
                <w:color w:val="000000"/>
                <w:szCs w:val="20"/>
              </w:rPr>
              <w:t xml:space="preserve"> of Group</w:t>
            </w:r>
          </w:p>
        </w:tc>
      </w:tr>
      <w:bookmarkEnd w:id="1"/>
      <w:bookmarkEnd w:id="2"/>
    </w:tbl>
    <w:p w14:paraId="637391A2" w14:textId="77777777" w:rsidR="00D04009" w:rsidRDefault="00D04009" w:rsidP="00B34E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BE2630">
          <w:endnotePr>
            <w:numFmt w:val="decimal"/>
          </w:endnotePr>
          <w:pgSz w:w="12240" w:h="15840" w:code="1"/>
          <w:pgMar w:top="1080" w:right="1080" w:bottom="1080" w:left="1080" w:header="1080" w:footer="720" w:gutter="0"/>
          <w:cols w:space="720"/>
          <w:noEndnote/>
          <w:docGrid w:linePitch="272"/>
        </w:sectPr>
      </w:pPr>
    </w:p>
    <w:bookmarkEnd w:id="0"/>
    <w:p w14:paraId="36B5A151" w14:textId="77777777" w:rsidR="00BF7E36" w:rsidRPr="00E1030B" w:rsidRDefault="00F97372" w:rsidP="00B34E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r w:rsidRPr="00E1030B">
        <w:rPr>
          <w:sz w:val="22"/>
          <w:szCs w:val="22"/>
        </w:rPr>
        <w:lastRenderedPageBreak/>
        <w:t xml:space="preserve">VARIANCE REPORT: </w:t>
      </w:r>
    </w:p>
    <w:p w14:paraId="730139FE" w14:textId="77777777" w:rsidR="00271F78" w:rsidRDefault="00271F78" w:rsidP="00B34E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u w:val="none"/>
        </w:rPr>
      </w:pPr>
    </w:p>
    <w:p w14:paraId="5DB9EA9D" w14:textId="2D24ACAD" w:rsidR="00BF7E36" w:rsidRDefault="00BF7E36" w:rsidP="00B34E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u w:val="none"/>
        </w:rPr>
      </w:pPr>
      <w:r w:rsidRPr="00E1030B">
        <w:rPr>
          <w:b w:val="0"/>
          <w:sz w:val="22"/>
          <w:szCs w:val="22"/>
          <w:u w:val="none"/>
        </w:rPr>
        <w:t xml:space="preserve">Please provide an explanation for each output or outcome </w:t>
      </w:r>
      <w:r w:rsidR="004008FB" w:rsidRPr="00E1030B">
        <w:rPr>
          <w:b w:val="0"/>
          <w:sz w:val="22"/>
          <w:szCs w:val="22"/>
          <w:u w:val="none"/>
        </w:rPr>
        <w:t>for which</w:t>
      </w:r>
      <w:r w:rsidRPr="00E1030B">
        <w:rPr>
          <w:b w:val="0"/>
          <w:sz w:val="22"/>
          <w:szCs w:val="22"/>
          <w:u w:val="none"/>
        </w:rPr>
        <w:t xml:space="preserve"> achievement is above or below 10% of the projected target.</w:t>
      </w:r>
    </w:p>
    <w:p w14:paraId="5725B431" w14:textId="77777777" w:rsidR="007B051A" w:rsidRPr="007B051A" w:rsidRDefault="007B051A" w:rsidP="007B051A"/>
    <w:p w14:paraId="227B7ADF" w14:textId="556A6275" w:rsidR="006A4CFF" w:rsidRDefault="001C5E5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AA16F8">
        <w:rPr>
          <w:rFonts w:ascii="Arial" w:hAnsi="Arial"/>
          <w:b/>
          <w:bCs/>
          <w:sz w:val="22"/>
          <w:szCs w:val="22"/>
        </w:rPr>
        <w:t xml:space="preserve">Outcome </w:t>
      </w:r>
      <w:r w:rsidR="00AA16F8" w:rsidRPr="00AA16F8">
        <w:rPr>
          <w:rFonts w:ascii="Arial" w:hAnsi="Arial"/>
          <w:b/>
          <w:bCs/>
          <w:sz w:val="22"/>
          <w:szCs w:val="22"/>
        </w:rPr>
        <w:t>#</w:t>
      </w:r>
      <w:r w:rsidRPr="00AA16F8">
        <w:rPr>
          <w:rFonts w:ascii="Arial" w:hAnsi="Arial"/>
          <w:b/>
          <w:bCs/>
          <w:sz w:val="22"/>
          <w:szCs w:val="22"/>
        </w:rPr>
        <w:t>2:</w:t>
      </w:r>
      <w:r>
        <w:rPr>
          <w:rFonts w:ascii="Arial" w:hAnsi="Arial"/>
          <w:sz w:val="22"/>
          <w:szCs w:val="22"/>
        </w:rPr>
        <w:t xml:space="preserve"> The CM team overserved in this category. Clients presented with multiple needs and a high demand for service and the team met that need.</w:t>
      </w:r>
    </w:p>
    <w:p w14:paraId="5760CDF5" w14:textId="77777777" w:rsidR="001C5E5A" w:rsidRDefault="001C5E5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60F066B6" w14:textId="6D4FFD04" w:rsidR="001C5E5A" w:rsidRDefault="001C5E5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AA16F8">
        <w:rPr>
          <w:rFonts w:ascii="Arial" w:hAnsi="Arial"/>
          <w:b/>
          <w:bCs/>
          <w:sz w:val="22"/>
          <w:szCs w:val="22"/>
        </w:rPr>
        <w:t xml:space="preserve">Outcome </w:t>
      </w:r>
      <w:r w:rsidR="00AA16F8">
        <w:rPr>
          <w:rFonts w:ascii="Arial" w:hAnsi="Arial"/>
          <w:b/>
          <w:bCs/>
          <w:sz w:val="22"/>
          <w:szCs w:val="22"/>
        </w:rPr>
        <w:t>#</w:t>
      </w:r>
      <w:r w:rsidRPr="00AA16F8">
        <w:rPr>
          <w:rFonts w:ascii="Arial" w:hAnsi="Arial"/>
          <w:b/>
          <w:bCs/>
          <w:sz w:val="22"/>
          <w:szCs w:val="22"/>
        </w:rPr>
        <w:t>3:</w:t>
      </w:r>
      <w:r>
        <w:rPr>
          <w:rFonts w:ascii="Arial" w:hAnsi="Arial"/>
          <w:sz w:val="22"/>
          <w:szCs w:val="22"/>
        </w:rPr>
        <w:t xml:space="preserve"> The </w:t>
      </w:r>
      <w:r w:rsidR="00950834">
        <w:rPr>
          <w:rFonts w:ascii="Arial" w:hAnsi="Arial"/>
          <w:sz w:val="22"/>
          <w:szCs w:val="22"/>
        </w:rPr>
        <w:t>increase in</w:t>
      </w:r>
      <w:r>
        <w:rPr>
          <w:rFonts w:ascii="Arial" w:hAnsi="Arial"/>
          <w:sz w:val="22"/>
          <w:szCs w:val="22"/>
        </w:rPr>
        <w:t xml:space="preserve"> referrals from task force members </w:t>
      </w:r>
      <w:r w:rsidR="007B051A">
        <w:rPr>
          <w:rFonts w:ascii="Arial" w:hAnsi="Arial"/>
          <w:sz w:val="22"/>
          <w:szCs w:val="22"/>
        </w:rPr>
        <w:t xml:space="preserve">may have been </w:t>
      </w:r>
      <w:r>
        <w:rPr>
          <w:rFonts w:ascii="Arial" w:hAnsi="Arial"/>
          <w:sz w:val="22"/>
          <w:szCs w:val="22"/>
        </w:rPr>
        <w:t>due to the pilot with Santa Monica Fire Department</w:t>
      </w:r>
      <w:r w:rsidR="007B051A">
        <w:rPr>
          <w:rFonts w:ascii="Arial" w:hAnsi="Arial"/>
          <w:sz w:val="22"/>
          <w:szCs w:val="22"/>
        </w:rPr>
        <w:t>.</w:t>
      </w:r>
    </w:p>
    <w:p w14:paraId="6B4CA39C" w14:textId="77777777" w:rsidR="007B051A" w:rsidRDefault="007B051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4C42740D" w14:textId="30AA6C7A" w:rsidR="007B051A" w:rsidRDefault="007B051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7F3875">
        <w:rPr>
          <w:rFonts w:ascii="Arial" w:hAnsi="Arial"/>
          <w:b/>
          <w:bCs/>
          <w:sz w:val="22"/>
          <w:szCs w:val="22"/>
        </w:rPr>
        <w:t xml:space="preserve">Outcome </w:t>
      </w:r>
      <w:r w:rsidR="00AA16F8" w:rsidRPr="007F3875">
        <w:rPr>
          <w:rFonts w:ascii="Arial" w:hAnsi="Arial"/>
          <w:b/>
          <w:bCs/>
          <w:sz w:val="22"/>
          <w:szCs w:val="22"/>
        </w:rPr>
        <w:t>#</w:t>
      </w:r>
      <w:r w:rsidRPr="007F3875">
        <w:rPr>
          <w:rFonts w:ascii="Arial" w:hAnsi="Arial"/>
          <w:b/>
          <w:bCs/>
          <w:sz w:val="22"/>
          <w:szCs w:val="22"/>
        </w:rPr>
        <w:t xml:space="preserve">4: </w:t>
      </w:r>
      <w:r>
        <w:rPr>
          <w:rFonts w:ascii="Arial" w:hAnsi="Arial"/>
          <w:sz w:val="22"/>
          <w:szCs w:val="22"/>
        </w:rPr>
        <w:t xml:space="preserve">There was a greater need for mental health support and our peer </w:t>
      </w:r>
      <w:r w:rsidR="00950834">
        <w:rPr>
          <w:rFonts w:ascii="Arial" w:hAnsi="Arial"/>
          <w:sz w:val="22"/>
          <w:szCs w:val="22"/>
        </w:rPr>
        <w:t>counsel</w:t>
      </w:r>
      <w:r w:rsidR="002A7DC6">
        <w:rPr>
          <w:rFonts w:ascii="Arial" w:hAnsi="Arial"/>
          <w:sz w:val="22"/>
          <w:szCs w:val="22"/>
        </w:rPr>
        <w:t>ing program responded by adding</w:t>
      </w:r>
      <w:r>
        <w:rPr>
          <w:rFonts w:ascii="Arial" w:hAnsi="Arial"/>
          <w:sz w:val="22"/>
          <w:szCs w:val="22"/>
        </w:rPr>
        <w:t xml:space="preserve"> three new support groups and an additional workshop</w:t>
      </w:r>
      <w:r w:rsidR="002A7DC6">
        <w:rPr>
          <w:rFonts w:ascii="Arial" w:hAnsi="Arial"/>
          <w:sz w:val="22"/>
          <w:szCs w:val="22"/>
        </w:rPr>
        <w:t xml:space="preserve"> which</w:t>
      </w:r>
      <w:r>
        <w:rPr>
          <w:rFonts w:ascii="Arial" w:hAnsi="Arial"/>
          <w:sz w:val="22"/>
          <w:szCs w:val="22"/>
        </w:rPr>
        <w:t xml:space="preserve"> increas</w:t>
      </w:r>
      <w:r w:rsidR="002A7DC6">
        <w:rPr>
          <w:rFonts w:ascii="Arial" w:hAnsi="Arial"/>
          <w:sz w:val="22"/>
          <w:szCs w:val="22"/>
        </w:rPr>
        <w:t>ed</w:t>
      </w:r>
      <w:r>
        <w:rPr>
          <w:rFonts w:ascii="Arial" w:hAnsi="Arial"/>
          <w:sz w:val="22"/>
          <w:szCs w:val="22"/>
        </w:rPr>
        <w:t xml:space="preserve"> this outcome.</w:t>
      </w:r>
      <w:r w:rsidR="002A7DC6">
        <w:rPr>
          <w:rFonts w:ascii="Arial" w:hAnsi="Arial"/>
          <w:sz w:val="22"/>
          <w:szCs w:val="22"/>
        </w:rPr>
        <w:t xml:space="preserve"> </w:t>
      </w:r>
    </w:p>
    <w:p w14:paraId="3758E7D0" w14:textId="77777777" w:rsidR="001C5E5A" w:rsidRPr="00E1030B" w:rsidRDefault="001C5E5A"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7995D5F3" w14:textId="77777777" w:rsidR="00545F4C" w:rsidRPr="000711E3"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0711E3">
        <w:rPr>
          <w:rFonts w:ascii="Arial" w:hAnsi="Arial" w:hint="eastAsia"/>
          <w:b/>
          <w:sz w:val="22"/>
          <w:szCs w:val="22"/>
          <w:u w:val="single"/>
        </w:rPr>
        <w:t xml:space="preserve">SECTION </w:t>
      </w:r>
      <w:r w:rsidRPr="000711E3">
        <w:rPr>
          <w:rFonts w:ascii="Arial" w:hAnsi="Arial"/>
          <w:b/>
          <w:sz w:val="22"/>
          <w:szCs w:val="22"/>
          <w:u w:val="single"/>
        </w:rPr>
        <w:t>VI</w:t>
      </w:r>
      <w:r w:rsidRPr="000711E3">
        <w:rPr>
          <w:rFonts w:ascii="Arial" w:hAnsi="Arial" w:hint="eastAsia"/>
          <w:b/>
          <w:sz w:val="22"/>
          <w:szCs w:val="22"/>
          <w:u w:val="single"/>
        </w:rPr>
        <w:t>I</w:t>
      </w:r>
      <w:r w:rsidRPr="000711E3">
        <w:rPr>
          <w:rFonts w:ascii="Arial" w:hAnsi="Arial"/>
          <w:b/>
          <w:sz w:val="22"/>
          <w:szCs w:val="22"/>
          <w:u w:val="single"/>
        </w:rPr>
        <w:t>I</w:t>
      </w:r>
      <w:r w:rsidRPr="000711E3">
        <w:rPr>
          <w:rFonts w:ascii="Arial" w:hAnsi="Arial" w:hint="eastAsia"/>
          <w:b/>
          <w:sz w:val="22"/>
          <w:szCs w:val="22"/>
          <w:u w:val="single"/>
        </w:rPr>
        <w:t xml:space="preserve">: </w:t>
      </w:r>
      <w:r w:rsidRPr="000711E3">
        <w:rPr>
          <w:rFonts w:ascii="Arial" w:hAnsi="Arial"/>
          <w:b/>
          <w:sz w:val="22"/>
          <w:szCs w:val="22"/>
          <w:u w:val="single"/>
        </w:rPr>
        <w:t>PROPERTY MANAGEMENT</w:t>
      </w:r>
    </w:p>
    <w:p w14:paraId="043DBBC0" w14:textId="77777777" w:rsidR="00545F4C" w:rsidRPr="000711E3"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If this program has entered into a lease agreement with the City of Santa Monica, please provide a status report of facility improvements and routine maintenance performed during the reporting period.</w:t>
      </w:r>
    </w:p>
    <w:p w14:paraId="4F585A97" w14:textId="77777777" w:rsidR="00545F4C"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0B982248" w14:textId="77777777" w:rsidR="00545F4C"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6667EC4F" w14:textId="3C6F53EB" w:rsidR="00545F4C" w:rsidRPr="0053276A" w:rsidRDefault="00AB2B10"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 xml:space="preserve">A new Ken Edwards Center lease agreement was executed on July 1, 2022. </w:t>
      </w:r>
      <w:r w:rsidR="00545F4C" w:rsidRPr="0053276A">
        <w:rPr>
          <w:rFonts w:ascii="Arial" w:hAnsi="Arial"/>
          <w:sz w:val="22"/>
          <w:szCs w:val="22"/>
        </w:rPr>
        <w:t>The organization hired pest control monthly</w:t>
      </w:r>
      <w:r w:rsidR="00545F4C">
        <w:rPr>
          <w:rFonts w:ascii="Arial" w:hAnsi="Arial"/>
          <w:sz w:val="22"/>
          <w:szCs w:val="22"/>
        </w:rPr>
        <w:t xml:space="preserve"> at Ken Edwards Center</w:t>
      </w:r>
      <w:r w:rsidR="00545F4C" w:rsidRPr="0053276A">
        <w:rPr>
          <w:rFonts w:ascii="Arial" w:hAnsi="Arial"/>
          <w:sz w:val="22"/>
          <w:szCs w:val="22"/>
        </w:rPr>
        <w:t xml:space="preserve">.  Additionally, repairs were conducted for the broken </w:t>
      </w:r>
      <w:proofErr w:type="spellStart"/>
      <w:r w:rsidR="00545F4C" w:rsidRPr="0053276A">
        <w:rPr>
          <w:rFonts w:ascii="Arial" w:hAnsi="Arial"/>
          <w:sz w:val="22"/>
          <w:szCs w:val="22"/>
        </w:rPr>
        <w:t>insta</w:t>
      </w:r>
      <w:proofErr w:type="spellEnd"/>
      <w:r w:rsidR="00545F4C" w:rsidRPr="0053276A">
        <w:rPr>
          <w:rFonts w:ascii="Arial" w:hAnsi="Arial"/>
          <w:sz w:val="22"/>
          <w:szCs w:val="22"/>
        </w:rPr>
        <w:t>-heat in the Adult Day Center (2</w:t>
      </w:r>
      <w:r w:rsidR="00545F4C" w:rsidRPr="0053276A">
        <w:rPr>
          <w:rFonts w:ascii="Arial" w:hAnsi="Arial"/>
          <w:sz w:val="22"/>
          <w:szCs w:val="22"/>
          <w:vertAlign w:val="superscript"/>
        </w:rPr>
        <w:t>nd</w:t>
      </w:r>
      <w:r w:rsidR="00545F4C" w:rsidRPr="0053276A">
        <w:rPr>
          <w:rFonts w:ascii="Arial" w:hAnsi="Arial"/>
          <w:sz w:val="22"/>
          <w:szCs w:val="22"/>
        </w:rPr>
        <w:t xml:space="preserve"> floor) bathroom to provide hot water.  The building continues to require out-sourced cleaning for bio-hazard human waste in the elevators and stairwells. </w:t>
      </w:r>
      <w:r w:rsidR="00E31416" w:rsidRPr="00493CCE">
        <w:rPr>
          <w:rFonts w:ascii="Arial" w:hAnsi="Arial"/>
          <w:sz w:val="22"/>
          <w:szCs w:val="22"/>
        </w:rPr>
        <w:t>The elevators continue to be in frequent disrepair, causing disruption to service, requiring multiple calls for maintenance</w:t>
      </w:r>
      <w:r w:rsidR="00E31416">
        <w:rPr>
          <w:rFonts w:ascii="Arial" w:hAnsi="Arial"/>
          <w:sz w:val="22"/>
          <w:szCs w:val="22"/>
        </w:rPr>
        <w:t xml:space="preserve"> and some clients struggling to climb stairs.</w:t>
      </w:r>
    </w:p>
    <w:p w14:paraId="3BE18FD4" w14:textId="77777777" w:rsidR="00545F4C" w:rsidRPr="0053276A"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57579EE4" w14:textId="16C684DB" w:rsidR="00545F4C" w:rsidRPr="0053276A"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sidRPr="0053276A">
        <w:rPr>
          <w:rFonts w:ascii="Arial" w:hAnsi="Arial"/>
          <w:sz w:val="22"/>
          <w:szCs w:val="22"/>
        </w:rPr>
        <w:t>WISE &amp; Healthy Aging continues to engage in building upgrades including painting of interior spaces.</w:t>
      </w:r>
      <w:r w:rsidR="00F3149D" w:rsidRPr="00F3149D">
        <w:rPr>
          <w:rFonts w:ascii="Arial" w:hAnsi="Arial"/>
          <w:sz w:val="22"/>
          <w:szCs w:val="22"/>
        </w:rPr>
        <w:t xml:space="preserve"> </w:t>
      </w:r>
      <w:r w:rsidR="00F3149D">
        <w:rPr>
          <w:rFonts w:ascii="Arial" w:hAnsi="Arial"/>
          <w:sz w:val="22"/>
          <w:szCs w:val="22"/>
        </w:rPr>
        <w:t>Plumbing maintenance of toilets and sinks on all floors was conducted during this period.</w:t>
      </w:r>
    </w:p>
    <w:p w14:paraId="577779BA" w14:textId="77777777" w:rsidR="00545F4C"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1D85B9CD" w14:textId="77777777" w:rsidR="00545F4C" w:rsidRPr="001812E1" w:rsidRDefault="00545F4C" w:rsidP="00B34EB4">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2E35B029" w14:textId="77777777" w:rsidR="00545F4C" w:rsidRDefault="00545F4C" w:rsidP="00B34E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CB3E1B2" w14:textId="77777777" w:rsidR="00545F4C" w:rsidRPr="007D3B4E" w:rsidRDefault="00545F4C" w:rsidP="00B34EB4">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0F494212" w14:textId="77777777" w:rsidR="00545F4C" w:rsidRDefault="00545F4C" w:rsidP="00B34EB4"/>
    <w:p w14:paraId="087857DA" w14:textId="77777777" w:rsidR="00545F4C" w:rsidRDefault="00545F4C" w:rsidP="00B34EB4"/>
    <w:p w14:paraId="44E0ABDD" w14:textId="77777777" w:rsidR="00FF50BE" w:rsidRDefault="00FF50BE" w:rsidP="00B34EB4"/>
    <w:sectPr w:rsidR="00FF50BE" w:rsidSect="00BE2630">
      <w:headerReference w:type="even" r:id="rId14"/>
      <w:headerReference w:type="default" r:id="rId15"/>
      <w:footerReference w:type="default" r:id="rId16"/>
      <w:headerReference w:type="first" r:id="rId17"/>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272C" w14:textId="77777777" w:rsidR="0027313F" w:rsidRDefault="0027313F">
      <w:r>
        <w:separator/>
      </w:r>
    </w:p>
  </w:endnote>
  <w:endnote w:type="continuationSeparator" w:id="0">
    <w:p w14:paraId="16A8B9A9" w14:textId="77777777" w:rsidR="0027313F" w:rsidRDefault="0027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7F1A6" w14:textId="77777777" w:rsidR="0027313F" w:rsidRDefault="0027313F">
      <w:r>
        <w:separator/>
      </w:r>
    </w:p>
  </w:footnote>
  <w:footnote w:type="continuationSeparator" w:id="0">
    <w:p w14:paraId="74551CEB" w14:textId="77777777" w:rsidR="0027313F" w:rsidRDefault="0027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7E3AE1"/>
    <w:multiLevelType w:val="hybridMultilevel"/>
    <w:tmpl w:val="FB548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519C4"/>
    <w:multiLevelType w:val="hybridMultilevel"/>
    <w:tmpl w:val="397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23DE9"/>
    <w:multiLevelType w:val="hybridMultilevel"/>
    <w:tmpl w:val="9B50B146"/>
    <w:lvl w:ilvl="0" w:tplc="9572E21C">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C2402"/>
    <w:multiLevelType w:val="hybridMultilevel"/>
    <w:tmpl w:val="06FAE060"/>
    <w:lvl w:ilvl="0" w:tplc="9572E21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064C7"/>
    <w:multiLevelType w:val="hybridMultilevel"/>
    <w:tmpl w:val="EAFA1A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1E38146B"/>
    <w:multiLevelType w:val="hybridMultilevel"/>
    <w:tmpl w:val="EBBE60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E02B5"/>
    <w:multiLevelType w:val="hybridMultilevel"/>
    <w:tmpl w:val="EAAC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40081"/>
    <w:multiLevelType w:val="hybridMultilevel"/>
    <w:tmpl w:val="B5C85914"/>
    <w:lvl w:ilvl="0" w:tplc="9572E21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7298"/>
    <w:multiLevelType w:val="hybridMultilevel"/>
    <w:tmpl w:val="E56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41009"/>
    <w:multiLevelType w:val="hybridMultilevel"/>
    <w:tmpl w:val="97A4E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444D3"/>
    <w:multiLevelType w:val="hybridMultilevel"/>
    <w:tmpl w:val="6020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D80923"/>
    <w:multiLevelType w:val="hybridMultilevel"/>
    <w:tmpl w:val="BF326608"/>
    <w:lvl w:ilvl="0" w:tplc="2BE0B78A">
      <w:start w:val="1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7834F3"/>
    <w:multiLevelType w:val="hybridMultilevel"/>
    <w:tmpl w:val="C61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821B1B"/>
    <w:multiLevelType w:val="hybridMultilevel"/>
    <w:tmpl w:val="A0489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A62AC"/>
    <w:multiLevelType w:val="hybridMultilevel"/>
    <w:tmpl w:val="374CC472"/>
    <w:lvl w:ilvl="0" w:tplc="9572E21C">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6B350C"/>
    <w:multiLevelType w:val="hybridMultilevel"/>
    <w:tmpl w:val="AF4A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41B31"/>
    <w:multiLevelType w:val="hybridMultilevel"/>
    <w:tmpl w:val="EF16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C47FE"/>
    <w:multiLevelType w:val="hybridMultilevel"/>
    <w:tmpl w:val="AC8AAA68"/>
    <w:lvl w:ilvl="0" w:tplc="2BE0B78A">
      <w:start w:val="1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824048"/>
    <w:multiLevelType w:val="hybridMultilevel"/>
    <w:tmpl w:val="8F36AA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E22CCA"/>
    <w:multiLevelType w:val="hybridMultilevel"/>
    <w:tmpl w:val="DFD2268E"/>
    <w:lvl w:ilvl="0" w:tplc="2BE0B78A">
      <w:start w:val="13"/>
      <w:numFmt w:val="bullet"/>
      <w:lvlText w:val="-"/>
      <w:lvlJc w:val="left"/>
      <w:pPr>
        <w:ind w:left="1806" w:hanging="360"/>
      </w:pPr>
      <w:rPr>
        <w:rFonts w:ascii="Arial" w:eastAsia="Arial"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CAA6099"/>
    <w:multiLevelType w:val="hybridMultilevel"/>
    <w:tmpl w:val="1ABAD31C"/>
    <w:lvl w:ilvl="0" w:tplc="D53606FA">
      <w:start w:val="1"/>
      <w:numFmt w:val="decimal"/>
      <w:lvlText w:val="%1)"/>
      <w:lvlJc w:val="left"/>
      <w:pPr>
        <w:ind w:left="720" w:hanging="360"/>
      </w:pPr>
      <w:rPr>
        <w:rFonts w:eastAsia="Segoe UI" w:cs="Arial" w:hint="default"/>
        <w:b/>
        <w:color w:val="000000" w:themeColor="text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6"/>
  </w:num>
  <w:num w:numId="3">
    <w:abstractNumId w:val="28"/>
  </w:num>
  <w:num w:numId="4">
    <w:abstractNumId w:val="30"/>
  </w:num>
  <w:num w:numId="5">
    <w:abstractNumId w:val="14"/>
  </w:num>
  <w:num w:numId="6">
    <w:abstractNumId w:val="19"/>
  </w:num>
  <w:num w:numId="7">
    <w:abstractNumId w:val="15"/>
  </w:num>
  <w:num w:numId="8">
    <w:abstractNumId w:val="18"/>
  </w:num>
  <w:num w:numId="9">
    <w:abstractNumId w:val="0"/>
  </w:num>
  <w:num w:numId="10">
    <w:abstractNumId w:val="7"/>
  </w:num>
  <w:num w:numId="11">
    <w:abstractNumId w:val="16"/>
  </w:num>
  <w:num w:numId="12">
    <w:abstractNumId w:val="29"/>
  </w:num>
  <w:num w:numId="13">
    <w:abstractNumId w:val="25"/>
  </w:num>
  <w:num w:numId="14">
    <w:abstractNumId w:val="23"/>
  </w:num>
  <w:num w:numId="15">
    <w:abstractNumId w:val="17"/>
  </w:num>
  <w:num w:numId="16">
    <w:abstractNumId w:val="11"/>
  </w:num>
  <w:num w:numId="17">
    <w:abstractNumId w:val="24"/>
  </w:num>
  <w:num w:numId="18">
    <w:abstractNumId w:val="3"/>
  </w:num>
  <w:num w:numId="19">
    <w:abstractNumId w:val="6"/>
  </w:num>
  <w:num w:numId="20">
    <w:abstractNumId w:val="10"/>
  </w:num>
  <w:num w:numId="21">
    <w:abstractNumId w:val="21"/>
  </w:num>
  <w:num w:numId="22">
    <w:abstractNumId w:val="31"/>
  </w:num>
  <w:num w:numId="23">
    <w:abstractNumId w:val="4"/>
  </w:num>
  <w:num w:numId="24">
    <w:abstractNumId w:val="20"/>
  </w:num>
  <w:num w:numId="25">
    <w:abstractNumId w:val="12"/>
  </w:num>
  <w:num w:numId="26">
    <w:abstractNumId w:val="5"/>
  </w:num>
  <w:num w:numId="27">
    <w:abstractNumId w:val="9"/>
  </w:num>
  <w:num w:numId="28">
    <w:abstractNumId w:val="22"/>
  </w:num>
  <w:num w:numId="29">
    <w:abstractNumId w:val="13"/>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8pfj/njjEqHFS5BTsfY3aeSG9KsRU15zjwa87qxo5EuVQxDYGOvD/JaJQ9g1BjG9oScK1kYZyLUPkXy51enXg==" w:salt="SNMIHHrsLiPbWjLztDjZJ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527F"/>
    <w:rsid w:val="00010A02"/>
    <w:rsid w:val="000115A7"/>
    <w:rsid w:val="000120E7"/>
    <w:rsid w:val="00016EB7"/>
    <w:rsid w:val="00021C1E"/>
    <w:rsid w:val="000378CC"/>
    <w:rsid w:val="00040783"/>
    <w:rsid w:val="000427D8"/>
    <w:rsid w:val="00047054"/>
    <w:rsid w:val="00057D82"/>
    <w:rsid w:val="00061D0D"/>
    <w:rsid w:val="000649AB"/>
    <w:rsid w:val="0006686C"/>
    <w:rsid w:val="00072FEE"/>
    <w:rsid w:val="00073932"/>
    <w:rsid w:val="00074739"/>
    <w:rsid w:val="00084501"/>
    <w:rsid w:val="00085009"/>
    <w:rsid w:val="00096E95"/>
    <w:rsid w:val="000A0D90"/>
    <w:rsid w:val="000A0DD0"/>
    <w:rsid w:val="000A102F"/>
    <w:rsid w:val="000A4F89"/>
    <w:rsid w:val="000B27E5"/>
    <w:rsid w:val="000C3307"/>
    <w:rsid w:val="000D00C6"/>
    <w:rsid w:val="000D0462"/>
    <w:rsid w:val="000D242F"/>
    <w:rsid w:val="000D4807"/>
    <w:rsid w:val="000D4DD4"/>
    <w:rsid w:val="000D57E2"/>
    <w:rsid w:val="000D6203"/>
    <w:rsid w:val="000D6DEE"/>
    <w:rsid w:val="000E4EEE"/>
    <w:rsid w:val="000E54DD"/>
    <w:rsid w:val="000F252F"/>
    <w:rsid w:val="000F42A0"/>
    <w:rsid w:val="001003A7"/>
    <w:rsid w:val="00103A6F"/>
    <w:rsid w:val="00112FB5"/>
    <w:rsid w:val="00114296"/>
    <w:rsid w:val="00114612"/>
    <w:rsid w:val="00115768"/>
    <w:rsid w:val="00116F52"/>
    <w:rsid w:val="0011786F"/>
    <w:rsid w:val="00125C98"/>
    <w:rsid w:val="00131972"/>
    <w:rsid w:val="001375C7"/>
    <w:rsid w:val="001403EB"/>
    <w:rsid w:val="00147ACE"/>
    <w:rsid w:val="00150071"/>
    <w:rsid w:val="00153487"/>
    <w:rsid w:val="00154DE6"/>
    <w:rsid w:val="0015736F"/>
    <w:rsid w:val="00181D7A"/>
    <w:rsid w:val="00183E4E"/>
    <w:rsid w:val="00184580"/>
    <w:rsid w:val="00187956"/>
    <w:rsid w:val="00194C9B"/>
    <w:rsid w:val="00196ED6"/>
    <w:rsid w:val="001A2CEE"/>
    <w:rsid w:val="001A585A"/>
    <w:rsid w:val="001A585B"/>
    <w:rsid w:val="001B469D"/>
    <w:rsid w:val="001C53E1"/>
    <w:rsid w:val="001C5E5A"/>
    <w:rsid w:val="001D2148"/>
    <w:rsid w:val="001D51B9"/>
    <w:rsid w:val="001D6D0C"/>
    <w:rsid w:val="001E0D33"/>
    <w:rsid w:val="001E2D62"/>
    <w:rsid w:val="001E4225"/>
    <w:rsid w:val="001E5861"/>
    <w:rsid w:val="001E7F1C"/>
    <w:rsid w:val="001F1841"/>
    <w:rsid w:val="001F5ABD"/>
    <w:rsid w:val="001F67ED"/>
    <w:rsid w:val="001F6A89"/>
    <w:rsid w:val="001F7B08"/>
    <w:rsid w:val="0020007E"/>
    <w:rsid w:val="00202A47"/>
    <w:rsid w:val="0020381B"/>
    <w:rsid w:val="00207187"/>
    <w:rsid w:val="00214DE8"/>
    <w:rsid w:val="00220DB9"/>
    <w:rsid w:val="00223339"/>
    <w:rsid w:val="00223BCA"/>
    <w:rsid w:val="002257DA"/>
    <w:rsid w:val="00226193"/>
    <w:rsid w:val="00230304"/>
    <w:rsid w:val="00232788"/>
    <w:rsid w:val="00236671"/>
    <w:rsid w:val="00237960"/>
    <w:rsid w:val="002409A8"/>
    <w:rsid w:val="00240CC1"/>
    <w:rsid w:val="00240F54"/>
    <w:rsid w:val="00253C65"/>
    <w:rsid w:val="0025730D"/>
    <w:rsid w:val="0026250F"/>
    <w:rsid w:val="00271F78"/>
    <w:rsid w:val="0027313F"/>
    <w:rsid w:val="00273CEB"/>
    <w:rsid w:val="00274947"/>
    <w:rsid w:val="002803E5"/>
    <w:rsid w:val="00281F80"/>
    <w:rsid w:val="002827C8"/>
    <w:rsid w:val="00282E88"/>
    <w:rsid w:val="0029233B"/>
    <w:rsid w:val="002A2A24"/>
    <w:rsid w:val="002A2E30"/>
    <w:rsid w:val="002A4D8D"/>
    <w:rsid w:val="002A6257"/>
    <w:rsid w:val="002A7DC6"/>
    <w:rsid w:val="002B382B"/>
    <w:rsid w:val="002B4F21"/>
    <w:rsid w:val="002B697F"/>
    <w:rsid w:val="002C023B"/>
    <w:rsid w:val="002C2AF7"/>
    <w:rsid w:val="002D19DE"/>
    <w:rsid w:val="002D253A"/>
    <w:rsid w:val="002D29CC"/>
    <w:rsid w:val="002D4693"/>
    <w:rsid w:val="002D679C"/>
    <w:rsid w:val="002E20AA"/>
    <w:rsid w:val="002F31C8"/>
    <w:rsid w:val="00301CD9"/>
    <w:rsid w:val="00311327"/>
    <w:rsid w:val="003160C7"/>
    <w:rsid w:val="003215AB"/>
    <w:rsid w:val="0032247A"/>
    <w:rsid w:val="003319DB"/>
    <w:rsid w:val="0033338D"/>
    <w:rsid w:val="0033463C"/>
    <w:rsid w:val="00336E65"/>
    <w:rsid w:val="00343095"/>
    <w:rsid w:val="00345380"/>
    <w:rsid w:val="003503D4"/>
    <w:rsid w:val="003506D8"/>
    <w:rsid w:val="00352133"/>
    <w:rsid w:val="00352330"/>
    <w:rsid w:val="0035548F"/>
    <w:rsid w:val="00356A1C"/>
    <w:rsid w:val="00360132"/>
    <w:rsid w:val="00372592"/>
    <w:rsid w:val="00372C0D"/>
    <w:rsid w:val="0038119B"/>
    <w:rsid w:val="00384FFC"/>
    <w:rsid w:val="003852DB"/>
    <w:rsid w:val="0038584A"/>
    <w:rsid w:val="00385BB6"/>
    <w:rsid w:val="00387FBA"/>
    <w:rsid w:val="00390FD8"/>
    <w:rsid w:val="00397066"/>
    <w:rsid w:val="003A4669"/>
    <w:rsid w:val="003C11DE"/>
    <w:rsid w:val="003C16DB"/>
    <w:rsid w:val="003C21BA"/>
    <w:rsid w:val="003C3283"/>
    <w:rsid w:val="003D2138"/>
    <w:rsid w:val="003D26BE"/>
    <w:rsid w:val="003D2B22"/>
    <w:rsid w:val="004001A7"/>
    <w:rsid w:val="004005B1"/>
    <w:rsid w:val="004008FB"/>
    <w:rsid w:val="00407667"/>
    <w:rsid w:val="004112F0"/>
    <w:rsid w:val="0041330B"/>
    <w:rsid w:val="00413E09"/>
    <w:rsid w:val="00435B3B"/>
    <w:rsid w:val="00436687"/>
    <w:rsid w:val="004536FC"/>
    <w:rsid w:val="004570FC"/>
    <w:rsid w:val="00461D4F"/>
    <w:rsid w:val="00467E2B"/>
    <w:rsid w:val="00475316"/>
    <w:rsid w:val="0047716F"/>
    <w:rsid w:val="00480C95"/>
    <w:rsid w:val="004812B8"/>
    <w:rsid w:val="004815F9"/>
    <w:rsid w:val="00486B1C"/>
    <w:rsid w:val="00487140"/>
    <w:rsid w:val="00495B97"/>
    <w:rsid w:val="004974FD"/>
    <w:rsid w:val="004A3004"/>
    <w:rsid w:val="004A520F"/>
    <w:rsid w:val="004B0B88"/>
    <w:rsid w:val="004B2A13"/>
    <w:rsid w:val="004B3237"/>
    <w:rsid w:val="004B5247"/>
    <w:rsid w:val="004B76DD"/>
    <w:rsid w:val="004C0103"/>
    <w:rsid w:val="004C160C"/>
    <w:rsid w:val="004C7792"/>
    <w:rsid w:val="004D0B80"/>
    <w:rsid w:val="004D33AB"/>
    <w:rsid w:val="004D545D"/>
    <w:rsid w:val="004E5D8E"/>
    <w:rsid w:val="004F08F9"/>
    <w:rsid w:val="004F6026"/>
    <w:rsid w:val="00503BD7"/>
    <w:rsid w:val="005073AF"/>
    <w:rsid w:val="00511527"/>
    <w:rsid w:val="0051201C"/>
    <w:rsid w:val="00523BF3"/>
    <w:rsid w:val="00534D04"/>
    <w:rsid w:val="0053679D"/>
    <w:rsid w:val="0054213A"/>
    <w:rsid w:val="00543C58"/>
    <w:rsid w:val="00545F02"/>
    <w:rsid w:val="00545F4C"/>
    <w:rsid w:val="005555E0"/>
    <w:rsid w:val="00555D47"/>
    <w:rsid w:val="005617D8"/>
    <w:rsid w:val="00561EC8"/>
    <w:rsid w:val="005625C3"/>
    <w:rsid w:val="005631DF"/>
    <w:rsid w:val="0057056D"/>
    <w:rsid w:val="00570A37"/>
    <w:rsid w:val="005713E2"/>
    <w:rsid w:val="00573256"/>
    <w:rsid w:val="00583E81"/>
    <w:rsid w:val="005A33C2"/>
    <w:rsid w:val="005A704B"/>
    <w:rsid w:val="005A7B83"/>
    <w:rsid w:val="005B6277"/>
    <w:rsid w:val="005C0401"/>
    <w:rsid w:val="005C303F"/>
    <w:rsid w:val="005C384E"/>
    <w:rsid w:val="005C398E"/>
    <w:rsid w:val="005C3BEA"/>
    <w:rsid w:val="005D236A"/>
    <w:rsid w:val="005E10C6"/>
    <w:rsid w:val="005E68CF"/>
    <w:rsid w:val="005E6E6F"/>
    <w:rsid w:val="005F0249"/>
    <w:rsid w:val="005F3772"/>
    <w:rsid w:val="005F4D91"/>
    <w:rsid w:val="006017DC"/>
    <w:rsid w:val="00601825"/>
    <w:rsid w:val="00602155"/>
    <w:rsid w:val="006113D2"/>
    <w:rsid w:val="00613F18"/>
    <w:rsid w:val="006215D2"/>
    <w:rsid w:val="006221AE"/>
    <w:rsid w:val="006237ED"/>
    <w:rsid w:val="0062527E"/>
    <w:rsid w:val="0062632F"/>
    <w:rsid w:val="00630E0C"/>
    <w:rsid w:val="006322F0"/>
    <w:rsid w:val="0063393A"/>
    <w:rsid w:val="00643C48"/>
    <w:rsid w:val="00651753"/>
    <w:rsid w:val="006519CC"/>
    <w:rsid w:val="00653689"/>
    <w:rsid w:val="00665614"/>
    <w:rsid w:val="006679CD"/>
    <w:rsid w:val="00667EA8"/>
    <w:rsid w:val="00682652"/>
    <w:rsid w:val="00682886"/>
    <w:rsid w:val="00683C34"/>
    <w:rsid w:val="00683FF8"/>
    <w:rsid w:val="0068461E"/>
    <w:rsid w:val="006904A6"/>
    <w:rsid w:val="00691214"/>
    <w:rsid w:val="006914D6"/>
    <w:rsid w:val="00694D7F"/>
    <w:rsid w:val="00695545"/>
    <w:rsid w:val="00696AFE"/>
    <w:rsid w:val="006A0835"/>
    <w:rsid w:val="006A30B4"/>
    <w:rsid w:val="006A4CFF"/>
    <w:rsid w:val="006B33CC"/>
    <w:rsid w:val="006B77B6"/>
    <w:rsid w:val="006B7F30"/>
    <w:rsid w:val="006C151B"/>
    <w:rsid w:val="006C509C"/>
    <w:rsid w:val="006C75F8"/>
    <w:rsid w:val="006C7DB4"/>
    <w:rsid w:val="006D422F"/>
    <w:rsid w:val="006E592C"/>
    <w:rsid w:val="006E5AC7"/>
    <w:rsid w:val="006E6CB8"/>
    <w:rsid w:val="006E7836"/>
    <w:rsid w:val="006F3506"/>
    <w:rsid w:val="006F4097"/>
    <w:rsid w:val="006F7F1A"/>
    <w:rsid w:val="00702468"/>
    <w:rsid w:val="00706F5B"/>
    <w:rsid w:val="0071516F"/>
    <w:rsid w:val="00716911"/>
    <w:rsid w:val="00716D3E"/>
    <w:rsid w:val="00723B36"/>
    <w:rsid w:val="007243F3"/>
    <w:rsid w:val="00724953"/>
    <w:rsid w:val="00724D81"/>
    <w:rsid w:val="007256EB"/>
    <w:rsid w:val="00730113"/>
    <w:rsid w:val="00732FD9"/>
    <w:rsid w:val="00733486"/>
    <w:rsid w:val="00745CBD"/>
    <w:rsid w:val="00745FCB"/>
    <w:rsid w:val="00746B73"/>
    <w:rsid w:val="00751762"/>
    <w:rsid w:val="00751CA6"/>
    <w:rsid w:val="00755C7C"/>
    <w:rsid w:val="00761B71"/>
    <w:rsid w:val="00764538"/>
    <w:rsid w:val="00771C80"/>
    <w:rsid w:val="00773883"/>
    <w:rsid w:val="0077729D"/>
    <w:rsid w:val="00787298"/>
    <w:rsid w:val="00793DBE"/>
    <w:rsid w:val="007947AD"/>
    <w:rsid w:val="007963D0"/>
    <w:rsid w:val="00797370"/>
    <w:rsid w:val="007A3A5A"/>
    <w:rsid w:val="007A5963"/>
    <w:rsid w:val="007B051A"/>
    <w:rsid w:val="007B0EAD"/>
    <w:rsid w:val="007B6796"/>
    <w:rsid w:val="007C0726"/>
    <w:rsid w:val="007D3B4E"/>
    <w:rsid w:val="007D6FBD"/>
    <w:rsid w:val="007E0C0A"/>
    <w:rsid w:val="007E2F35"/>
    <w:rsid w:val="007E6540"/>
    <w:rsid w:val="007E73C3"/>
    <w:rsid w:val="007E73F4"/>
    <w:rsid w:val="007F2615"/>
    <w:rsid w:val="007F3875"/>
    <w:rsid w:val="007F3A52"/>
    <w:rsid w:val="007F7596"/>
    <w:rsid w:val="007F7A1F"/>
    <w:rsid w:val="00800215"/>
    <w:rsid w:val="00800CEB"/>
    <w:rsid w:val="00800F95"/>
    <w:rsid w:val="008013DA"/>
    <w:rsid w:val="00803072"/>
    <w:rsid w:val="00813A82"/>
    <w:rsid w:val="00815803"/>
    <w:rsid w:val="008162C9"/>
    <w:rsid w:val="0082167E"/>
    <w:rsid w:val="00826026"/>
    <w:rsid w:val="00827EF8"/>
    <w:rsid w:val="00831C1B"/>
    <w:rsid w:val="00832E50"/>
    <w:rsid w:val="00837E7E"/>
    <w:rsid w:val="00842006"/>
    <w:rsid w:val="0084269F"/>
    <w:rsid w:val="00842F67"/>
    <w:rsid w:val="00843D48"/>
    <w:rsid w:val="0084663F"/>
    <w:rsid w:val="0084786A"/>
    <w:rsid w:val="00855B5F"/>
    <w:rsid w:val="0086217B"/>
    <w:rsid w:val="00862719"/>
    <w:rsid w:val="008656CE"/>
    <w:rsid w:val="00874BF4"/>
    <w:rsid w:val="008764E2"/>
    <w:rsid w:val="00883533"/>
    <w:rsid w:val="008835D2"/>
    <w:rsid w:val="0088465B"/>
    <w:rsid w:val="008864F2"/>
    <w:rsid w:val="00886E5A"/>
    <w:rsid w:val="0089353F"/>
    <w:rsid w:val="008956F0"/>
    <w:rsid w:val="008970A6"/>
    <w:rsid w:val="008A01EE"/>
    <w:rsid w:val="008A3694"/>
    <w:rsid w:val="008A46C1"/>
    <w:rsid w:val="008B1337"/>
    <w:rsid w:val="008B54EB"/>
    <w:rsid w:val="008B71F0"/>
    <w:rsid w:val="008C30F0"/>
    <w:rsid w:val="008D12E1"/>
    <w:rsid w:val="008D7287"/>
    <w:rsid w:val="008E3960"/>
    <w:rsid w:val="008E4487"/>
    <w:rsid w:val="008E54B0"/>
    <w:rsid w:val="008F0CBA"/>
    <w:rsid w:val="008F20F8"/>
    <w:rsid w:val="008F67FE"/>
    <w:rsid w:val="0090115A"/>
    <w:rsid w:val="00910CED"/>
    <w:rsid w:val="00910F05"/>
    <w:rsid w:val="0091234B"/>
    <w:rsid w:val="0091377E"/>
    <w:rsid w:val="00913CC6"/>
    <w:rsid w:val="00916740"/>
    <w:rsid w:val="009239E3"/>
    <w:rsid w:val="00925583"/>
    <w:rsid w:val="009342E3"/>
    <w:rsid w:val="0094026D"/>
    <w:rsid w:val="00950834"/>
    <w:rsid w:val="0095241B"/>
    <w:rsid w:val="0096458E"/>
    <w:rsid w:val="00965C3B"/>
    <w:rsid w:val="00971A32"/>
    <w:rsid w:val="00973888"/>
    <w:rsid w:val="00973C09"/>
    <w:rsid w:val="00977C04"/>
    <w:rsid w:val="00977FF0"/>
    <w:rsid w:val="0098211D"/>
    <w:rsid w:val="00982739"/>
    <w:rsid w:val="00984220"/>
    <w:rsid w:val="009849E4"/>
    <w:rsid w:val="00990454"/>
    <w:rsid w:val="009923FA"/>
    <w:rsid w:val="009937D9"/>
    <w:rsid w:val="009A01AA"/>
    <w:rsid w:val="009A2F9B"/>
    <w:rsid w:val="009A74D7"/>
    <w:rsid w:val="009C4C25"/>
    <w:rsid w:val="009C5560"/>
    <w:rsid w:val="009D354C"/>
    <w:rsid w:val="009D44AF"/>
    <w:rsid w:val="009D7F05"/>
    <w:rsid w:val="009E25A3"/>
    <w:rsid w:val="009E4005"/>
    <w:rsid w:val="00A02D1F"/>
    <w:rsid w:val="00A0441E"/>
    <w:rsid w:val="00A05BBB"/>
    <w:rsid w:val="00A06050"/>
    <w:rsid w:val="00A15FDD"/>
    <w:rsid w:val="00A168F3"/>
    <w:rsid w:val="00A222DD"/>
    <w:rsid w:val="00A24FCC"/>
    <w:rsid w:val="00A30D21"/>
    <w:rsid w:val="00A3154A"/>
    <w:rsid w:val="00A3196E"/>
    <w:rsid w:val="00A36EB0"/>
    <w:rsid w:val="00A423B8"/>
    <w:rsid w:val="00A46292"/>
    <w:rsid w:val="00A47B45"/>
    <w:rsid w:val="00A51DDF"/>
    <w:rsid w:val="00A56F56"/>
    <w:rsid w:val="00A572B1"/>
    <w:rsid w:val="00A63E2D"/>
    <w:rsid w:val="00A65FD8"/>
    <w:rsid w:val="00A73CF6"/>
    <w:rsid w:val="00A75424"/>
    <w:rsid w:val="00A81150"/>
    <w:rsid w:val="00A82F9E"/>
    <w:rsid w:val="00AA16F8"/>
    <w:rsid w:val="00AA4898"/>
    <w:rsid w:val="00AB1E64"/>
    <w:rsid w:val="00AB2B10"/>
    <w:rsid w:val="00AB4047"/>
    <w:rsid w:val="00AB7072"/>
    <w:rsid w:val="00AC15AF"/>
    <w:rsid w:val="00AC1F84"/>
    <w:rsid w:val="00AC24E9"/>
    <w:rsid w:val="00AC5951"/>
    <w:rsid w:val="00AD79D4"/>
    <w:rsid w:val="00AE2F89"/>
    <w:rsid w:val="00AE5021"/>
    <w:rsid w:val="00AF0EA2"/>
    <w:rsid w:val="00AF4295"/>
    <w:rsid w:val="00AF5D4B"/>
    <w:rsid w:val="00B00CDC"/>
    <w:rsid w:val="00B10B84"/>
    <w:rsid w:val="00B23FF2"/>
    <w:rsid w:val="00B24405"/>
    <w:rsid w:val="00B31056"/>
    <w:rsid w:val="00B3208B"/>
    <w:rsid w:val="00B34EB4"/>
    <w:rsid w:val="00B405F5"/>
    <w:rsid w:val="00B40EA6"/>
    <w:rsid w:val="00B45405"/>
    <w:rsid w:val="00B46717"/>
    <w:rsid w:val="00B623C6"/>
    <w:rsid w:val="00B63CFC"/>
    <w:rsid w:val="00B64078"/>
    <w:rsid w:val="00B66994"/>
    <w:rsid w:val="00B67186"/>
    <w:rsid w:val="00B679B7"/>
    <w:rsid w:val="00B7379E"/>
    <w:rsid w:val="00B754AF"/>
    <w:rsid w:val="00B75519"/>
    <w:rsid w:val="00B826E1"/>
    <w:rsid w:val="00B91258"/>
    <w:rsid w:val="00B927A3"/>
    <w:rsid w:val="00BA092F"/>
    <w:rsid w:val="00BB3E85"/>
    <w:rsid w:val="00BB4E27"/>
    <w:rsid w:val="00BB770C"/>
    <w:rsid w:val="00BC2B08"/>
    <w:rsid w:val="00BC5CA7"/>
    <w:rsid w:val="00BE2630"/>
    <w:rsid w:val="00BE28DC"/>
    <w:rsid w:val="00BE3B15"/>
    <w:rsid w:val="00BE6690"/>
    <w:rsid w:val="00BF3721"/>
    <w:rsid w:val="00BF7E36"/>
    <w:rsid w:val="00C07F2F"/>
    <w:rsid w:val="00C10E23"/>
    <w:rsid w:val="00C15A48"/>
    <w:rsid w:val="00C201E7"/>
    <w:rsid w:val="00C25239"/>
    <w:rsid w:val="00C25BB3"/>
    <w:rsid w:val="00C30F3E"/>
    <w:rsid w:val="00C53543"/>
    <w:rsid w:val="00C55485"/>
    <w:rsid w:val="00C57654"/>
    <w:rsid w:val="00C57D45"/>
    <w:rsid w:val="00C63989"/>
    <w:rsid w:val="00C6470A"/>
    <w:rsid w:val="00C65D55"/>
    <w:rsid w:val="00C70238"/>
    <w:rsid w:val="00C70A8F"/>
    <w:rsid w:val="00C7112E"/>
    <w:rsid w:val="00C71290"/>
    <w:rsid w:val="00C7250D"/>
    <w:rsid w:val="00C74BB2"/>
    <w:rsid w:val="00C80EDC"/>
    <w:rsid w:val="00C8173D"/>
    <w:rsid w:val="00C82A4D"/>
    <w:rsid w:val="00C8409E"/>
    <w:rsid w:val="00C850C8"/>
    <w:rsid w:val="00CA130A"/>
    <w:rsid w:val="00CA66C1"/>
    <w:rsid w:val="00CB038B"/>
    <w:rsid w:val="00CB3DAF"/>
    <w:rsid w:val="00CB54FA"/>
    <w:rsid w:val="00CC18F1"/>
    <w:rsid w:val="00CC6772"/>
    <w:rsid w:val="00CD29B4"/>
    <w:rsid w:val="00CD2DB1"/>
    <w:rsid w:val="00CE47CD"/>
    <w:rsid w:val="00CE5FE8"/>
    <w:rsid w:val="00CF30AC"/>
    <w:rsid w:val="00CF75E5"/>
    <w:rsid w:val="00D008FE"/>
    <w:rsid w:val="00D01A10"/>
    <w:rsid w:val="00D04009"/>
    <w:rsid w:val="00D04539"/>
    <w:rsid w:val="00D10D3A"/>
    <w:rsid w:val="00D12FE4"/>
    <w:rsid w:val="00D15AC6"/>
    <w:rsid w:val="00D17B04"/>
    <w:rsid w:val="00D242EA"/>
    <w:rsid w:val="00D24386"/>
    <w:rsid w:val="00D25DB7"/>
    <w:rsid w:val="00D27C92"/>
    <w:rsid w:val="00D34B6B"/>
    <w:rsid w:val="00D4152E"/>
    <w:rsid w:val="00D41D04"/>
    <w:rsid w:val="00D45014"/>
    <w:rsid w:val="00D50D8F"/>
    <w:rsid w:val="00D55F70"/>
    <w:rsid w:val="00D57C26"/>
    <w:rsid w:val="00D60E24"/>
    <w:rsid w:val="00D63ACD"/>
    <w:rsid w:val="00D65E16"/>
    <w:rsid w:val="00D70008"/>
    <w:rsid w:val="00D71C35"/>
    <w:rsid w:val="00D856BF"/>
    <w:rsid w:val="00D9076C"/>
    <w:rsid w:val="00D9693C"/>
    <w:rsid w:val="00DA2B22"/>
    <w:rsid w:val="00DA2EA5"/>
    <w:rsid w:val="00DA334B"/>
    <w:rsid w:val="00DA7553"/>
    <w:rsid w:val="00DB0CDF"/>
    <w:rsid w:val="00DB4F1A"/>
    <w:rsid w:val="00DB7CAC"/>
    <w:rsid w:val="00DC50FE"/>
    <w:rsid w:val="00DC61EE"/>
    <w:rsid w:val="00DC6F2A"/>
    <w:rsid w:val="00DC7F05"/>
    <w:rsid w:val="00DD31C4"/>
    <w:rsid w:val="00DE230B"/>
    <w:rsid w:val="00DE3ECD"/>
    <w:rsid w:val="00DE763B"/>
    <w:rsid w:val="00DF0295"/>
    <w:rsid w:val="00DF193E"/>
    <w:rsid w:val="00DF3B2C"/>
    <w:rsid w:val="00DF51A8"/>
    <w:rsid w:val="00E01A9B"/>
    <w:rsid w:val="00E06381"/>
    <w:rsid w:val="00E0754D"/>
    <w:rsid w:val="00E1030B"/>
    <w:rsid w:val="00E10B51"/>
    <w:rsid w:val="00E26D0F"/>
    <w:rsid w:val="00E31416"/>
    <w:rsid w:val="00E332A6"/>
    <w:rsid w:val="00E40A58"/>
    <w:rsid w:val="00E40D6B"/>
    <w:rsid w:val="00E54A6F"/>
    <w:rsid w:val="00E656C5"/>
    <w:rsid w:val="00E804C4"/>
    <w:rsid w:val="00E80E5E"/>
    <w:rsid w:val="00E80F97"/>
    <w:rsid w:val="00E85348"/>
    <w:rsid w:val="00E87C1D"/>
    <w:rsid w:val="00EA19F1"/>
    <w:rsid w:val="00EA1CFF"/>
    <w:rsid w:val="00EA4A27"/>
    <w:rsid w:val="00EB16CE"/>
    <w:rsid w:val="00EB434E"/>
    <w:rsid w:val="00EB707F"/>
    <w:rsid w:val="00EB772F"/>
    <w:rsid w:val="00EC3F0E"/>
    <w:rsid w:val="00ED3D66"/>
    <w:rsid w:val="00EE4BA8"/>
    <w:rsid w:val="00EE4E95"/>
    <w:rsid w:val="00F013F5"/>
    <w:rsid w:val="00F06431"/>
    <w:rsid w:val="00F10DDB"/>
    <w:rsid w:val="00F117A0"/>
    <w:rsid w:val="00F13455"/>
    <w:rsid w:val="00F1474F"/>
    <w:rsid w:val="00F22C7D"/>
    <w:rsid w:val="00F23638"/>
    <w:rsid w:val="00F250C2"/>
    <w:rsid w:val="00F3149D"/>
    <w:rsid w:val="00F315A4"/>
    <w:rsid w:val="00F319E3"/>
    <w:rsid w:val="00F32A13"/>
    <w:rsid w:val="00F36446"/>
    <w:rsid w:val="00F430E0"/>
    <w:rsid w:val="00F437FC"/>
    <w:rsid w:val="00F45014"/>
    <w:rsid w:val="00F46A6A"/>
    <w:rsid w:val="00F5624D"/>
    <w:rsid w:val="00F616D9"/>
    <w:rsid w:val="00F63043"/>
    <w:rsid w:val="00F649E5"/>
    <w:rsid w:val="00F65407"/>
    <w:rsid w:val="00F671F9"/>
    <w:rsid w:val="00F67C4C"/>
    <w:rsid w:val="00F73768"/>
    <w:rsid w:val="00F75E8B"/>
    <w:rsid w:val="00F830B1"/>
    <w:rsid w:val="00F851D6"/>
    <w:rsid w:val="00F91277"/>
    <w:rsid w:val="00F954CB"/>
    <w:rsid w:val="00F9575D"/>
    <w:rsid w:val="00F97372"/>
    <w:rsid w:val="00F97AAC"/>
    <w:rsid w:val="00FA2EF7"/>
    <w:rsid w:val="00FA3B38"/>
    <w:rsid w:val="00FA7D27"/>
    <w:rsid w:val="00FB0541"/>
    <w:rsid w:val="00FB4403"/>
    <w:rsid w:val="00FB50E7"/>
    <w:rsid w:val="00FB6058"/>
    <w:rsid w:val="00FB69DC"/>
    <w:rsid w:val="00FB6F43"/>
    <w:rsid w:val="00FB774B"/>
    <w:rsid w:val="00FB7790"/>
    <w:rsid w:val="00FC1ED0"/>
    <w:rsid w:val="00FC2CFE"/>
    <w:rsid w:val="00FC6CA1"/>
    <w:rsid w:val="00FC6CBD"/>
    <w:rsid w:val="00FC778E"/>
    <w:rsid w:val="00FD11B9"/>
    <w:rsid w:val="00FD274C"/>
    <w:rsid w:val="00FD7085"/>
    <w:rsid w:val="00FD7351"/>
    <w:rsid w:val="00FD7F51"/>
    <w:rsid w:val="00FE70C1"/>
    <w:rsid w:val="00FF50BE"/>
    <w:rsid w:val="00FF723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29233B"/>
    <w:pPr>
      <w:ind w:left="720"/>
      <w:contextualSpacing/>
    </w:pPr>
  </w:style>
  <w:style w:type="character" w:customStyle="1" w:styleId="normaltextrun">
    <w:name w:val="normaltextrun"/>
    <w:basedOn w:val="DefaultParagraphFont"/>
    <w:rsid w:val="00FB7790"/>
  </w:style>
  <w:style w:type="character" w:customStyle="1" w:styleId="findhit">
    <w:name w:val="findhit"/>
    <w:basedOn w:val="DefaultParagraphFont"/>
    <w:rsid w:val="00FB7790"/>
  </w:style>
  <w:style w:type="character" w:customStyle="1" w:styleId="BodyTextChar">
    <w:name w:val="Body Text Char"/>
    <w:basedOn w:val="DefaultParagraphFont"/>
    <w:link w:val="BodyText"/>
    <w:rsid w:val="00B34EB4"/>
    <w:rPr>
      <w:rFonts w:ascii="Arial" w:eastAsia="Arial Unicode MS" w:hAnsi="Arial"/>
      <w:i/>
      <w:iCs/>
      <w:sz w:val="22"/>
      <w:szCs w:val="24"/>
    </w:rPr>
  </w:style>
  <w:style w:type="paragraph" w:styleId="NormalWeb">
    <w:name w:val="Normal (Web)"/>
    <w:basedOn w:val="Normal"/>
    <w:uiPriority w:val="99"/>
    <w:unhideWhenUsed/>
    <w:rsid w:val="008764E2"/>
    <w:pPr>
      <w:widowControl/>
      <w:autoSpaceDE/>
      <w:autoSpaceDN/>
      <w:adjustRightInd/>
      <w:spacing w:before="100" w:beforeAutospacing="1" w:after="100" w:afterAutospacing="1"/>
    </w:pPr>
    <w:rPr>
      <w:rFonts w:ascii="Times New Roman" w:eastAsia="Times New Roman"/>
      <w:sz w:val="24"/>
    </w:rPr>
  </w:style>
  <w:style w:type="paragraph" w:styleId="Revision">
    <w:name w:val="Revision"/>
    <w:hidden/>
    <w:uiPriority w:val="99"/>
    <w:semiHidden/>
    <w:rsid w:val="00061D0D"/>
    <w:rPr>
      <w:rFonts w:ascii="Arial Unicode MS" w:eastAsia="Arial Unicode MS"/>
      <w:szCs w:val="24"/>
    </w:rPr>
  </w:style>
  <w:style w:type="character" w:styleId="Mention">
    <w:name w:val="Mention"/>
    <w:basedOn w:val="DefaultParagraphFont"/>
    <w:uiPriority w:val="99"/>
    <w:unhideWhenUsed/>
    <w:rsid w:val="005617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479">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587351028">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291283474">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0934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19AD006F-E605-40BA-B691-CC66397E6D6F}">
  <ds:schemaRefs>
    <ds:schemaRef ds:uri="http://schemas.openxmlformats.org/officeDocument/2006/bibliography"/>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3C61FF4F-7F5A-486E-B79F-8FC084167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4704</Words>
  <Characters>26819</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68</cp:revision>
  <cp:lastPrinted>2023-08-07T19:40:00Z</cp:lastPrinted>
  <dcterms:created xsi:type="dcterms:W3CDTF">2023-08-07T21:40:00Z</dcterms:created>
  <dcterms:modified xsi:type="dcterms:W3CDTF">2024-01-05T20:41:00Z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