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0522" w14:textId="7906C892" w:rsidR="006237ED" w:rsidRDefault="00154DE6" w:rsidP="00D4152E">
      <w:pPr>
        <w:pStyle w:val="Caption"/>
        <w:tabs>
          <w:tab w:val="clear" w:pos="5040"/>
          <w:tab w:val="center" w:pos="0"/>
        </w:tabs>
        <w:jc w:val="center"/>
        <w:rPr>
          <w:rFonts w:ascii="Arial" w:hAnsi="Arial"/>
          <w:sz w:val="28"/>
        </w:rPr>
      </w:pPr>
      <w:r w:rsidRPr="00D4152E">
        <w:rPr>
          <w:rFonts w:ascii="Arial" w:hAnsi="Arial" w:hint="eastAsia"/>
          <w:noProof/>
          <w:sz w:val="28"/>
        </w:rPr>
        <mc:AlternateContent>
          <mc:Choice Requires="wps">
            <w:drawing>
              <wp:anchor distT="0" distB="0" distL="114300" distR="114300" simplePos="0" relativeHeight="251658242" behindDoc="0" locked="0" layoutInCell="1" allowOverlap="1" wp14:anchorId="3798024D" wp14:editId="6C9A5DA1">
                <wp:simplePos x="0" y="0"/>
                <wp:positionH relativeFrom="column">
                  <wp:posOffset>0</wp:posOffset>
                </wp:positionH>
                <wp:positionV relativeFrom="paragraph">
                  <wp:posOffset>152400</wp:posOffset>
                </wp:positionV>
                <wp:extent cx="6324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BF515"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"/>
            </w:pict>
          </mc:Fallback>
        </mc:AlternateContent>
      </w:r>
    </w:p>
    <w:p w14:paraId="6FCDE415" w14:textId="5678C433" w:rsidR="001F5ABD" w:rsidRPr="00AC15AF" w:rsidRDefault="00154DE6" w:rsidP="00AC15AF">
      <w:pPr>
        <w:pStyle w:val="Caption"/>
        <w:tabs>
          <w:tab w:val="clear" w:pos="5040"/>
          <w:tab w:val="center" w:pos="0"/>
        </w:tabs>
        <w:jc w:val="center"/>
        <w:rPr>
          <w:rFonts w:ascii="Arial" w:hAnsi="Arial" w:cs="Arial"/>
          <w:sz w:val="28"/>
          <w:u w:val="single"/>
        </w:rPr>
      </w:pPr>
      <w:r w:rsidRPr="00D4152E">
        <w:rPr>
          <w:rFonts w:ascii="Arial" w:hAnsi="Arial" w:hint="eastAsia"/>
          <w:noProof/>
          <w:sz w:val="28"/>
        </w:rPr>
        <w:drawing>
          <wp:anchor distT="0" distB="0" distL="114300" distR="114300" simplePos="0" relativeHeight="251658241" behindDoc="0" locked="0" layoutInCell="1" allowOverlap="1" wp14:anchorId="5D9D17BE" wp14:editId="0191EE8A">
            <wp:simplePos x="0" y="0"/>
            <wp:positionH relativeFrom="column">
              <wp:posOffset>89535</wp:posOffset>
            </wp:positionH>
            <wp:positionV relativeFrom="paragraph">
              <wp:posOffset>67310</wp:posOffset>
            </wp:positionV>
            <wp:extent cx="609600" cy="596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2B8" w:rsidRPr="19CC37A2">
        <w:rPr>
          <w:rFonts w:ascii="Arial" w:hAnsi="Arial" w:cs="Arial"/>
          <w:sz w:val="28"/>
          <w:szCs w:val="28"/>
          <w:u w:val="single"/>
        </w:rPr>
        <w:t>HUMAN SERVICES GRANTS PROGRAM (HSGP)</w:t>
      </w:r>
      <w:r w:rsidR="009D7F05" w:rsidRPr="19CC37A2">
        <w:rPr>
          <w:rFonts w:ascii="Arial" w:hAnsi="Arial"/>
          <w:sz w:val="28"/>
          <w:szCs w:val="28"/>
        </w:rPr>
        <w:t xml:space="preserve"> </w:t>
      </w:r>
      <w:r w:rsidR="0062632F">
        <w:rPr>
          <w:rFonts w:ascii="Arial" w:hAnsi="Arial"/>
          <w:sz w:val="28"/>
        </w:rPr>
        <w:br/>
      </w:r>
    </w:p>
    <w:p w14:paraId="48B3E7D9" w14:textId="46903559" w:rsidR="00C201E7" w:rsidRPr="00D4152E" w:rsidRDefault="006237ED" w:rsidP="00D4152E">
      <w:pPr>
        <w:pStyle w:val="Caption"/>
        <w:tabs>
          <w:tab w:val="clear" w:pos="5040"/>
          <w:tab w:val="center" w:pos="0"/>
        </w:tabs>
        <w:jc w:val="center"/>
        <w:rPr>
          <w:rFonts w:ascii="Arial" w:hAnsi="Arial"/>
          <w:sz w:val="28"/>
        </w:rPr>
      </w:pPr>
      <w:r>
        <w:rPr>
          <w:rFonts w:ascii="Arial" w:hAnsi="Arial"/>
          <w:sz w:val="28"/>
        </w:rPr>
        <w:t>FY</w:t>
      </w:r>
      <w:r w:rsidR="001F5ABD">
        <w:rPr>
          <w:rFonts w:ascii="Arial" w:hAnsi="Arial"/>
          <w:sz w:val="28"/>
        </w:rPr>
        <w:t xml:space="preserve"> </w:t>
      </w:r>
      <w:r w:rsidR="009D7F05">
        <w:rPr>
          <w:rFonts w:ascii="Arial" w:hAnsi="Arial"/>
          <w:sz w:val="28"/>
        </w:rPr>
        <w:t>20</w:t>
      </w:r>
      <w:r w:rsidR="00C6470A">
        <w:rPr>
          <w:rFonts w:ascii="Arial" w:hAnsi="Arial"/>
          <w:sz w:val="28"/>
        </w:rPr>
        <w:t>2</w:t>
      </w:r>
      <w:r w:rsidR="0049162D">
        <w:rPr>
          <w:rFonts w:ascii="Arial" w:hAnsi="Arial"/>
          <w:sz w:val="28"/>
        </w:rPr>
        <w:t>3</w:t>
      </w:r>
      <w:r w:rsidR="001F5ABD">
        <w:rPr>
          <w:rFonts w:ascii="Arial" w:hAnsi="Arial"/>
          <w:sz w:val="28"/>
        </w:rPr>
        <w:t>-2</w:t>
      </w:r>
      <w:r w:rsidR="0049162D">
        <w:rPr>
          <w:rFonts w:ascii="Arial" w:hAnsi="Arial"/>
          <w:sz w:val="28"/>
        </w:rPr>
        <w:t>4</w:t>
      </w:r>
      <w:r w:rsidR="00913CC6" w:rsidRPr="00D4152E">
        <w:rPr>
          <w:rFonts w:ascii="Arial" w:hAnsi="Arial"/>
          <w:sz w:val="28"/>
        </w:rPr>
        <w:t xml:space="preserve"> </w:t>
      </w:r>
      <w:r w:rsidR="00C201E7" w:rsidRPr="00D4152E">
        <w:rPr>
          <w:rFonts w:ascii="Arial" w:hAnsi="Arial" w:hint="eastAsia"/>
          <w:sz w:val="28"/>
        </w:rPr>
        <w:t>PROGRAM STATUS REPORT</w:t>
      </w:r>
    </w:p>
    <w:p w14:paraId="38D2512A" w14:textId="77777777" w:rsidR="00C201E7" w:rsidRDefault="00C201E7" w:rsidP="00C201E7">
      <w:pPr>
        <w:spacing w:line="19" w:lineRule="exact"/>
        <w:jc w:val="center"/>
        <w:rPr>
          <w:rFonts w:ascii="Arial" w:hAnsi="Arial"/>
          <w:sz w:val="22"/>
        </w:rPr>
      </w:pPr>
    </w:p>
    <w:p w14:paraId="77809038" w14:textId="77777777" w:rsidR="00C201E7" w:rsidRDefault="00C201E7" w:rsidP="00C201E7">
      <w:pPr>
        <w:spacing w:line="19" w:lineRule="exact"/>
        <w:jc w:val="center"/>
        <w:rPr>
          <w:rFonts w:ascii="Arial" w:hAnsi="Arial"/>
          <w:sz w:val="22"/>
        </w:rPr>
      </w:pPr>
    </w:p>
    <w:p w14:paraId="1A29BDFD" w14:textId="77777777" w:rsidR="00C201E7" w:rsidRDefault="00C201E7" w:rsidP="00C201E7">
      <w:pPr>
        <w:spacing w:line="19" w:lineRule="exact"/>
        <w:jc w:val="center"/>
        <w:rPr>
          <w:rFonts w:ascii="Arial" w:hAnsi="Arial"/>
          <w:sz w:val="22"/>
        </w:rPr>
      </w:pPr>
    </w:p>
    <w:p w14:paraId="4E6A604F" w14:textId="77777777" w:rsidR="00C201E7" w:rsidRDefault="00C201E7" w:rsidP="00C201E7">
      <w:pPr>
        <w:spacing w:line="19" w:lineRule="exact"/>
        <w:jc w:val="center"/>
        <w:rPr>
          <w:rFonts w:ascii="Arial" w:hAnsi="Arial"/>
          <w:sz w:val="22"/>
        </w:rPr>
      </w:pPr>
    </w:p>
    <w:p w14:paraId="61FDA8E3" w14:textId="77777777" w:rsidR="00C201E7" w:rsidRDefault="00C201E7" w:rsidP="00C201E7">
      <w:pPr>
        <w:spacing w:line="19" w:lineRule="exact"/>
        <w:jc w:val="center"/>
        <w:rPr>
          <w:rFonts w:ascii="Arial" w:hAnsi="Arial"/>
          <w:sz w:val="22"/>
        </w:rPr>
      </w:pPr>
    </w:p>
    <w:p w14:paraId="5B4505C6" w14:textId="77777777" w:rsidR="00C201E7" w:rsidRDefault="00C201E7" w:rsidP="00C201E7">
      <w:pPr>
        <w:spacing w:line="19" w:lineRule="exact"/>
        <w:jc w:val="center"/>
        <w:rPr>
          <w:rFonts w:ascii="Arial" w:hAnsi="Arial"/>
          <w:sz w:val="22"/>
        </w:rPr>
      </w:pPr>
    </w:p>
    <w:p w14:paraId="01FB59B2" w14:textId="74BAD339" w:rsidR="00C201E7" w:rsidRDefault="00154DE6" w:rsidP="00C201E7">
      <w:pPr>
        <w:spacing w:line="19" w:lineRule="exact"/>
        <w:jc w:val="center"/>
        <w:rPr>
          <w:rFonts w:ascii="Arial" w:hAnsi="Arial"/>
          <w:sz w:val="22"/>
        </w:rPr>
      </w:pPr>
      <w:r>
        <w:rPr>
          <w:noProof/>
        </w:rPr>
        <mc:AlternateContent>
          <mc:Choice Requires="wps">
            <w:drawing>
              <wp:anchor distT="0" distB="0" distL="114300" distR="114300" simplePos="0" relativeHeight="251658240" behindDoc="1" locked="1" layoutInCell="0" allowOverlap="1" wp14:anchorId="6EA4B0B5" wp14:editId="07EB9B8B">
                <wp:simplePos x="0" y="0"/>
                <wp:positionH relativeFrom="page">
                  <wp:posOffset>685800</wp:posOffset>
                </wp:positionH>
                <wp:positionV relativeFrom="paragraph">
                  <wp:posOffset>19050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90186" id="Rectangle 2" o:spid="_x0000_s1026" style="position:absolute;margin-left:54pt;margin-top:1.5pt;width:7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" o:allowincell="f" fillcolor="black" stroked="f" strokeweight="0">
                <w10:wrap anchorx="page"/>
                <w10:anchorlock/>
              </v:rect>
            </w:pict>
          </mc:Fallback>
        </mc:AlternateContent>
      </w:r>
    </w:p>
    <w:p w14:paraId="22ACB032" w14:textId="50DD93A5" w:rsidR="00240F54" w:rsidRDefault="00CD5279" w:rsidP="004812B8">
      <w:pPr>
        <w:rPr>
          <w:rFonts w:ascii="Arial" w:hAnsi="Arial"/>
          <w:sz w:val="21"/>
        </w:rPr>
      </w:pPr>
      <w:r>
        <w:rPr>
          <w:rFonts w:ascii="Arial" w:hAnsi="Arial"/>
          <w:noProof/>
          <w:sz w:val="22"/>
          <w:szCs w:val="22"/>
        </w:rPr>
        <mc:AlternateContent>
          <mc:Choice Requires="wps">
            <w:drawing>
              <wp:anchor distT="0" distB="0" distL="114300" distR="114300" simplePos="0" relativeHeight="251659266" behindDoc="0" locked="0" layoutInCell="1" allowOverlap="1" wp14:anchorId="4D751460" wp14:editId="0D8B9D7F">
                <wp:simplePos x="0" y="0"/>
                <wp:positionH relativeFrom="column">
                  <wp:posOffset>1985507</wp:posOffset>
                </wp:positionH>
                <wp:positionV relativeFrom="paragraph">
                  <wp:posOffset>110490</wp:posOffset>
                </wp:positionV>
                <wp:extent cx="2258060" cy="270151"/>
                <wp:effectExtent l="0" t="0" r="8890" b="0"/>
                <wp:wrapNone/>
                <wp:docPr id="274086999" name="Text Box 3"/>
                <wp:cNvGraphicFramePr/>
                <a:graphic xmlns:a="http://schemas.openxmlformats.org/drawingml/2006/main">
                  <a:graphicData uri="http://schemas.microsoft.com/office/word/2010/wordprocessingShape">
                    <wps:wsp>
                      <wps:cNvSpPr txBox="1"/>
                      <wps:spPr>
                        <a:xfrm>
                          <a:off x="0" y="0"/>
                          <a:ext cx="2258060" cy="270151"/>
                        </a:xfrm>
                        <a:prstGeom prst="rect">
                          <a:avLst/>
                        </a:prstGeom>
                        <a:solidFill>
                          <a:schemeClr val="lt1"/>
                        </a:solidFill>
                        <a:ln w="6350">
                          <a:noFill/>
                        </a:ln>
                      </wps:spPr>
                      <wps:txbx>
                        <w:txbxContent>
                          <w:p w14:paraId="2980B6DB" w14:textId="460376A2" w:rsidR="004A6783" w:rsidRPr="00CD5279" w:rsidRDefault="00CD5279">
                            <w:pPr>
                              <w:rPr>
                                <w:rFonts w:ascii="Arial" w:hAnsi="Arial" w:cs="Arial"/>
                              </w:rPr>
                            </w:pPr>
                            <w:r w:rsidRPr="00CD5279">
                              <w:rPr>
                                <w:rFonts w:ascii="Arial" w:hAnsi="Arial" w:cs="Arial"/>
                              </w:rPr>
                              <w:t>Chrysalis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751460" id="_x0000_t202" coordsize="21600,21600" o:spt="202" path="m,l,21600r21600,l21600,xe">
                <v:stroke joinstyle="miter"/>
                <v:path gradientshapeok="t" o:connecttype="rect"/>
              </v:shapetype>
              <v:shape id="Text Box 3" o:spid="_x0000_s1026" type="#_x0000_t202" style="position:absolute;margin-left:156.35pt;margin-top:8.7pt;width:177.8pt;height:21.2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" fillcolor="white [3201]" stroked="f" strokeweight=".5pt">
                <v:textbox>
                  <w:txbxContent>
                    <w:p w14:paraId="2980B6DB" w14:textId="460376A2" w:rsidR="004A6783" w:rsidRPr="00CD5279" w:rsidRDefault="00CD5279">
                      <w:pPr>
                        <w:rPr>
                          <w:rFonts w:ascii="Arial" w:hAnsi="Arial" w:cs="Arial"/>
                        </w:rPr>
                      </w:pPr>
                      <w:r w:rsidRPr="00CD5279">
                        <w:rPr>
                          <w:rFonts w:ascii="Arial" w:hAnsi="Arial" w:cs="Arial"/>
                        </w:rPr>
                        <w:t>Chrysalis</w:t>
                      </w:r>
                    </w:p>
                  </w:txbxContent>
                </v:textbox>
              </v:shape>
            </w:pict>
          </mc:Fallback>
        </mc:AlternateContent>
      </w:r>
    </w:p>
    <w:p w14:paraId="55F04049" w14:textId="78F101C3" w:rsidR="007D3B4E" w:rsidRDefault="007D3B4E" w:rsidP="00F97372">
      <w:pPr>
        <w:tabs>
          <w:tab w:val="left" w:pos="-1440"/>
        </w:tabs>
        <w:ind w:left="2160" w:hanging="2160"/>
        <w:jc w:val="center"/>
        <w:rPr>
          <w:rFonts w:ascii="Arial" w:hAnsi="Arial"/>
          <w:sz w:val="22"/>
          <w:szCs w:val="22"/>
        </w:rPr>
      </w:pPr>
    </w:p>
    <w:p w14:paraId="7CDF245B" w14:textId="0E4B775C" w:rsidR="00F97372" w:rsidRDefault="00F97372" w:rsidP="00F97372">
      <w:pPr>
        <w:tabs>
          <w:tab w:val="left" w:pos="-1440"/>
        </w:tabs>
        <w:ind w:left="2160" w:hanging="2160"/>
        <w:jc w:val="center"/>
        <w:rPr>
          <w:rFonts w:ascii="Arial" w:hAnsi="Arial"/>
          <w:sz w:val="22"/>
          <w:szCs w:val="22"/>
        </w:rPr>
      </w:pPr>
      <w:r>
        <w:rPr>
          <w:rFonts w:ascii="Arial" w:hAnsi="Arial"/>
          <w:sz w:val="22"/>
          <w:szCs w:val="22"/>
        </w:rPr>
        <w:t>Agency:</w:t>
      </w:r>
      <w:r>
        <w:rPr>
          <w:rFonts w:ascii="Arial" w:hAnsi="Arial"/>
          <w:sz w:val="22"/>
          <w:szCs w:val="22"/>
        </w:rPr>
        <w:tab/>
        <w:t>_________________________________________________</w:t>
      </w:r>
    </w:p>
    <w:p w14:paraId="1782B038" w14:textId="002EB475" w:rsidR="007D3B4E" w:rsidRDefault="00CD5279" w:rsidP="00F97372">
      <w:pPr>
        <w:tabs>
          <w:tab w:val="left" w:pos="-1440"/>
        </w:tabs>
        <w:ind w:left="2160" w:hanging="2160"/>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0290" behindDoc="0" locked="0" layoutInCell="1" allowOverlap="1" wp14:anchorId="506C0457" wp14:editId="5A3AB77D">
                <wp:simplePos x="0" y="0"/>
                <wp:positionH relativeFrom="column">
                  <wp:posOffset>1985010</wp:posOffset>
                </wp:positionH>
                <wp:positionV relativeFrom="paragraph">
                  <wp:posOffset>41275</wp:posOffset>
                </wp:positionV>
                <wp:extent cx="2377440" cy="246380"/>
                <wp:effectExtent l="0" t="0" r="3810" b="1270"/>
                <wp:wrapNone/>
                <wp:docPr id="2000893543" name="Text Box 4"/>
                <wp:cNvGraphicFramePr/>
                <a:graphic xmlns:a="http://schemas.openxmlformats.org/drawingml/2006/main">
                  <a:graphicData uri="http://schemas.microsoft.com/office/word/2010/wordprocessingShape">
                    <wps:wsp>
                      <wps:cNvSpPr txBox="1"/>
                      <wps:spPr>
                        <a:xfrm>
                          <a:off x="0" y="0"/>
                          <a:ext cx="2377440" cy="246380"/>
                        </a:xfrm>
                        <a:prstGeom prst="rect">
                          <a:avLst/>
                        </a:prstGeom>
                        <a:solidFill>
                          <a:schemeClr val="lt1"/>
                        </a:solidFill>
                        <a:ln w="6350">
                          <a:noFill/>
                        </a:ln>
                      </wps:spPr>
                      <wps:txbx>
                        <w:txbxContent>
                          <w:p w14:paraId="2057E9D7" w14:textId="3AFF2F2D" w:rsidR="00CD5279" w:rsidRPr="00CD5279" w:rsidRDefault="00CD5279">
                            <w:pPr>
                              <w:rPr>
                                <w:rFonts w:ascii="Arial" w:hAnsi="Arial" w:cs="Arial"/>
                              </w:rPr>
                            </w:pPr>
                            <w:r w:rsidRPr="00CD5279">
                              <w:rPr>
                                <w:rFonts w:ascii="Arial" w:hAnsi="Arial" w:cs="Arial"/>
                              </w:rPr>
                              <w:t>Santa Monica Employment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C0457" id="Text Box 4" o:spid="_x0000_s1027" type="#_x0000_t202" style="position:absolute;left:0;text-align:left;margin-left:156.3pt;margin-top:3.25pt;width:187.2pt;height:19.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" fillcolor="white [3201]" stroked="f" strokeweight=".5pt">
                <v:textbox>
                  <w:txbxContent>
                    <w:p w14:paraId="2057E9D7" w14:textId="3AFF2F2D" w:rsidR="00CD5279" w:rsidRPr="00CD5279" w:rsidRDefault="00CD5279">
                      <w:pPr>
                        <w:rPr>
                          <w:rFonts w:ascii="Arial" w:hAnsi="Arial" w:cs="Arial"/>
                        </w:rPr>
                      </w:pPr>
                      <w:r w:rsidRPr="00CD5279">
                        <w:rPr>
                          <w:rFonts w:ascii="Arial" w:hAnsi="Arial" w:cs="Arial"/>
                        </w:rPr>
                        <w:t>Santa Monica Employment Center</w:t>
                      </w:r>
                    </w:p>
                  </w:txbxContent>
                </v:textbox>
              </v:shape>
            </w:pict>
          </mc:Fallback>
        </mc:AlternateContent>
      </w:r>
    </w:p>
    <w:p w14:paraId="0BAF233F" w14:textId="77777777" w:rsidR="00F97372" w:rsidRDefault="00F97372" w:rsidP="00F97372">
      <w:pPr>
        <w:tabs>
          <w:tab w:val="left" w:pos="-1440"/>
        </w:tabs>
        <w:ind w:left="2160" w:hanging="2160"/>
        <w:jc w:val="center"/>
        <w:rPr>
          <w:rFonts w:ascii="Arial" w:hAnsi="Arial"/>
          <w:sz w:val="22"/>
          <w:szCs w:val="22"/>
        </w:rPr>
      </w:pPr>
      <w:r>
        <w:rPr>
          <w:rFonts w:ascii="Arial" w:hAnsi="Arial"/>
          <w:sz w:val="22"/>
          <w:szCs w:val="22"/>
        </w:rPr>
        <w:t>Program:</w:t>
      </w:r>
      <w:r>
        <w:rPr>
          <w:rFonts w:ascii="Arial" w:hAnsi="Arial"/>
          <w:sz w:val="22"/>
          <w:szCs w:val="22"/>
        </w:rPr>
        <w:tab/>
        <w:t>_________________________________________________</w:t>
      </w:r>
    </w:p>
    <w:p w14:paraId="58E7E5A0" w14:textId="77777777" w:rsidR="00184580" w:rsidRDefault="00184580" w:rsidP="001F7B08">
      <w:pPr>
        <w:pStyle w:val="Heading6"/>
        <w:jc w:val="center"/>
        <w:rPr>
          <w:sz w:val="24"/>
          <w:u w:val="none"/>
        </w:rPr>
      </w:pPr>
    </w:p>
    <w:p w14:paraId="53611EBD" w14:textId="77777777" w:rsidR="007D3B4E" w:rsidRPr="007D3B4E" w:rsidRDefault="007D3B4E" w:rsidP="007D3B4E"/>
    <w:tbl>
      <w:tblPr>
        <w:tblpPr w:leftFromText="180" w:rightFromText="180" w:vertAnchor="text" w:horzAnchor="page" w:tblpX="1726" w:tblpY="241"/>
        <w:tblW w:w="1003" w:type="dxa"/>
        <w:tblLook w:val="04A0" w:firstRow="1" w:lastRow="0" w:firstColumn="1" w:lastColumn="0" w:noHBand="0" w:noVBand="1"/>
      </w:tblPr>
      <w:tblGrid>
        <w:gridCol w:w="1003"/>
      </w:tblGrid>
      <w:tr w:rsidR="001375C7" w:rsidRPr="00C74BB2" w14:paraId="1AA6F523" w14:textId="77777777" w:rsidTr="00152D8A">
        <w:trPr>
          <w:trHeight w:val="350"/>
        </w:trPr>
        <w:tc>
          <w:tcPr>
            <w:tcW w:w="1003" w:type="dxa"/>
            <w:tcBorders>
              <w:top w:val="single" w:sz="4" w:space="0" w:color="auto"/>
              <w:left w:val="single" w:sz="4" w:space="0" w:color="auto"/>
              <w:bottom w:val="single" w:sz="4" w:space="0" w:color="auto"/>
              <w:right w:val="single" w:sz="4" w:space="0" w:color="auto"/>
            </w:tcBorders>
            <w:shd w:val="clear" w:color="000000" w:fill="000000"/>
            <w:noWrap/>
            <w:vAlign w:val="bottom"/>
          </w:tcPr>
          <w:p w14:paraId="36815502" w14:textId="7D326A69" w:rsidR="001375C7" w:rsidRPr="000F252F" w:rsidRDefault="000F252F" w:rsidP="001375C7">
            <w:pPr>
              <w:widowControl/>
              <w:autoSpaceDE/>
              <w:autoSpaceDN/>
              <w:adjustRightInd/>
              <w:jc w:val="center"/>
              <w:rPr>
                <w:rFonts w:ascii="Calibri" w:eastAsia="Times New Roman" w:hAnsi="Calibri" w:cs="Calibri"/>
                <w:b/>
                <w:bCs/>
                <w:color w:val="FFFFFF"/>
                <w:sz w:val="22"/>
                <w:szCs w:val="22"/>
              </w:rPr>
            </w:pPr>
            <w:r w:rsidRPr="000F252F">
              <w:rPr>
                <w:rFonts w:ascii="Calibri" w:eastAsia="Times New Roman" w:hAnsi="Calibri" w:cs="Calibri"/>
                <w:b/>
                <w:bCs/>
                <w:color w:val="FFFFFF"/>
                <w:sz w:val="24"/>
              </w:rPr>
              <w:t>SELECT</w:t>
            </w:r>
          </w:p>
        </w:tc>
      </w:tr>
      <w:tr w:rsidR="001375C7" w:rsidRPr="00C74BB2" w14:paraId="1614C99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216F72A" w14:textId="7603667A" w:rsidR="001375C7" w:rsidRPr="00C74BB2" w:rsidRDefault="001375C7" w:rsidP="00D9076C">
            <w:pPr>
              <w:widowControl/>
              <w:autoSpaceDE/>
              <w:autoSpaceDN/>
              <w:adjustRightInd/>
              <w:jc w:val="center"/>
              <w:rPr>
                <w:rFonts w:ascii="Calibri" w:eastAsia="Times New Roman" w:hAnsi="Calibri" w:cs="Calibri"/>
                <w:sz w:val="22"/>
                <w:szCs w:val="22"/>
              </w:rPr>
            </w:pPr>
          </w:p>
        </w:tc>
      </w:tr>
      <w:tr w:rsidR="001375C7" w:rsidRPr="00C74BB2" w14:paraId="0ACDDE4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687978D" w14:textId="68ABF949" w:rsidR="001375C7" w:rsidRPr="00C74BB2" w:rsidRDefault="00CD5279" w:rsidP="00CD5279">
            <w:pPr>
              <w:widowControl/>
              <w:autoSpaceDE/>
              <w:autoSpaceDN/>
              <w:adjustRightInd/>
              <w:jc w:val="center"/>
              <w:rPr>
                <w:rFonts w:ascii="Calibri" w:eastAsia="Times New Roman" w:hAnsi="Calibri" w:cs="Calibri"/>
                <w:sz w:val="22"/>
                <w:szCs w:val="22"/>
              </w:rPr>
            </w:pPr>
            <w:r>
              <w:rPr>
                <w:rFonts w:ascii="Calibri" w:eastAsia="Times New Roman" w:hAnsi="Calibri" w:cs="Calibri"/>
                <w:sz w:val="22"/>
                <w:szCs w:val="22"/>
              </w:rPr>
              <w:t>X</w:t>
            </w:r>
          </w:p>
        </w:tc>
      </w:tr>
    </w:tbl>
    <w:p w14:paraId="4FE51CEA" w14:textId="7C32CA07" w:rsidR="001F7B08" w:rsidRDefault="00B40EA6" w:rsidP="00B40EA6">
      <w:pPr>
        <w:pStyle w:val="Heading6"/>
        <w:ind w:firstLine="720"/>
        <w:jc w:val="center"/>
        <w:rPr>
          <w:sz w:val="24"/>
          <w:u w:val="none"/>
        </w:rPr>
      </w:pPr>
      <w:r>
        <w:rPr>
          <w:sz w:val="24"/>
          <w:u w:val="none"/>
        </w:rPr>
        <w:t xml:space="preserve">FY </w:t>
      </w:r>
      <w:r w:rsidR="004812B8">
        <w:rPr>
          <w:sz w:val="24"/>
          <w:u w:val="none"/>
        </w:rPr>
        <w:t>20</w:t>
      </w:r>
      <w:r w:rsidR="00C6470A">
        <w:rPr>
          <w:sz w:val="24"/>
          <w:u w:val="none"/>
        </w:rPr>
        <w:t>2</w:t>
      </w:r>
      <w:r w:rsidR="0049162D">
        <w:rPr>
          <w:sz w:val="24"/>
          <w:u w:val="none"/>
        </w:rPr>
        <w:t>3</w:t>
      </w:r>
      <w:r w:rsidR="004812B8">
        <w:rPr>
          <w:sz w:val="24"/>
          <w:u w:val="none"/>
        </w:rPr>
        <w:t>-2</w:t>
      </w:r>
      <w:r w:rsidR="0049162D">
        <w:rPr>
          <w:sz w:val="24"/>
          <w:u w:val="none"/>
        </w:rPr>
        <w:t>4</w:t>
      </w:r>
      <w:r w:rsidR="001F7B08" w:rsidRPr="00184580">
        <w:rPr>
          <w:sz w:val="24"/>
          <w:u w:val="none"/>
        </w:rPr>
        <w:t xml:space="preserve"> SUBMI</w:t>
      </w:r>
      <w:r w:rsidR="004812B8">
        <w:rPr>
          <w:sz w:val="24"/>
          <w:u w:val="none"/>
        </w:rPr>
        <w:t>S</w:t>
      </w:r>
      <w:r w:rsidR="007D3B4E">
        <w:rPr>
          <w:sz w:val="24"/>
          <w:u w:val="none"/>
        </w:rPr>
        <w:t>SIO</w:t>
      </w:r>
      <w:r w:rsidR="001375C7">
        <w:rPr>
          <w:sz w:val="24"/>
          <w:u w:val="none"/>
        </w:rPr>
        <w:t>N CALENDAR</w:t>
      </w:r>
      <w:r w:rsidR="001375C7" w:rsidRPr="001375C7">
        <w:t xml:space="preserve"> </w:t>
      </w:r>
      <w:r w:rsidR="007D3B4E" w:rsidRPr="001375C7">
        <w:rPr>
          <w:sz w:val="24"/>
          <w:u w:val="none"/>
        </w:rPr>
        <w:t xml:space="preserve"> </w:t>
      </w:r>
    </w:p>
    <w:tbl>
      <w:tblPr>
        <w:tblW w:w="8048" w:type="dxa"/>
        <w:tblInd w:w="85" w:type="dxa"/>
        <w:tblLook w:val="04A0" w:firstRow="1" w:lastRow="0" w:firstColumn="1" w:lastColumn="0" w:noHBand="0" w:noVBand="1"/>
      </w:tblPr>
      <w:tblGrid>
        <w:gridCol w:w="2608"/>
        <w:gridCol w:w="2547"/>
        <w:gridCol w:w="2893"/>
      </w:tblGrid>
      <w:tr w:rsidR="00152D8A" w:rsidRPr="00152D8A" w14:paraId="64789C6B" w14:textId="77777777" w:rsidTr="00152D8A">
        <w:trPr>
          <w:trHeight w:val="357"/>
        </w:trPr>
        <w:tc>
          <w:tcPr>
            <w:tcW w:w="2608" w:type="dxa"/>
            <w:tcBorders>
              <w:top w:val="single" w:sz="4" w:space="0" w:color="auto"/>
              <w:left w:val="single" w:sz="4" w:space="0" w:color="auto"/>
              <w:bottom w:val="nil"/>
              <w:right w:val="nil"/>
            </w:tcBorders>
            <w:shd w:val="clear" w:color="000000" w:fill="000000"/>
            <w:noWrap/>
            <w:vAlign w:val="bottom"/>
            <w:hideMark/>
          </w:tcPr>
          <w:p w14:paraId="396F1178"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REPORTS</w:t>
            </w:r>
          </w:p>
        </w:tc>
        <w:tc>
          <w:tcPr>
            <w:tcW w:w="2547" w:type="dxa"/>
            <w:tcBorders>
              <w:top w:val="single" w:sz="4" w:space="0" w:color="auto"/>
              <w:left w:val="nil"/>
              <w:bottom w:val="nil"/>
              <w:right w:val="nil"/>
            </w:tcBorders>
            <w:shd w:val="clear" w:color="000000" w:fill="000000"/>
            <w:noWrap/>
            <w:vAlign w:val="bottom"/>
            <w:hideMark/>
          </w:tcPr>
          <w:p w14:paraId="74FDF53E"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PERIOD</w:t>
            </w:r>
          </w:p>
        </w:tc>
        <w:tc>
          <w:tcPr>
            <w:tcW w:w="2893" w:type="dxa"/>
            <w:tcBorders>
              <w:top w:val="single" w:sz="4" w:space="0" w:color="auto"/>
              <w:left w:val="nil"/>
              <w:bottom w:val="nil"/>
              <w:right w:val="single" w:sz="4" w:space="0" w:color="auto"/>
            </w:tcBorders>
            <w:shd w:val="clear" w:color="000000" w:fill="000000"/>
            <w:noWrap/>
            <w:vAlign w:val="bottom"/>
            <w:hideMark/>
          </w:tcPr>
          <w:p w14:paraId="4DB644C2"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DEADLINE</w:t>
            </w:r>
          </w:p>
        </w:tc>
      </w:tr>
      <w:tr w:rsidR="00152D8A" w:rsidRPr="00152D8A" w14:paraId="21441FA5" w14:textId="77777777" w:rsidTr="00152D8A">
        <w:trPr>
          <w:trHeight w:val="340"/>
        </w:trPr>
        <w:tc>
          <w:tcPr>
            <w:tcW w:w="2608" w:type="dxa"/>
            <w:tcBorders>
              <w:top w:val="single" w:sz="4" w:space="0" w:color="auto"/>
              <w:left w:val="single" w:sz="4" w:space="0" w:color="auto"/>
              <w:bottom w:val="nil"/>
              <w:right w:val="single" w:sz="4" w:space="0" w:color="auto"/>
            </w:tcBorders>
            <w:shd w:val="clear" w:color="000000" w:fill="FFFFFF"/>
            <w:noWrap/>
            <w:vAlign w:val="bottom"/>
            <w:hideMark/>
          </w:tcPr>
          <w:p w14:paraId="02159BD4" w14:textId="4C6EF1E6"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Mid-Year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07B729"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7/1/2023 - 12/31/2023</w:t>
            </w:r>
          </w:p>
        </w:tc>
        <w:tc>
          <w:tcPr>
            <w:tcW w:w="28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0A5AA4"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February 5, 2024</w:t>
            </w:r>
          </w:p>
        </w:tc>
      </w:tr>
      <w:tr w:rsidR="00152D8A" w:rsidRPr="00152D8A" w14:paraId="70588828"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4D7EBD28"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single" w:sz="4" w:space="0" w:color="auto"/>
              <w:left w:val="single" w:sz="4" w:space="0" w:color="auto"/>
              <w:bottom w:val="single" w:sz="4" w:space="0" w:color="000000"/>
              <w:right w:val="single" w:sz="4" w:space="0" w:color="auto"/>
            </w:tcBorders>
            <w:vAlign w:val="center"/>
            <w:hideMark/>
          </w:tcPr>
          <w:p w14:paraId="122B7490"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14:paraId="2823614D"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r w:rsidR="00152D8A" w:rsidRPr="00152D8A" w14:paraId="6CF4EA00" w14:textId="77777777" w:rsidTr="00152D8A">
        <w:trPr>
          <w:trHeight w:val="340"/>
        </w:trPr>
        <w:tc>
          <w:tcPr>
            <w:tcW w:w="2608" w:type="dxa"/>
            <w:tcBorders>
              <w:top w:val="nil"/>
              <w:left w:val="single" w:sz="4" w:space="0" w:color="auto"/>
              <w:bottom w:val="nil"/>
              <w:right w:val="single" w:sz="4" w:space="0" w:color="auto"/>
            </w:tcBorders>
            <w:shd w:val="clear" w:color="000000" w:fill="FFFFFF"/>
            <w:noWrap/>
            <w:vAlign w:val="bottom"/>
            <w:hideMark/>
          </w:tcPr>
          <w:p w14:paraId="0F6C67C9" w14:textId="5742D51A"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Year-End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D64A3C"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7/1/2023 - 6/30/2024</w:t>
            </w:r>
          </w:p>
        </w:tc>
        <w:tc>
          <w:tcPr>
            <w:tcW w:w="28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EAACD3"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August 5, 2024</w:t>
            </w:r>
          </w:p>
        </w:tc>
      </w:tr>
      <w:tr w:rsidR="00152D8A" w:rsidRPr="00152D8A" w14:paraId="7E05A7AF"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0AC1E98E"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nil"/>
              <w:left w:val="single" w:sz="4" w:space="0" w:color="auto"/>
              <w:bottom w:val="single" w:sz="4" w:space="0" w:color="auto"/>
              <w:right w:val="single" w:sz="4" w:space="0" w:color="auto"/>
            </w:tcBorders>
            <w:vAlign w:val="center"/>
            <w:hideMark/>
          </w:tcPr>
          <w:p w14:paraId="4C29A143"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nil"/>
              <w:left w:val="single" w:sz="4" w:space="0" w:color="auto"/>
              <w:bottom w:val="single" w:sz="4" w:space="0" w:color="auto"/>
              <w:right w:val="single" w:sz="4" w:space="0" w:color="auto"/>
            </w:tcBorders>
            <w:vAlign w:val="center"/>
            <w:hideMark/>
          </w:tcPr>
          <w:p w14:paraId="741C556A"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bl>
    <w:p w14:paraId="227226ED" w14:textId="77777777" w:rsidR="006F4097" w:rsidRPr="006F4097" w:rsidRDefault="006F4097" w:rsidP="006F4097"/>
    <w:p w14:paraId="660A2448" w14:textId="77777777" w:rsidR="007D3B4E" w:rsidRPr="00F97372" w:rsidRDefault="007D3B4E" w:rsidP="19CC37A2"/>
    <w:p w14:paraId="2E1ED97D" w14:textId="77777777" w:rsidR="004812B8" w:rsidRDefault="004812B8" w:rsidP="19CC37A2">
      <w:pPr>
        <w:pStyle w:val="ListBullet"/>
        <w:numPr>
          <w:ilvl w:val="0"/>
          <w:numId w:val="0"/>
        </w:numPr>
        <w:rPr>
          <w:rFonts w:eastAsia="Arial Unicode MS" w:cs="Arial"/>
          <w:b/>
          <w:bCs/>
          <w:color w:val="000000"/>
          <w:sz w:val="22"/>
          <w:szCs w:val="22"/>
        </w:rPr>
      </w:pPr>
      <w:r w:rsidRPr="19CC37A2">
        <w:rPr>
          <w:rFonts w:eastAsia="Arial Unicode MS" w:cs="Arial"/>
          <w:b/>
          <w:bCs/>
          <w:color w:val="000000" w:themeColor="text1"/>
          <w:sz w:val="22"/>
          <w:szCs w:val="22"/>
        </w:rPr>
        <w:t>Instructions:</w:t>
      </w:r>
    </w:p>
    <w:p w14:paraId="19F31638" w14:textId="77777777" w:rsidR="007D3B4E" w:rsidRPr="007D3B4E" w:rsidRDefault="007D3B4E" w:rsidP="007D3B4E">
      <w:pPr>
        <w:pStyle w:val="ListBullet"/>
        <w:numPr>
          <w:ilvl w:val="0"/>
          <w:numId w:val="0"/>
        </w:numPr>
        <w:ind w:left="432"/>
        <w:jc w:val="both"/>
        <w:rPr>
          <w:rFonts w:eastAsia="Arial Unicode MS" w:cs="Arial"/>
          <w:b/>
          <w:sz w:val="22"/>
          <w:szCs w:val="22"/>
        </w:rPr>
      </w:pPr>
    </w:p>
    <w:p w14:paraId="1DA82CD3" w14:textId="7C853560" w:rsidR="004812B8" w:rsidRPr="000076F9" w:rsidRDefault="001F7B08" w:rsidP="004812B8">
      <w:pPr>
        <w:pStyle w:val="ListBullet"/>
        <w:jc w:val="both"/>
        <w:rPr>
          <w:rFonts w:eastAsia="Arial Unicode MS" w:cs="Arial"/>
          <w:b/>
          <w:sz w:val="22"/>
          <w:szCs w:val="22"/>
        </w:rPr>
      </w:pPr>
      <w:r>
        <w:rPr>
          <w:rFonts w:eastAsia="Arial Unicode MS" w:cs="Arial"/>
          <w:sz w:val="22"/>
          <w:szCs w:val="22"/>
        </w:rPr>
        <w:t xml:space="preserve">All reports submitted to the </w:t>
      </w:r>
      <w:proofErr w:type="gramStart"/>
      <w:r>
        <w:rPr>
          <w:rFonts w:eastAsia="Arial Unicode MS" w:cs="Arial"/>
          <w:sz w:val="22"/>
          <w:szCs w:val="22"/>
        </w:rPr>
        <w:t>City</w:t>
      </w:r>
      <w:proofErr w:type="gramEnd"/>
      <w:r w:rsidR="007D3B4E">
        <w:rPr>
          <w:rFonts w:eastAsia="Arial Unicode MS" w:cs="Arial"/>
          <w:sz w:val="22"/>
          <w:szCs w:val="22"/>
        </w:rPr>
        <w:t xml:space="preserve"> are considered public record. </w:t>
      </w:r>
      <w:r w:rsidRPr="007D3B4E">
        <w:rPr>
          <w:rFonts w:eastAsia="Arial Unicode MS" w:cs="Arial"/>
          <w:sz w:val="22"/>
          <w:szCs w:val="22"/>
        </w:rPr>
        <w:t>Please note that staff will use the information provided in the mid-year and year-end reports to provide Council and the public with summary reports of agency performance highlighting key outcomes, successes, findings</w:t>
      </w:r>
      <w:r w:rsidR="00052329">
        <w:rPr>
          <w:rFonts w:eastAsia="Arial Unicode MS" w:cs="Arial"/>
          <w:sz w:val="22"/>
          <w:szCs w:val="22"/>
        </w:rPr>
        <w:t>,</w:t>
      </w:r>
      <w:r w:rsidRPr="007D3B4E">
        <w:rPr>
          <w:rFonts w:eastAsia="Arial Unicode MS" w:cs="Arial"/>
          <w:sz w:val="22"/>
          <w:szCs w:val="22"/>
        </w:rPr>
        <w:t xml:space="preserve"> and concerns.</w:t>
      </w:r>
    </w:p>
    <w:p w14:paraId="7DB5F4F4" w14:textId="77777777" w:rsidR="000076F9" w:rsidRDefault="000076F9" w:rsidP="000076F9">
      <w:pPr>
        <w:pStyle w:val="ListParagraph"/>
        <w:rPr>
          <w:rFonts w:cs="Arial"/>
          <w:b/>
          <w:sz w:val="22"/>
          <w:szCs w:val="22"/>
        </w:rPr>
      </w:pPr>
    </w:p>
    <w:p w14:paraId="5A25F85D" w14:textId="0F00A9DC" w:rsidR="000076F9" w:rsidRPr="000076F9" w:rsidRDefault="000076F9" w:rsidP="000076F9">
      <w:pPr>
        <w:pStyle w:val="ListBullet"/>
        <w:jc w:val="both"/>
        <w:rPr>
          <w:rFonts w:eastAsia="Arial Unicode MS" w:cs="Arial"/>
          <w:b/>
          <w:sz w:val="22"/>
          <w:szCs w:val="22"/>
        </w:rPr>
      </w:pPr>
      <w:r>
        <w:rPr>
          <w:sz w:val="22"/>
        </w:rPr>
        <w:t xml:space="preserve">Please be concise. </w:t>
      </w:r>
      <w:r w:rsidR="00BA5932">
        <w:rPr>
          <w:sz w:val="22"/>
        </w:rPr>
        <w:t>For example,</w:t>
      </w:r>
      <w:r w:rsidR="00B269FA">
        <w:rPr>
          <w:sz w:val="22"/>
        </w:rPr>
        <w:t xml:space="preserve"> do NOT</w:t>
      </w:r>
      <w:r>
        <w:rPr>
          <w:sz w:val="22"/>
        </w:rPr>
        <w:t xml:space="preserve"> copy and paste repetitive content from your Mid-Year to your Year-End</w:t>
      </w:r>
      <w:r w:rsidR="00B15C61">
        <w:rPr>
          <w:sz w:val="22"/>
        </w:rPr>
        <w:t xml:space="preserve">. </w:t>
      </w:r>
      <w:r w:rsidR="00C116F8">
        <w:rPr>
          <w:sz w:val="22"/>
        </w:rPr>
        <w:t xml:space="preserve">In most cases, a complete program status report </w:t>
      </w:r>
      <w:r w:rsidR="005F5CDC">
        <w:rPr>
          <w:sz w:val="22"/>
        </w:rPr>
        <w:t>will</w:t>
      </w:r>
      <w:r w:rsidR="00C116F8">
        <w:rPr>
          <w:sz w:val="22"/>
        </w:rPr>
        <w:t xml:space="preserve"> </w:t>
      </w:r>
      <w:r w:rsidR="00BF3097">
        <w:rPr>
          <w:sz w:val="22"/>
        </w:rPr>
        <w:t xml:space="preserve">be </w:t>
      </w:r>
      <w:r w:rsidR="005F5CDC">
        <w:rPr>
          <w:sz w:val="22"/>
        </w:rPr>
        <w:t xml:space="preserve">no more than </w:t>
      </w:r>
      <w:r w:rsidR="0055192C">
        <w:rPr>
          <w:sz w:val="22"/>
        </w:rPr>
        <w:t>8-10</w:t>
      </w:r>
      <w:r w:rsidR="00BF3097">
        <w:rPr>
          <w:sz w:val="22"/>
        </w:rPr>
        <w:t xml:space="preserve"> pages </w:t>
      </w:r>
      <w:r w:rsidR="00073A2C">
        <w:rPr>
          <w:sz w:val="22"/>
        </w:rPr>
        <w:t xml:space="preserve">in length. </w:t>
      </w:r>
    </w:p>
    <w:p w14:paraId="4AEC44BC" w14:textId="77777777" w:rsidR="00874731" w:rsidRDefault="00874731" w:rsidP="00874731">
      <w:pPr>
        <w:pStyle w:val="ListParagraph"/>
        <w:rPr>
          <w:rFonts w:cs="Arial"/>
          <w:b/>
          <w:sz w:val="22"/>
          <w:szCs w:val="22"/>
        </w:rPr>
      </w:pPr>
    </w:p>
    <w:p w14:paraId="409952A2" w14:textId="77777777" w:rsidR="0093347E" w:rsidRDefault="00E36B19" w:rsidP="0093347E">
      <w:pPr>
        <w:pStyle w:val="ListBullet"/>
        <w:jc w:val="both"/>
        <w:rPr>
          <w:rFonts w:eastAsia="Arial Unicode MS" w:cs="Arial"/>
          <w:b/>
          <w:sz w:val="22"/>
          <w:szCs w:val="22"/>
        </w:rPr>
      </w:pPr>
      <w:r>
        <w:rPr>
          <w:sz w:val="22"/>
        </w:rPr>
        <w:t xml:space="preserve">When preparing your report, please be sure to refer to your current </w:t>
      </w:r>
      <w:r w:rsidR="0097136A">
        <w:rPr>
          <w:sz w:val="22"/>
        </w:rPr>
        <w:t>Program Plan (</w:t>
      </w:r>
      <w:r w:rsidR="00874731">
        <w:rPr>
          <w:sz w:val="22"/>
        </w:rPr>
        <w:t>Exhibit A</w:t>
      </w:r>
      <w:r w:rsidR="0097136A">
        <w:rPr>
          <w:sz w:val="22"/>
        </w:rPr>
        <w:t xml:space="preserve">) Program Budget (Exhibit B) and </w:t>
      </w:r>
      <w:r w:rsidR="0097136A" w:rsidRPr="004812B8">
        <w:rPr>
          <w:rFonts w:cs="Arial"/>
          <w:color w:val="000000"/>
          <w:sz w:val="22"/>
          <w:szCs w:val="22"/>
        </w:rPr>
        <w:t>Special Funding Conditions</w:t>
      </w:r>
      <w:r w:rsidR="0097136A">
        <w:rPr>
          <w:rFonts w:cs="Arial"/>
          <w:color w:val="000000"/>
          <w:sz w:val="22"/>
          <w:szCs w:val="22"/>
        </w:rPr>
        <w:t xml:space="preserve"> (Exhibit C), of your executed Grant Agreement with the City</w:t>
      </w:r>
      <w:r w:rsidR="0097136A" w:rsidRPr="004812B8">
        <w:rPr>
          <w:rFonts w:cs="Arial"/>
          <w:color w:val="000000"/>
          <w:sz w:val="22"/>
          <w:szCs w:val="22"/>
        </w:rPr>
        <w:t>.</w:t>
      </w:r>
    </w:p>
    <w:p w14:paraId="0644C20A" w14:textId="77777777" w:rsidR="007D3B4E" w:rsidRPr="007D3B4E" w:rsidRDefault="007D3B4E" w:rsidP="009B3BE4">
      <w:pPr>
        <w:pStyle w:val="ListBullet"/>
        <w:numPr>
          <w:ilvl w:val="0"/>
          <w:numId w:val="0"/>
        </w:numPr>
        <w:jc w:val="both"/>
        <w:rPr>
          <w:rFonts w:eastAsia="Arial Unicode MS" w:cs="Arial"/>
          <w:b/>
          <w:sz w:val="22"/>
          <w:szCs w:val="22"/>
        </w:rPr>
      </w:pPr>
    </w:p>
    <w:p w14:paraId="54936875" w14:textId="77777777" w:rsidR="008C71EC" w:rsidRPr="008C71EC" w:rsidRDefault="007D3B4E" w:rsidP="00C201E7">
      <w:pPr>
        <w:pStyle w:val="ListBullet"/>
        <w:jc w:val="both"/>
        <w:rPr>
          <w:rFonts w:eastAsia="Arial Unicode MS" w:cs="Arial"/>
          <w:b/>
          <w:sz w:val="22"/>
          <w:szCs w:val="22"/>
        </w:rPr>
      </w:pPr>
      <w:r>
        <w:rPr>
          <w:sz w:val="22"/>
        </w:rPr>
        <w:t xml:space="preserve">To submit your completed report to the </w:t>
      </w:r>
      <w:proofErr w:type="gramStart"/>
      <w:r>
        <w:rPr>
          <w:sz w:val="22"/>
        </w:rPr>
        <w:t>City</w:t>
      </w:r>
      <w:proofErr w:type="gramEnd"/>
      <w:r>
        <w:rPr>
          <w:sz w:val="22"/>
        </w:rPr>
        <w:t>, upload the file to your agency’s SharePoint folder</w:t>
      </w:r>
      <w:r w:rsidR="000E3CCA">
        <w:rPr>
          <w:sz w:val="22"/>
        </w:rPr>
        <w:t xml:space="preserve"> </w:t>
      </w:r>
      <w:r w:rsidR="000E3CCA" w:rsidRPr="009F4114">
        <w:rPr>
          <w:b/>
          <w:sz w:val="22"/>
        </w:rPr>
        <w:t xml:space="preserve">as </w:t>
      </w:r>
      <w:r w:rsidR="000E3CCA" w:rsidRPr="000E3CCA">
        <w:rPr>
          <w:b/>
          <w:bCs/>
          <w:sz w:val="22"/>
        </w:rPr>
        <w:t>a Word document</w:t>
      </w:r>
      <w:r w:rsidR="000E3CCA">
        <w:rPr>
          <w:sz w:val="22"/>
        </w:rPr>
        <w:t xml:space="preserve"> and notify your </w:t>
      </w:r>
      <w:r w:rsidR="00E17F71">
        <w:rPr>
          <w:sz w:val="22"/>
        </w:rPr>
        <w:t xml:space="preserve">grant analyst once you have done so. </w:t>
      </w:r>
    </w:p>
    <w:p w14:paraId="361B3835" w14:textId="77777777" w:rsidR="008C71EC" w:rsidRDefault="008C71EC" w:rsidP="008C71EC">
      <w:pPr>
        <w:pStyle w:val="ListParagraph"/>
        <w:rPr>
          <w:sz w:val="22"/>
        </w:rPr>
      </w:pPr>
    </w:p>
    <w:p w14:paraId="16D4BAC0" w14:textId="730DB02F" w:rsidR="00C201E7" w:rsidRPr="004812B8" w:rsidRDefault="00687E22" w:rsidP="00C201E7">
      <w:pPr>
        <w:pStyle w:val="ListBullet"/>
        <w:jc w:val="both"/>
        <w:rPr>
          <w:rFonts w:eastAsia="Arial Unicode MS" w:cs="Arial"/>
          <w:b/>
          <w:sz w:val="22"/>
          <w:szCs w:val="22"/>
        </w:rPr>
      </w:pPr>
      <w:r>
        <w:rPr>
          <w:sz w:val="22"/>
        </w:rPr>
        <w:t>Please contact your grants a</w:t>
      </w:r>
      <w:r w:rsidR="003623B7">
        <w:rPr>
          <w:sz w:val="22"/>
        </w:rPr>
        <w:t xml:space="preserve">nalyst or </w:t>
      </w:r>
      <w:hyperlink r:id="rId13" w:history="1">
        <w:r w:rsidR="003623B7" w:rsidRPr="00A83FA0">
          <w:rPr>
            <w:rStyle w:val="Hyperlink"/>
            <w:sz w:val="22"/>
          </w:rPr>
          <w:t>humanservices@santamonica.gov</w:t>
        </w:r>
      </w:hyperlink>
      <w:r w:rsidR="003623B7">
        <w:rPr>
          <w:sz w:val="22"/>
        </w:rPr>
        <w:t xml:space="preserve"> </w:t>
      </w:r>
      <w:r w:rsidR="008C71EC">
        <w:rPr>
          <w:sz w:val="22"/>
        </w:rPr>
        <w:t>for any issue with accessing</w:t>
      </w:r>
      <w:r w:rsidR="007D3B4E">
        <w:rPr>
          <w:sz w:val="22"/>
        </w:rPr>
        <w:t xml:space="preserve"> your agency’s SharePoint folder.</w:t>
      </w:r>
    </w:p>
    <w:p w14:paraId="09CD72D2" w14:textId="77777777" w:rsidR="00B96AD8" w:rsidRDefault="00B96AD8" w:rsidP="00B96AD8">
      <w:pPr>
        <w:pStyle w:val="ListParagraph"/>
        <w:rPr>
          <w:rFonts w:cs="Arial"/>
          <w:b/>
          <w:sz w:val="22"/>
          <w:szCs w:val="22"/>
        </w:rPr>
      </w:pPr>
    </w:p>
    <w:p w14:paraId="1DF637F5" w14:textId="77777777" w:rsidR="00B96AD8" w:rsidRPr="004812B8" w:rsidRDefault="00B96AD8" w:rsidP="00B96AD8">
      <w:pPr>
        <w:pStyle w:val="ListBullet"/>
        <w:numPr>
          <w:ilvl w:val="0"/>
          <w:numId w:val="0"/>
        </w:numPr>
        <w:ind w:left="432"/>
        <w:jc w:val="both"/>
        <w:rPr>
          <w:rFonts w:eastAsia="Arial Unicode MS" w:cs="Arial"/>
          <w:b/>
          <w:sz w:val="22"/>
          <w:szCs w:val="22"/>
        </w:rPr>
      </w:pPr>
    </w:p>
    <w:p w14:paraId="34E8D538" w14:textId="77777777" w:rsidR="00A80154" w:rsidRDefault="00A80154" w:rsidP="00B96AD8">
      <w:pPr>
        <w:pStyle w:val="ListBullet"/>
        <w:numPr>
          <w:ilvl w:val="0"/>
          <w:numId w:val="0"/>
        </w:numPr>
        <w:ind w:left="432"/>
        <w:jc w:val="both"/>
        <w:rPr>
          <w:rFonts w:eastAsia="Arial Unicode MS" w:cs="Arial"/>
          <w:b/>
          <w:sz w:val="22"/>
          <w:szCs w:val="22"/>
        </w:rPr>
      </w:pPr>
    </w:p>
    <w:p w14:paraId="721CE62E" w14:textId="77777777" w:rsidR="00A80154" w:rsidRDefault="00A80154" w:rsidP="00B96AD8">
      <w:pPr>
        <w:pStyle w:val="ListBullet"/>
        <w:numPr>
          <w:ilvl w:val="0"/>
          <w:numId w:val="0"/>
        </w:numPr>
        <w:ind w:left="432"/>
        <w:jc w:val="both"/>
        <w:rPr>
          <w:rFonts w:eastAsia="Arial Unicode MS" w:cs="Arial"/>
          <w:b/>
          <w:sz w:val="22"/>
          <w:szCs w:val="22"/>
        </w:rPr>
      </w:pPr>
    </w:p>
    <w:p w14:paraId="6E7B2445" w14:textId="77777777" w:rsidR="00A80154" w:rsidRDefault="00A80154" w:rsidP="00B96AD8">
      <w:pPr>
        <w:pStyle w:val="ListBullet"/>
        <w:numPr>
          <w:ilvl w:val="0"/>
          <w:numId w:val="0"/>
        </w:numPr>
        <w:ind w:left="432"/>
        <w:jc w:val="both"/>
        <w:rPr>
          <w:rFonts w:eastAsia="Arial Unicode MS" w:cs="Arial"/>
          <w:b/>
          <w:sz w:val="22"/>
          <w:szCs w:val="22"/>
        </w:rPr>
      </w:pPr>
    </w:p>
    <w:p w14:paraId="6DC7A77F" w14:textId="77777777" w:rsidR="00A80154" w:rsidRDefault="00A80154" w:rsidP="00B96AD8">
      <w:pPr>
        <w:pStyle w:val="ListBullet"/>
        <w:numPr>
          <w:ilvl w:val="0"/>
          <w:numId w:val="0"/>
        </w:numPr>
        <w:ind w:left="432"/>
        <w:jc w:val="both"/>
        <w:rPr>
          <w:rFonts w:eastAsia="Arial Unicode MS" w:cs="Arial"/>
          <w:b/>
          <w:sz w:val="22"/>
          <w:szCs w:val="22"/>
        </w:rPr>
      </w:pPr>
    </w:p>
    <w:p w14:paraId="6825007C" w14:textId="77777777" w:rsidR="00A80154" w:rsidRDefault="00A80154" w:rsidP="00B96AD8">
      <w:pPr>
        <w:pStyle w:val="ListBullet"/>
        <w:numPr>
          <w:ilvl w:val="0"/>
          <w:numId w:val="0"/>
        </w:numPr>
        <w:ind w:left="432"/>
        <w:jc w:val="both"/>
        <w:rPr>
          <w:rFonts w:eastAsia="Arial Unicode MS" w:cs="Arial"/>
          <w:b/>
          <w:sz w:val="22"/>
          <w:szCs w:val="22"/>
        </w:rPr>
      </w:pPr>
    </w:p>
    <w:p w14:paraId="21430229" w14:textId="77777777" w:rsidR="006D40B2" w:rsidRDefault="006D40B2" w:rsidP="00B96AD8">
      <w:pPr>
        <w:pStyle w:val="ListBullet"/>
        <w:numPr>
          <w:ilvl w:val="0"/>
          <w:numId w:val="0"/>
        </w:numPr>
        <w:ind w:left="432"/>
        <w:jc w:val="both"/>
        <w:rPr>
          <w:rFonts w:eastAsia="Arial Unicode MS" w:cs="Arial"/>
          <w:b/>
          <w:sz w:val="22"/>
          <w:szCs w:val="22"/>
        </w:rPr>
      </w:pPr>
    </w:p>
    <w:p w14:paraId="532DE042" w14:textId="77777777" w:rsidR="006D40B2" w:rsidRDefault="006D40B2" w:rsidP="00B96AD8">
      <w:pPr>
        <w:pStyle w:val="ListBullet"/>
        <w:numPr>
          <w:ilvl w:val="0"/>
          <w:numId w:val="0"/>
        </w:numPr>
        <w:ind w:left="432"/>
        <w:jc w:val="both"/>
        <w:rPr>
          <w:rFonts w:eastAsia="Arial Unicode MS" w:cs="Arial"/>
          <w:b/>
          <w:sz w:val="22"/>
          <w:szCs w:val="22"/>
        </w:rPr>
      </w:pPr>
    </w:p>
    <w:p w14:paraId="3A3C3B1F" w14:textId="77777777" w:rsidR="00A80154" w:rsidRPr="004812B8" w:rsidRDefault="00A80154" w:rsidP="00B96AD8">
      <w:pPr>
        <w:pStyle w:val="ListBullet"/>
        <w:numPr>
          <w:ilvl w:val="0"/>
          <w:numId w:val="0"/>
        </w:numPr>
        <w:ind w:left="432"/>
        <w:jc w:val="both"/>
        <w:rPr>
          <w:rFonts w:eastAsia="Arial Unicode MS" w:cs="Arial"/>
          <w:b/>
          <w:sz w:val="22"/>
          <w:szCs w:val="22"/>
        </w:rPr>
      </w:pPr>
    </w:p>
    <w:p w14:paraId="60E4FB47" w14:textId="4530CBF8" w:rsidR="00C6470A" w:rsidRDefault="00C6470A" w:rsidP="00C6470A">
      <w:pPr>
        <w:rPr>
          <w:rFonts w:ascii="Arial" w:hAnsi="Arial"/>
          <w:sz w:val="21"/>
        </w:rPr>
      </w:pPr>
    </w:p>
    <w:p w14:paraId="45E78220" w14:textId="6D1816C3" w:rsidR="00925583" w:rsidRPr="006D40B2" w:rsidRDefault="00925583" w:rsidP="00D1054E">
      <w:pPr>
        <w:keepNext/>
        <w:tabs>
          <w:tab w:val="left" w:pos="4350"/>
        </w:tabs>
        <w:rPr>
          <w:rFonts w:ascii="Arial" w:hAnsi="Arial"/>
          <w:b/>
          <w:sz w:val="21"/>
          <w:szCs w:val="21"/>
          <w:u w:val="single"/>
        </w:rPr>
      </w:pPr>
      <w:r w:rsidRPr="006D40B2">
        <w:rPr>
          <w:rFonts w:ascii="Arial" w:hAnsi="Arial" w:hint="eastAsia"/>
          <w:b/>
          <w:sz w:val="21"/>
          <w:szCs w:val="21"/>
          <w:u w:val="single"/>
        </w:rPr>
        <w:lastRenderedPageBreak/>
        <w:t>SECTION I: PROGRAM ACCOMPLISHMENTS</w:t>
      </w:r>
      <w:r w:rsidRPr="006D40B2">
        <w:rPr>
          <w:rFonts w:ascii="Arial" w:hAnsi="Arial"/>
          <w:b/>
          <w:sz w:val="21"/>
          <w:szCs w:val="21"/>
          <w:u w:val="single"/>
        </w:rPr>
        <w:t>, CHALLENGES, AND CHANGES</w:t>
      </w:r>
    </w:p>
    <w:p w14:paraId="5B62C2CA" w14:textId="28A6B9C7" w:rsidR="00925583" w:rsidRPr="006D40B2" w:rsidRDefault="00925583" w:rsidP="00A80154">
      <w:pPr>
        <w:pStyle w:val="BodyText2"/>
        <w:rPr>
          <w:i w:val="0"/>
          <w:szCs w:val="21"/>
        </w:rPr>
      </w:pPr>
      <w:r w:rsidRPr="006D40B2">
        <w:rPr>
          <w:i w:val="0"/>
          <w:szCs w:val="21"/>
        </w:rPr>
        <w:t xml:space="preserve">Provide </w:t>
      </w:r>
      <w:proofErr w:type="gramStart"/>
      <w:r w:rsidRPr="006D40B2">
        <w:rPr>
          <w:i w:val="0"/>
          <w:szCs w:val="21"/>
        </w:rPr>
        <w:t>a brief summary</w:t>
      </w:r>
      <w:proofErr w:type="gramEnd"/>
      <w:r w:rsidRPr="006D40B2">
        <w:rPr>
          <w:i w:val="0"/>
          <w:szCs w:val="21"/>
        </w:rPr>
        <w:t xml:space="preserve"> of your program accomplishments, challenges</w:t>
      </w:r>
      <w:r w:rsidR="00D856BF" w:rsidRPr="006D40B2">
        <w:rPr>
          <w:i w:val="0"/>
          <w:szCs w:val="21"/>
        </w:rPr>
        <w:t>,</w:t>
      </w:r>
      <w:r w:rsidRPr="006D40B2">
        <w:rPr>
          <w:i w:val="0"/>
          <w:szCs w:val="21"/>
        </w:rPr>
        <w:t xml:space="preserve"> and changes that occurre</w:t>
      </w:r>
      <w:r w:rsidR="005F4D91" w:rsidRPr="006D40B2">
        <w:rPr>
          <w:i w:val="0"/>
          <w:szCs w:val="21"/>
        </w:rPr>
        <w:t xml:space="preserve">d during the reporting period. </w:t>
      </w:r>
      <w:r w:rsidRPr="006D40B2">
        <w:rPr>
          <w:i w:val="0"/>
          <w:szCs w:val="21"/>
        </w:rPr>
        <w:t xml:space="preserve">Please also provide information or observations related to population or service trends. </w:t>
      </w:r>
    </w:p>
    <w:p w14:paraId="154E79E7" w14:textId="77777777" w:rsidR="00E26D0F" w:rsidRPr="006D40B2" w:rsidRDefault="00E26D0F" w:rsidP="00925583">
      <w:pPr>
        <w:jc w:val="both"/>
        <w:rPr>
          <w:rFonts w:ascii="Arial" w:hAnsi="Arial"/>
          <w:sz w:val="21"/>
          <w:szCs w:val="21"/>
        </w:rPr>
      </w:pPr>
    </w:p>
    <w:p w14:paraId="636910CE" w14:textId="6224B414" w:rsidR="00150102" w:rsidRPr="006D40B2" w:rsidRDefault="00693ACC" w:rsidP="004F77F7">
      <w:pPr>
        <w:jc w:val="both"/>
        <w:rPr>
          <w:rFonts w:ascii="Aptos" w:hAnsi="Aptos" w:cs="Arial"/>
          <w:sz w:val="21"/>
          <w:szCs w:val="21"/>
        </w:rPr>
      </w:pPr>
      <w:r w:rsidRPr="006D40B2">
        <w:rPr>
          <w:rFonts w:ascii="Aptos" w:hAnsi="Aptos" w:cs="Arial"/>
          <w:sz w:val="21"/>
          <w:szCs w:val="21"/>
        </w:rPr>
        <w:t xml:space="preserve">During </w:t>
      </w:r>
      <w:r w:rsidR="004E1330" w:rsidRPr="006D40B2">
        <w:rPr>
          <w:rFonts w:ascii="Aptos" w:hAnsi="Aptos" w:cs="Arial"/>
          <w:sz w:val="21"/>
          <w:szCs w:val="21"/>
        </w:rPr>
        <w:t>the 2</w:t>
      </w:r>
      <w:r w:rsidR="00150102" w:rsidRPr="006D40B2">
        <w:rPr>
          <w:rFonts w:ascii="Aptos" w:hAnsi="Aptos" w:cs="Arial"/>
          <w:sz w:val="21"/>
          <w:szCs w:val="21"/>
        </w:rPr>
        <w:t>023-2024</w:t>
      </w:r>
      <w:r w:rsidR="002A2CBE" w:rsidRPr="006D40B2">
        <w:rPr>
          <w:rFonts w:ascii="Aptos" w:hAnsi="Aptos" w:cs="Arial"/>
          <w:sz w:val="21"/>
          <w:szCs w:val="21"/>
        </w:rPr>
        <w:t xml:space="preserve"> program year</w:t>
      </w:r>
      <w:r w:rsidR="00150102" w:rsidRPr="006D40B2">
        <w:rPr>
          <w:rFonts w:ascii="Aptos" w:hAnsi="Aptos" w:cs="Arial"/>
          <w:sz w:val="21"/>
          <w:szCs w:val="21"/>
        </w:rPr>
        <w:t xml:space="preserve">, </w:t>
      </w:r>
      <w:r w:rsidR="002A2CBE" w:rsidRPr="006D40B2">
        <w:rPr>
          <w:rFonts w:ascii="Aptos" w:hAnsi="Aptos" w:cs="Arial"/>
          <w:sz w:val="21"/>
          <w:szCs w:val="21"/>
        </w:rPr>
        <w:t xml:space="preserve">Chrysalis is proud to report having </w:t>
      </w:r>
      <w:r w:rsidR="00150102" w:rsidRPr="006D40B2">
        <w:rPr>
          <w:rFonts w:ascii="Aptos" w:hAnsi="Aptos" w:cs="Arial"/>
          <w:sz w:val="21"/>
          <w:szCs w:val="21"/>
        </w:rPr>
        <w:t xml:space="preserve">served </w:t>
      </w:r>
      <w:r w:rsidR="004E1330" w:rsidRPr="006D40B2">
        <w:rPr>
          <w:rFonts w:ascii="Aptos" w:hAnsi="Aptos" w:cs="Arial"/>
          <w:sz w:val="21"/>
          <w:szCs w:val="21"/>
        </w:rPr>
        <w:t>188</w:t>
      </w:r>
      <w:r w:rsidR="00150102" w:rsidRPr="006D40B2">
        <w:rPr>
          <w:rFonts w:ascii="Aptos" w:hAnsi="Aptos" w:cs="Arial"/>
          <w:sz w:val="21"/>
          <w:szCs w:val="21"/>
        </w:rPr>
        <w:t xml:space="preserve"> new and ongoing Santa Monica Program Participants (SMPP). </w:t>
      </w:r>
      <w:r w:rsidR="004E1330" w:rsidRPr="006D40B2">
        <w:rPr>
          <w:rFonts w:ascii="Aptos" w:hAnsi="Aptos" w:cs="Arial"/>
          <w:sz w:val="21"/>
          <w:szCs w:val="21"/>
        </w:rPr>
        <w:t>82</w:t>
      </w:r>
      <w:r w:rsidR="00150102" w:rsidRPr="006D40B2">
        <w:rPr>
          <w:rFonts w:ascii="Aptos" w:hAnsi="Aptos" w:cs="Arial"/>
          <w:sz w:val="21"/>
          <w:szCs w:val="21"/>
        </w:rPr>
        <w:t xml:space="preserve"> of the </w:t>
      </w:r>
      <w:r w:rsidR="004E1330" w:rsidRPr="006D40B2">
        <w:rPr>
          <w:rFonts w:ascii="Aptos" w:hAnsi="Aptos" w:cs="Arial"/>
          <w:sz w:val="21"/>
          <w:szCs w:val="21"/>
        </w:rPr>
        <w:t>188</w:t>
      </w:r>
      <w:r w:rsidR="00150102" w:rsidRPr="006D40B2">
        <w:rPr>
          <w:rFonts w:ascii="Aptos" w:hAnsi="Aptos" w:cs="Arial"/>
          <w:sz w:val="21"/>
          <w:szCs w:val="21"/>
        </w:rPr>
        <w:t xml:space="preserve"> SMPP clients were newly enrolled during this reporting period. Of the </w:t>
      </w:r>
      <w:r w:rsidR="00897461" w:rsidRPr="006D40B2">
        <w:rPr>
          <w:rFonts w:ascii="Aptos" w:hAnsi="Aptos" w:cs="Arial"/>
          <w:sz w:val="21"/>
          <w:szCs w:val="21"/>
        </w:rPr>
        <w:t>188</w:t>
      </w:r>
      <w:r w:rsidR="00150102" w:rsidRPr="006D40B2">
        <w:rPr>
          <w:rFonts w:ascii="Aptos" w:hAnsi="Aptos" w:cs="Arial"/>
          <w:sz w:val="21"/>
          <w:szCs w:val="21"/>
        </w:rPr>
        <w:t xml:space="preserve"> clients</w:t>
      </w:r>
      <w:r w:rsidR="004702A6" w:rsidRPr="006D40B2">
        <w:rPr>
          <w:rFonts w:ascii="Aptos" w:hAnsi="Aptos" w:cs="Arial"/>
          <w:sz w:val="21"/>
          <w:szCs w:val="21"/>
        </w:rPr>
        <w:t xml:space="preserve"> served</w:t>
      </w:r>
      <w:r w:rsidR="00150102" w:rsidRPr="006D40B2">
        <w:rPr>
          <w:rFonts w:ascii="Aptos" w:hAnsi="Aptos" w:cs="Arial"/>
          <w:sz w:val="21"/>
          <w:szCs w:val="21"/>
        </w:rPr>
        <w:t xml:space="preserve">, </w:t>
      </w:r>
      <w:r w:rsidR="00A83AC6" w:rsidRPr="006D40B2">
        <w:rPr>
          <w:rFonts w:ascii="Aptos" w:hAnsi="Aptos" w:cs="Arial"/>
          <w:sz w:val="21"/>
          <w:szCs w:val="21"/>
        </w:rPr>
        <w:t xml:space="preserve">152 identified as low-income </w:t>
      </w:r>
      <w:r w:rsidR="00F50EDA" w:rsidRPr="006D40B2">
        <w:rPr>
          <w:rFonts w:ascii="Aptos" w:hAnsi="Aptos" w:cs="Arial"/>
          <w:sz w:val="21"/>
          <w:szCs w:val="21"/>
        </w:rPr>
        <w:t xml:space="preserve">community residents </w:t>
      </w:r>
      <w:r w:rsidR="00A83AC6" w:rsidRPr="006D40B2">
        <w:rPr>
          <w:rFonts w:ascii="Aptos" w:hAnsi="Aptos" w:cs="Arial"/>
          <w:sz w:val="21"/>
          <w:szCs w:val="21"/>
        </w:rPr>
        <w:t>(81%)</w:t>
      </w:r>
      <w:r w:rsidR="0023251A" w:rsidRPr="006D40B2">
        <w:rPr>
          <w:rFonts w:ascii="Aptos" w:hAnsi="Aptos" w:cs="Arial"/>
          <w:sz w:val="21"/>
          <w:szCs w:val="21"/>
        </w:rPr>
        <w:t xml:space="preserve"> and </w:t>
      </w:r>
      <w:r w:rsidR="00897461" w:rsidRPr="006D40B2">
        <w:rPr>
          <w:rFonts w:ascii="Aptos" w:hAnsi="Aptos" w:cs="Arial"/>
          <w:sz w:val="21"/>
          <w:szCs w:val="21"/>
        </w:rPr>
        <w:t>36</w:t>
      </w:r>
      <w:r w:rsidR="00150102" w:rsidRPr="006D40B2">
        <w:rPr>
          <w:rFonts w:ascii="Aptos" w:hAnsi="Aptos" w:cs="Arial"/>
          <w:sz w:val="21"/>
          <w:szCs w:val="21"/>
        </w:rPr>
        <w:t xml:space="preserve"> reported </w:t>
      </w:r>
      <w:r w:rsidR="00786DF7" w:rsidRPr="006D40B2">
        <w:rPr>
          <w:rFonts w:ascii="Aptos" w:hAnsi="Aptos" w:cs="Arial"/>
          <w:sz w:val="21"/>
          <w:szCs w:val="21"/>
        </w:rPr>
        <w:t xml:space="preserve">that </w:t>
      </w:r>
      <w:r w:rsidR="00150102" w:rsidRPr="006D40B2">
        <w:rPr>
          <w:rFonts w:ascii="Aptos" w:hAnsi="Aptos" w:cs="Arial"/>
          <w:sz w:val="21"/>
          <w:szCs w:val="21"/>
        </w:rPr>
        <w:t xml:space="preserve">they were experiencing homelessness </w:t>
      </w:r>
      <w:r w:rsidR="00945372" w:rsidRPr="006D40B2">
        <w:rPr>
          <w:rFonts w:ascii="Aptos" w:hAnsi="Aptos" w:cs="Arial"/>
          <w:sz w:val="21"/>
          <w:szCs w:val="21"/>
        </w:rPr>
        <w:t xml:space="preserve">at program entry </w:t>
      </w:r>
      <w:r w:rsidR="00150102" w:rsidRPr="006D40B2">
        <w:rPr>
          <w:rFonts w:ascii="Aptos" w:hAnsi="Aptos" w:cs="Arial"/>
          <w:sz w:val="21"/>
          <w:szCs w:val="21"/>
        </w:rPr>
        <w:t>(</w:t>
      </w:r>
      <w:r w:rsidR="00897461" w:rsidRPr="006D40B2">
        <w:rPr>
          <w:rFonts w:ascii="Aptos" w:hAnsi="Aptos" w:cs="Arial"/>
          <w:sz w:val="21"/>
          <w:szCs w:val="21"/>
        </w:rPr>
        <w:t>19</w:t>
      </w:r>
      <w:r w:rsidR="00150102" w:rsidRPr="006D40B2">
        <w:rPr>
          <w:rFonts w:ascii="Aptos" w:hAnsi="Aptos" w:cs="Arial"/>
          <w:sz w:val="21"/>
          <w:szCs w:val="21"/>
        </w:rPr>
        <w:t xml:space="preserve">%).  </w:t>
      </w:r>
    </w:p>
    <w:p w14:paraId="50B68D52" w14:textId="77777777" w:rsidR="00150102" w:rsidRPr="006D40B2" w:rsidRDefault="00150102" w:rsidP="004F77F7">
      <w:pPr>
        <w:jc w:val="both"/>
        <w:rPr>
          <w:rFonts w:ascii="Aptos" w:hAnsi="Aptos" w:cs="Arial"/>
          <w:sz w:val="21"/>
          <w:szCs w:val="21"/>
        </w:rPr>
      </w:pPr>
    </w:p>
    <w:p w14:paraId="0C22EC62" w14:textId="12F528A3" w:rsidR="00113D58" w:rsidRPr="006D40B2" w:rsidRDefault="00C30414" w:rsidP="004F77F7">
      <w:pPr>
        <w:jc w:val="both"/>
        <w:rPr>
          <w:rFonts w:ascii="Aptos" w:eastAsia="Times New Roman" w:hAnsi="Aptos" w:cs="Arial"/>
          <w:color w:val="000000"/>
          <w:sz w:val="21"/>
          <w:szCs w:val="21"/>
        </w:rPr>
      </w:pPr>
      <w:r w:rsidRPr="006D40B2">
        <w:rPr>
          <w:rFonts w:ascii="Aptos" w:hAnsi="Aptos" w:cs="Arial"/>
          <w:sz w:val="21"/>
          <w:szCs w:val="21"/>
        </w:rPr>
        <w:t xml:space="preserve">While these </w:t>
      </w:r>
      <w:r w:rsidR="00DC53D8" w:rsidRPr="006D40B2">
        <w:rPr>
          <w:rFonts w:ascii="Aptos" w:hAnsi="Aptos" w:cs="Arial"/>
          <w:sz w:val="21"/>
          <w:szCs w:val="21"/>
        </w:rPr>
        <w:t>total</w:t>
      </w:r>
      <w:r w:rsidRPr="006D40B2">
        <w:rPr>
          <w:rFonts w:ascii="Aptos" w:hAnsi="Aptos" w:cs="Arial"/>
          <w:sz w:val="21"/>
          <w:szCs w:val="21"/>
        </w:rPr>
        <w:t>s</w:t>
      </w:r>
      <w:r w:rsidR="00DC53D8" w:rsidRPr="006D40B2">
        <w:rPr>
          <w:rFonts w:ascii="Aptos" w:hAnsi="Aptos" w:cs="Arial"/>
          <w:sz w:val="21"/>
          <w:szCs w:val="21"/>
        </w:rPr>
        <w:t xml:space="preserve"> for </w:t>
      </w:r>
      <w:r w:rsidR="008C632F" w:rsidRPr="006D40B2">
        <w:rPr>
          <w:rFonts w:ascii="Aptos" w:hAnsi="Aptos" w:cs="Arial"/>
          <w:sz w:val="21"/>
          <w:szCs w:val="21"/>
        </w:rPr>
        <w:t xml:space="preserve">the </w:t>
      </w:r>
      <w:r w:rsidR="00DC53D8" w:rsidRPr="006D40B2">
        <w:rPr>
          <w:rFonts w:ascii="Aptos" w:hAnsi="Aptos" w:cs="Arial"/>
          <w:sz w:val="21"/>
          <w:szCs w:val="21"/>
        </w:rPr>
        <w:t xml:space="preserve">number </w:t>
      </w:r>
      <w:r w:rsidR="008C632F" w:rsidRPr="006D40B2">
        <w:rPr>
          <w:rFonts w:ascii="Aptos" w:hAnsi="Aptos" w:cs="Arial"/>
          <w:sz w:val="21"/>
          <w:szCs w:val="21"/>
        </w:rPr>
        <w:t xml:space="preserve">of individuals </w:t>
      </w:r>
      <w:r w:rsidR="00DC53D8" w:rsidRPr="006D40B2">
        <w:rPr>
          <w:rFonts w:ascii="Aptos" w:hAnsi="Aptos" w:cs="Arial"/>
          <w:sz w:val="21"/>
          <w:szCs w:val="21"/>
        </w:rPr>
        <w:t>serv</w:t>
      </w:r>
      <w:r w:rsidRPr="006D40B2">
        <w:rPr>
          <w:rFonts w:ascii="Aptos" w:hAnsi="Aptos" w:cs="Arial"/>
          <w:sz w:val="21"/>
          <w:szCs w:val="21"/>
        </w:rPr>
        <w:t>ed</w:t>
      </w:r>
      <w:r w:rsidR="00DC53D8" w:rsidRPr="006D40B2">
        <w:rPr>
          <w:rFonts w:ascii="Aptos" w:hAnsi="Aptos" w:cs="Arial"/>
          <w:sz w:val="21"/>
          <w:szCs w:val="21"/>
        </w:rPr>
        <w:t xml:space="preserve"> and newly enrolled </w:t>
      </w:r>
      <w:r w:rsidRPr="006D40B2">
        <w:rPr>
          <w:rFonts w:ascii="Aptos" w:hAnsi="Aptos" w:cs="Arial"/>
          <w:sz w:val="21"/>
          <w:szCs w:val="21"/>
        </w:rPr>
        <w:t xml:space="preserve">were slightly below our targets, there were many signs of positive engagement with the community, and we are optimistic about increasing these numbers in the coming program year, 2024-2025.  </w:t>
      </w:r>
      <w:r w:rsidR="00FF08FB" w:rsidRPr="006D40B2">
        <w:rPr>
          <w:rFonts w:ascii="Aptos" w:hAnsi="Aptos" w:cs="Arial"/>
          <w:sz w:val="21"/>
          <w:szCs w:val="21"/>
        </w:rPr>
        <w:t xml:space="preserve">This past year, the team experienced a period where our </w:t>
      </w:r>
      <w:r w:rsidR="00150102" w:rsidRPr="006D40B2">
        <w:rPr>
          <w:rFonts w:ascii="Aptos" w:hAnsi="Aptos" w:cs="Arial"/>
          <w:sz w:val="21"/>
          <w:szCs w:val="21"/>
        </w:rPr>
        <w:t xml:space="preserve">Community Engagement Coordinator (CEC) </w:t>
      </w:r>
      <w:r w:rsidR="00FF08FB" w:rsidRPr="006D40B2">
        <w:rPr>
          <w:rFonts w:ascii="Aptos" w:hAnsi="Aptos" w:cs="Arial"/>
          <w:sz w:val="21"/>
          <w:szCs w:val="21"/>
        </w:rPr>
        <w:t>position was vacant.  However, other members of the team</w:t>
      </w:r>
      <w:r w:rsidR="00BF0769" w:rsidRPr="006D40B2">
        <w:rPr>
          <w:rFonts w:ascii="Aptos" w:hAnsi="Aptos" w:cs="Arial"/>
          <w:sz w:val="21"/>
          <w:szCs w:val="21"/>
        </w:rPr>
        <w:t>,</w:t>
      </w:r>
      <w:r w:rsidR="00FF08FB" w:rsidRPr="006D40B2">
        <w:rPr>
          <w:rFonts w:ascii="Aptos" w:hAnsi="Aptos" w:cs="Arial"/>
          <w:sz w:val="21"/>
          <w:szCs w:val="21"/>
        </w:rPr>
        <w:t xml:space="preserve"> and </w:t>
      </w:r>
      <w:r w:rsidR="0039517C" w:rsidRPr="006D40B2">
        <w:rPr>
          <w:rFonts w:ascii="Aptos" w:hAnsi="Aptos" w:cs="Arial"/>
          <w:sz w:val="21"/>
          <w:szCs w:val="21"/>
        </w:rPr>
        <w:t xml:space="preserve">later </w:t>
      </w:r>
      <w:r w:rsidR="00FF08FB" w:rsidRPr="006D40B2">
        <w:rPr>
          <w:rFonts w:ascii="Aptos" w:hAnsi="Aptos" w:cs="Arial"/>
          <w:sz w:val="21"/>
          <w:szCs w:val="21"/>
        </w:rPr>
        <w:t>our new CEC</w:t>
      </w:r>
      <w:r w:rsidR="00BF0769" w:rsidRPr="006D40B2">
        <w:rPr>
          <w:rFonts w:ascii="Aptos" w:hAnsi="Aptos" w:cs="Arial"/>
          <w:sz w:val="21"/>
          <w:szCs w:val="21"/>
        </w:rPr>
        <w:t>,</w:t>
      </w:r>
      <w:r w:rsidR="00FF08FB" w:rsidRPr="006D40B2">
        <w:rPr>
          <w:rFonts w:ascii="Aptos" w:hAnsi="Aptos" w:cs="Arial"/>
          <w:sz w:val="21"/>
          <w:szCs w:val="21"/>
        </w:rPr>
        <w:t xml:space="preserve"> </w:t>
      </w:r>
      <w:r w:rsidR="002A3B85" w:rsidRPr="006D40B2">
        <w:rPr>
          <w:rFonts w:ascii="Aptos" w:hAnsi="Aptos" w:cs="Arial"/>
          <w:sz w:val="21"/>
          <w:szCs w:val="21"/>
        </w:rPr>
        <w:t>were</w:t>
      </w:r>
      <w:r w:rsidR="00FF08FB" w:rsidRPr="006D40B2">
        <w:rPr>
          <w:rFonts w:ascii="Aptos" w:hAnsi="Aptos" w:cs="Arial"/>
          <w:sz w:val="21"/>
          <w:szCs w:val="21"/>
        </w:rPr>
        <w:t xml:space="preserve"> able to maintain our presence in the Santa Monica community. Specifically, </w:t>
      </w:r>
      <w:r w:rsidR="00F77E25" w:rsidRPr="006D40B2">
        <w:rPr>
          <w:rFonts w:ascii="Aptos" w:hAnsi="Aptos" w:cs="Arial"/>
          <w:sz w:val="21"/>
          <w:szCs w:val="21"/>
        </w:rPr>
        <w:t xml:space="preserve">staff </w:t>
      </w:r>
      <w:r w:rsidR="00414491" w:rsidRPr="006D40B2">
        <w:rPr>
          <w:rFonts w:ascii="Aptos" w:hAnsi="Aptos" w:cs="Arial"/>
          <w:sz w:val="21"/>
          <w:szCs w:val="21"/>
        </w:rPr>
        <w:t xml:space="preserve">conducted </w:t>
      </w:r>
      <w:r w:rsidR="00113D58" w:rsidRPr="006D40B2">
        <w:rPr>
          <w:rFonts w:ascii="Aptos" w:eastAsia="Times New Roman" w:hAnsi="Aptos" w:cs="Arial"/>
          <w:color w:val="000000"/>
          <w:sz w:val="21"/>
          <w:szCs w:val="21"/>
        </w:rPr>
        <w:t xml:space="preserve">18 presentations and attended 48 events to increase awareness of our organization and the services we offer. In addition, we continue to actively participate in a range of community collaboratives, including the Chronic Homeless Project-Action Committee, </w:t>
      </w:r>
      <w:r w:rsidR="002A3B85" w:rsidRPr="006D40B2">
        <w:rPr>
          <w:rFonts w:ascii="Aptos" w:eastAsia="Times New Roman" w:hAnsi="Aptos" w:cs="Arial"/>
          <w:color w:val="000000"/>
          <w:sz w:val="21"/>
          <w:szCs w:val="21"/>
        </w:rPr>
        <w:t>LA: RISE</w:t>
      </w:r>
      <w:r w:rsidR="00113D58" w:rsidRPr="006D40B2">
        <w:rPr>
          <w:rFonts w:ascii="Aptos" w:eastAsia="Times New Roman" w:hAnsi="Aptos" w:cs="Arial"/>
          <w:color w:val="000000"/>
          <w:sz w:val="21"/>
          <w:szCs w:val="21"/>
        </w:rPr>
        <w:t xml:space="preserve">, Santa Monica Library, SPA5 CES, Care Court, Westside Coalition, </w:t>
      </w:r>
      <w:r w:rsidR="00DC16FC" w:rsidRPr="006D40B2">
        <w:rPr>
          <w:rFonts w:ascii="Aptos" w:eastAsia="Times New Roman" w:hAnsi="Aptos" w:cs="Arial"/>
          <w:color w:val="000000"/>
          <w:sz w:val="21"/>
          <w:szCs w:val="21"/>
        </w:rPr>
        <w:t>and other events giving our team opportunities to collaborate with local Santa Monica service providers</w:t>
      </w:r>
      <w:r w:rsidR="00113D58" w:rsidRPr="006D40B2">
        <w:rPr>
          <w:rFonts w:ascii="Aptos" w:eastAsia="Times New Roman" w:hAnsi="Aptos" w:cs="Arial"/>
          <w:color w:val="000000"/>
          <w:sz w:val="21"/>
          <w:szCs w:val="21"/>
        </w:rPr>
        <w:t>.</w:t>
      </w:r>
    </w:p>
    <w:p w14:paraId="2E2911F9" w14:textId="77777777" w:rsidR="00414491" w:rsidRPr="006D40B2" w:rsidRDefault="00414491" w:rsidP="004F77F7">
      <w:pPr>
        <w:jc w:val="both"/>
        <w:rPr>
          <w:rFonts w:ascii="Aptos" w:hAnsi="Aptos" w:cs="Arial"/>
          <w:sz w:val="21"/>
          <w:szCs w:val="21"/>
        </w:rPr>
      </w:pPr>
    </w:p>
    <w:p w14:paraId="0662A7E9" w14:textId="78A34157" w:rsidR="00150102" w:rsidRPr="006D40B2" w:rsidRDefault="00150102" w:rsidP="004F77F7">
      <w:pPr>
        <w:jc w:val="both"/>
        <w:rPr>
          <w:rFonts w:ascii="Aptos" w:hAnsi="Aptos" w:cs="Arial"/>
          <w:sz w:val="21"/>
          <w:szCs w:val="21"/>
        </w:rPr>
      </w:pPr>
      <w:r w:rsidRPr="006D40B2">
        <w:rPr>
          <w:rFonts w:ascii="Aptos" w:hAnsi="Aptos" w:cs="Arial"/>
          <w:sz w:val="21"/>
          <w:szCs w:val="21"/>
        </w:rPr>
        <w:t xml:space="preserve">Our transitional jobs program, Chrysalis Enterprises, continues to support clients </w:t>
      </w:r>
      <w:r w:rsidR="00113D58" w:rsidRPr="006D40B2">
        <w:rPr>
          <w:rFonts w:ascii="Aptos" w:hAnsi="Aptos" w:cs="Arial"/>
          <w:sz w:val="21"/>
          <w:szCs w:val="21"/>
        </w:rPr>
        <w:t xml:space="preserve">with </w:t>
      </w:r>
      <w:r w:rsidRPr="006D40B2">
        <w:rPr>
          <w:rFonts w:ascii="Aptos" w:hAnsi="Aptos" w:cs="Arial"/>
          <w:sz w:val="21"/>
          <w:szCs w:val="21"/>
        </w:rPr>
        <w:t>on-the-job training while earning income. At the year</w:t>
      </w:r>
      <w:r w:rsidR="00113D58" w:rsidRPr="006D40B2">
        <w:rPr>
          <w:rFonts w:ascii="Aptos" w:hAnsi="Aptos" w:cs="Arial"/>
          <w:sz w:val="21"/>
          <w:szCs w:val="21"/>
        </w:rPr>
        <w:t>-end</w:t>
      </w:r>
      <w:r w:rsidRPr="006D40B2">
        <w:rPr>
          <w:rFonts w:ascii="Aptos" w:hAnsi="Aptos" w:cs="Arial"/>
          <w:sz w:val="21"/>
          <w:szCs w:val="21"/>
        </w:rPr>
        <w:t xml:space="preserve"> reporting period, 14 SMPP clients (</w:t>
      </w:r>
      <w:r w:rsidR="00F1779E" w:rsidRPr="006D40B2">
        <w:rPr>
          <w:rFonts w:ascii="Aptos" w:hAnsi="Aptos" w:cs="Arial"/>
          <w:sz w:val="21"/>
          <w:szCs w:val="21"/>
        </w:rPr>
        <w:t>7</w:t>
      </w:r>
      <w:r w:rsidRPr="006D40B2">
        <w:rPr>
          <w:rFonts w:ascii="Aptos" w:hAnsi="Aptos" w:cs="Arial"/>
          <w:sz w:val="21"/>
          <w:szCs w:val="21"/>
        </w:rPr>
        <w:t>%) participated in a transitional jo</w:t>
      </w:r>
      <w:r w:rsidR="00395988" w:rsidRPr="006D40B2">
        <w:rPr>
          <w:rFonts w:ascii="Aptos" w:hAnsi="Aptos" w:cs="Arial"/>
          <w:sz w:val="21"/>
          <w:szCs w:val="21"/>
        </w:rPr>
        <w:t xml:space="preserve">b; one participant short of meeting our goal. </w:t>
      </w:r>
      <w:r w:rsidRPr="006D40B2">
        <w:rPr>
          <w:rFonts w:ascii="Aptos" w:hAnsi="Aptos" w:cs="Arial"/>
          <w:sz w:val="21"/>
          <w:szCs w:val="21"/>
        </w:rPr>
        <w:t xml:space="preserve">  </w:t>
      </w:r>
    </w:p>
    <w:p w14:paraId="2820462D" w14:textId="77777777" w:rsidR="00F13B7D" w:rsidRPr="006D40B2" w:rsidRDefault="00F13B7D" w:rsidP="004F77F7">
      <w:pPr>
        <w:jc w:val="both"/>
        <w:rPr>
          <w:rFonts w:ascii="Aptos" w:hAnsi="Aptos" w:cs="Arial"/>
          <w:sz w:val="21"/>
          <w:szCs w:val="21"/>
        </w:rPr>
      </w:pPr>
    </w:p>
    <w:p w14:paraId="3114E129" w14:textId="24C6B622" w:rsidR="008A5FDA" w:rsidRPr="006D40B2" w:rsidRDefault="00150102" w:rsidP="004F77F7">
      <w:pPr>
        <w:jc w:val="both"/>
        <w:rPr>
          <w:rFonts w:ascii="Aptos" w:eastAsia="Times New Roman" w:hAnsi="Aptos" w:cs="Arial"/>
          <w:color w:val="000000"/>
          <w:sz w:val="21"/>
          <w:szCs w:val="21"/>
        </w:rPr>
      </w:pPr>
      <w:r w:rsidRPr="006D40B2">
        <w:rPr>
          <w:rFonts w:ascii="Aptos" w:hAnsi="Aptos" w:cs="Arial"/>
          <w:sz w:val="21"/>
          <w:szCs w:val="21"/>
        </w:rPr>
        <w:t xml:space="preserve">In addition to our transitional jobs program, our </w:t>
      </w:r>
      <w:r w:rsidR="008A5FDA" w:rsidRPr="006D40B2">
        <w:rPr>
          <w:rStyle w:val="xnormaltextrun"/>
          <w:rFonts w:ascii="Aptos" w:hAnsi="Aptos" w:cs="Arial"/>
          <w:color w:val="000000"/>
          <w:sz w:val="21"/>
          <w:szCs w:val="21"/>
        </w:rPr>
        <w:t>Staffing business line</w:t>
      </w:r>
      <w:r w:rsidR="0078542C" w:rsidRPr="006D40B2">
        <w:rPr>
          <w:rStyle w:val="xnormaltextrun"/>
          <w:rFonts w:ascii="Aptos" w:hAnsi="Aptos" w:cs="Arial"/>
          <w:color w:val="000000"/>
          <w:sz w:val="21"/>
          <w:szCs w:val="21"/>
        </w:rPr>
        <w:t xml:space="preserve"> filled 49 Staffing orders (temporary contracts) for Santa Monica businesses. </w:t>
      </w:r>
      <w:r w:rsidR="005D4671" w:rsidRPr="006D40B2">
        <w:rPr>
          <w:rStyle w:val="xnormaltextrun"/>
          <w:rFonts w:ascii="Aptos" w:hAnsi="Aptos" w:cs="Arial"/>
          <w:color w:val="000000"/>
          <w:sz w:val="21"/>
          <w:szCs w:val="21"/>
        </w:rPr>
        <w:t>Our</w:t>
      </w:r>
      <w:r w:rsidR="008A5FDA" w:rsidRPr="006D40B2">
        <w:rPr>
          <w:rFonts w:ascii="Aptos" w:eastAsia="Times New Roman" w:hAnsi="Aptos" w:cs="Arial"/>
          <w:color w:val="000000"/>
          <w:sz w:val="21"/>
          <w:szCs w:val="21"/>
        </w:rPr>
        <w:t xml:space="preserve"> Direct Hire team had 30 successful job placements</w:t>
      </w:r>
      <w:r w:rsidR="00E76215" w:rsidRPr="006D40B2">
        <w:rPr>
          <w:rFonts w:ascii="Aptos" w:eastAsia="Times New Roman" w:hAnsi="Aptos" w:cs="Arial"/>
          <w:color w:val="000000"/>
          <w:sz w:val="21"/>
          <w:szCs w:val="21"/>
        </w:rPr>
        <w:t xml:space="preserve"> as well</w:t>
      </w:r>
      <w:r w:rsidR="008A5FDA" w:rsidRPr="006D40B2">
        <w:rPr>
          <w:rFonts w:ascii="Aptos" w:eastAsia="Times New Roman" w:hAnsi="Aptos" w:cs="Arial"/>
          <w:color w:val="000000"/>
          <w:sz w:val="21"/>
          <w:szCs w:val="21"/>
        </w:rPr>
        <w:t>. These placements included temporary and permanent positions</w:t>
      </w:r>
      <w:r w:rsidR="00B51EEB" w:rsidRPr="006D40B2">
        <w:rPr>
          <w:rFonts w:ascii="Aptos" w:eastAsia="Times New Roman" w:hAnsi="Aptos" w:cs="Arial"/>
          <w:color w:val="000000"/>
          <w:sz w:val="21"/>
          <w:szCs w:val="21"/>
        </w:rPr>
        <w:t>, f</w:t>
      </w:r>
      <w:r w:rsidR="008A5FDA" w:rsidRPr="006D40B2">
        <w:rPr>
          <w:rFonts w:ascii="Aptos" w:eastAsia="Times New Roman" w:hAnsi="Aptos" w:cs="Arial"/>
          <w:color w:val="000000"/>
          <w:sz w:val="21"/>
          <w:szCs w:val="21"/>
        </w:rPr>
        <w:t>ive</w:t>
      </w:r>
      <w:r w:rsidR="00B51EEB" w:rsidRPr="006D40B2">
        <w:rPr>
          <w:rFonts w:ascii="Aptos" w:eastAsia="Times New Roman" w:hAnsi="Aptos" w:cs="Arial"/>
          <w:color w:val="000000"/>
          <w:sz w:val="21"/>
          <w:szCs w:val="21"/>
        </w:rPr>
        <w:t xml:space="preserve"> of which, are </w:t>
      </w:r>
      <w:r w:rsidR="008A5FDA" w:rsidRPr="006D40B2">
        <w:rPr>
          <w:rFonts w:ascii="Aptos" w:eastAsia="Times New Roman" w:hAnsi="Aptos" w:cs="Arial"/>
          <w:color w:val="000000"/>
          <w:sz w:val="21"/>
          <w:szCs w:val="21"/>
        </w:rPr>
        <w:t xml:space="preserve">employer partners </w:t>
      </w:r>
      <w:r w:rsidR="00B51EEB" w:rsidRPr="006D40B2">
        <w:rPr>
          <w:rFonts w:ascii="Aptos" w:eastAsia="Times New Roman" w:hAnsi="Aptos" w:cs="Arial"/>
          <w:color w:val="000000"/>
          <w:sz w:val="21"/>
          <w:szCs w:val="21"/>
        </w:rPr>
        <w:t xml:space="preserve">based in </w:t>
      </w:r>
      <w:r w:rsidR="008A5FDA" w:rsidRPr="006D40B2">
        <w:rPr>
          <w:rFonts w:ascii="Aptos" w:eastAsia="Times New Roman" w:hAnsi="Aptos" w:cs="Arial"/>
          <w:color w:val="000000"/>
          <w:sz w:val="21"/>
          <w:szCs w:val="21"/>
        </w:rPr>
        <w:t>Santa Monica</w:t>
      </w:r>
      <w:r w:rsidR="00B51EEB" w:rsidRPr="006D40B2">
        <w:rPr>
          <w:rFonts w:ascii="Aptos" w:eastAsia="Times New Roman" w:hAnsi="Aptos" w:cs="Arial"/>
          <w:color w:val="000000"/>
          <w:sz w:val="21"/>
          <w:szCs w:val="21"/>
        </w:rPr>
        <w:t xml:space="preserve"> (</w:t>
      </w:r>
      <w:r w:rsidR="008A5FDA" w:rsidRPr="006D40B2">
        <w:rPr>
          <w:rFonts w:ascii="Aptos" w:eastAsia="Times New Roman" w:hAnsi="Aptos" w:cs="Arial"/>
          <w:color w:val="000000"/>
          <w:sz w:val="21"/>
          <w:szCs w:val="21"/>
        </w:rPr>
        <w:t xml:space="preserve">Bob's Market, Casa Del Mar Hotel, St. Joseph's Center, Santa Monica Picnic Co., and UPS). These jobs ranged from entry level to more skilled positions, with salaries ranging from minimum wage to $31.25 per hour. Some of the higher paying jobs were in the Social Services sector, with several partner organizations </w:t>
      </w:r>
      <w:r w:rsidR="0078505F" w:rsidRPr="006D40B2">
        <w:rPr>
          <w:rFonts w:ascii="Aptos" w:eastAsia="Times New Roman" w:hAnsi="Aptos" w:cs="Arial"/>
          <w:color w:val="000000"/>
          <w:sz w:val="21"/>
          <w:szCs w:val="21"/>
        </w:rPr>
        <w:t xml:space="preserve">– </w:t>
      </w:r>
      <w:r w:rsidR="008A5FDA" w:rsidRPr="006D40B2">
        <w:rPr>
          <w:rFonts w:ascii="Aptos" w:eastAsia="Times New Roman" w:hAnsi="Aptos" w:cs="Arial"/>
          <w:color w:val="000000"/>
          <w:sz w:val="21"/>
          <w:szCs w:val="21"/>
        </w:rPr>
        <w:t xml:space="preserve">Safe Place for Youth, </w:t>
      </w:r>
      <w:proofErr w:type="gramStart"/>
      <w:r w:rsidR="00B51EEB" w:rsidRPr="006D40B2">
        <w:rPr>
          <w:rFonts w:ascii="Aptos" w:eastAsia="Times New Roman" w:hAnsi="Aptos" w:cs="Arial"/>
          <w:color w:val="000000"/>
          <w:sz w:val="21"/>
          <w:szCs w:val="21"/>
        </w:rPr>
        <w:t>SHARE!</w:t>
      </w:r>
      <w:r w:rsidR="0078505F" w:rsidRPr="006D40B2">
        <w:rPr>
          <w:rFonts w:ascii="Aptos" w:eastAsia="Times New Roman" w:hAnsi="Aptos" w:cs="Arial"/>
          <w:color w:val="000000"/>
          <w:sz w:val="21"/>
          <w:szCs w:val="21"/>
        </w:rPr>
        <w:t>,</w:t>
      </w:r>
      <w:proofErr w:type="gramEnd"/>
      <w:r w:rsidR="008A5FDA" w:rsidRPr="006D40B2">
        <w:rPr>
          <w:rFonts w:ascii="Aptos" w:eastAsia="Times New Roman" w:hAnsi="Aptos" w:cs="Arial"/>
          <w:color w:val="000000"/>
          <w:sz w:val="21"/>
          <w:szCs w:val="21"/>
        </w:rPr>
        <w:t xml:space="preserve"> Venice Community Housing, </w:t>
      </w:r>
      <w:r w:rsidR="0078505F" w:rsidRPr="006D40B2">
        <w:rPr>
          <w:rFonts w:ascii="Aptos" w:eastAsia="Times New Roman" w:hAnsi="Aptos" w:cs="Arial"/>
          <w:color w:val="000000"/>
          <w:sz w:val="21"/>
          <w:szCs w:val="21"/>
        </w:rPr>
        <w:t xml:space="preserve">and </w:t>
      </w:r>
      <w:r w:rsidR="008A5FDA" w:rsidRPr="006D40B2">
        <w:rPr>
          <w:rFonts w:ascii="Aptos" w:eastAsia="Times New Roman" w:hAnsi="Aptos" w:cs="Arial"/>
          <w:color w:val="000000"/>
          <w:sz w:val="21"/>
          <w:szCs w:val="21"/>
        </w:rPr>
        <w:t>St. Joseph's Center</w:t>
      </w:r>
      <w:r w:rsidR="00B51EEB" w:rsidRPr="006D40B2">
        <w:rPr>
          <w:rFonts w:ascii="Aptos" w:eastAsia="Times New Roman" w:hAnsi="Aptos" w:cs="Arial"/>
          <w:color w:val="000000"/>
          <w:sz w:val="21"/>
          <w:szCs w:val="21"/>
        </w:rPr>
        <w:t xml:space="preserve">. </w:t>
      </w:r>
    </w:p>
    <w:p w14:paraId="090EB777" w14:textId="77777777" w:rsidR="008A5FDA" w:rsidRPr="006D40B2" w:rsidRDefault="008A5FDA" w:rsidP="004F77F7">
      <w:pPr>
        <w:jc w:val="both"/>
        <w:rPr>
          <w:rFonts w:ascii="Aptos" w:eastAsia="Times New Roman" w:hAnsi="Aptos" w:cs="Arial"/>
          <w:color w:val="000000"/>
          <w:sz w:val="21"/>
          <w:szCs w:val="21"/>
        </w:rPr>
      </w:pPr>
    </w:p>
    <w:p w14:paraId="535B30F5" w14:textId="07F7C3FD" w:rsidR="00150102" w:rsidRPr="006D40B2" w:rsidRDefault="00150102" w:rsidP="497690B4">
      <w:pPr>
        <w:spacing w:line="259" w:lineRule="auto"/>
        <w:jc w:val="both"/>
        <w:rPr>
          <w:rFonts w:ascii="Aptos" w:hAnsi="Aptos" w:cs="Arial"/>
          <w:sz w:val="21"/>
          <w:szCs w:val="21"/>
        </w:rPr>
      </w:pPr>
      <w:r w:rsidRPr="497690B4">
        <w:rPr>
          <w:rFonts w:ascii="Aptos" w:hAnsi="Aptos" w:cs="Arial"/>
          <w:sz w:val="21"/>
          <w:szCs w:val="21"/>
        </w:rPr>
        <w:t xml:space="preserve">We continue to measure job attainment and retention as </w:t>
      </w:r>
      <w:r w:rsidR="002E20C8" w:rsidRPr="497690B4">
        <w:rPr>
          <w:rFonts w:ascii="Aptos" w:hAnsi="Aptos" w:cs="Arial"/>
          <w:sz w:val="21"/>
          <w:szCs w:val="21"/>
        </w:rPr>
        <w:t xml:space="preserve">the primary </w:t>
      </w:r>
      <w:r w:rsidRPr="497690B4">
        <w:rPr>
          <w:rFonts w:ascii="Aptos" w:hAnsi="Aptos" w:cs="Arial"/>
          <w:sz w:val="21"/>
          <w:szCs w:val="21"/>
        </w:rPr>
        <w:t>indicator</w:t>
      </w:r>
      <w:r w:rsidR="002E20C8" w:rsidRPr="497690B4">
        <w:rPr>
          <w:rFonts w:ascii="Aptos" w:hAnsi="Aptos" w:cs="Arial"/>
          <w:sz w:val="21"/>
          <w:szCs w:val="21"/>
        </w:rPr>
        <w:t>s</w:t>
      </w:r>
      <w:r w:rsidRPr="497690B4">
        <w:rPr>
          <w:rFonts w:ascii="Aptos" w:hAnsi="Aptos" w:cs="Arial"/>
          <w:sz w:val="21"/>
          <w:szCs w:val="21"/>
        </w:rPr>
        <w:t xml:space="preserve"> of success </w:t>
      </w:r>
      <w:r w:rsidR="00B51EEB" w:rsidRPr="497690B4">
        <w:rPr>
          <w:rFonts w:ascii="Aptos" w:hAnsi="Aptos" w:cs="Arial"/>
          <w:sz w:val="21"/>
          <w:szCs w:val="21"/>
        </w:rPr>
        <w:t>for</w:t>
      </w:r>
      <w:r w:rsidRPr="497690B4">
        <w:rPr>
          <w:rFonts w:ascii="Aptos" w:hAnsi="Aptos" w:cs="Arial"/>
          <w:sz w:val="21"/>
          <w:szCs w:val="21"/>
        </w:rPr>
        <w:t xml:space="preserve"> our program.</w:t>
      </w:r>
      <w:r w:rsidRPr="497690B4">
        <w:rPr>
          <w:rFonts w:ascii="Arial" w:hAnsi="Arial" w:cs="Arial"/>
          <w:sz w:val="21"/>
          <w:szCs w:val="21"/>
        </w:rPr>
        <w:t> </w:t>
      </w:r>
      <w:r w:rsidRPr="497690B4">
        <w:rPr>
          <w:rFonts w:ascii="Aptos" w:hAnsi="Aptos" w:cs="Arial"/>
          <w:sz w:val="21"/>
          <w:szCs w:val="21"/>
        </w:rPr>
        <w:t xml:space="preserve"> </w:t>
      </w:r>
      <w:r w:rsidR="00E76215" w:rsidRPr="497690B4">
        <w:rPr>
          <w:rFonts w:ascii="Aptos" w:hAnsi="Aptos" w:cs="Arial"/>
          <w:sz w:val="21"/>
          <w:szCs w:val="21"/>
        </w:rPr>
        <w:t xml:space="preserve">At </w:t>
      </w:r>
      <w:r w:rsidR="00783424" w:rsidRPr="497690B4">
        <w:rPr>
          <w:rFonts w:ascii="Aptos" w:hAnsi="Aptos" w:cs="Arial"/>
          <w:sz w:val="21"/>
          <w:szCs w:val="21"/>
        </w:rPr>
        <w:t xml:space="preserve">the </w:t>
      </w:r>
      <w:r w:rsidR="000579ED" w:rsidRPr="497690B4">
        <w:rPr>
          <w:rFonts w:ascii="Aptos" w:hAnsi="Aptos" w:cs="Arial"/>
          <w:sz w:val="21"/>
          <w:szCs w:val="21"/>
        </w:rPr>
        <w:t xml:space="preserve">conclusion of this </w:t>
      </w:r>
      <w:r w:rsidR="00E76215" w:rsidRPr="497690B4">
        <w:rPr>
          <w:rFonts w:ascii="Aptos" w:hAnsi="Aptos" w:cs="Arial"/>
          <w:sz w:val="21"/>
          <w:szCs w:val="21"/>
        </w:rPr>
        <w:t xml:space="preserve">year-end </w:t>
      </w:r>
      <w:r w:rsidRPr="497690B4">
        <w:rPr>
          <w:rFonts w:ascii="Aptos" w:hAnsi="Aptos" w:cs="Arial"/>
          <w:sz w:val="21"/>
          <w:szCs w:val="21"/>
        </w:rPr>
        <w:t xml:space="preserve">reporting period, </w:t>
      </w:r>
      <w:r w:rsidR="00054FDD" w:rsidRPr="497690B4">
        <w:rPr>
          <w:rFonts w:ascii="Aptos" w:hAnsi="Aptos" w:cs="Arial"/>
          <w:sz w:val="21"/>
          <w:szCs w:val="21"/>
        </w:rPr>
        <w:t xml:space="preserve">we </w:t>
      </w:r>
      <w:r w:rsidR="005F2D71" w:rsidRPr="497690B4">
        <w:rPr>
          <w:rFonts w:ascii="Aptos" w:hAnsi="Aptos" w:cs="Arial"/>
          <w:sz w:val="21"/>
          <w:szCs w:val="21"/>
        </w:rPr>
        <w:t xml:space="preserve">are happy to report that </w:t>
      </w:r>
      <w:r w:rsidR="00771ACF" w:rsidRPr="497690B4">
        <w:rPr>
          <w:rFonts w:ascii="Aptos" w:hAnsi="Aptos" w:cs="Arial"/>
          <w:sz w:val="21"/>
          <w:szCs w:val="21"/>
        </w:rPr>
        <w:t xml:space="preserve">42 SMPP clients secured employment.  While this result was below our target of </w:t>
      </w:r>
      <w:r w:rsidR="00054FDD" w:rsidRPr="497690B4">
        <w:rPr>
          <w:rFonts w:ascii="Aptos" w:hAnsi="Aptos" w:cs="Arial"/>
          <w:sz w:val="21"/>
          <w:szCs w:val="21"/>
        </w:rPr>
        <w:t>68</w:t>
      </w:r>
      <w:r w:rsidR="00771ACF" w:rsidRPr="497690B4">
        <w:rPr>
          <w:rFonts w:ascii="Aptos" w:hAnsi="Aptos" w:cs="Arial"/>
          <w:sz w:val="21"/>
          <w:szCs w:val="21"/>
        </w:rPr>
        <w:t>, we see signs of increased hiring activity and hope to exceed our</w:t>
      </w:r>
      <w:r w:rsidR="000579ED" w:rsidRPr="497690B4">
        <w:rPr>
          <w:rFonts w:ascii="Aptos" w:hAnsi="Aptos" w:cs="Arial"/>
          <w:sz w:val="21"/>
          <w:szCs w:val="21"/>
        </w:rPr>
        <w:t xml:space="preserve"> </w:t>
      </w:r>
      <w:r w:rsidR="00771ACF" w:rsidRPr="497690B4">
        <w:rPr>
          <w:rFonts w:ascii="Aptos" w:hAnsi="Aptos" w:cs="Arial"/>
          <w:sz w:val="21"/>
          <w:szCs w:val="21"/>
        </w:rPr>
        <w:t>employment goal in the coming year.</w:t>
      </w:r>
      <w:r w:rsidR="00054FDD" w:rsidRPr="497690B4">
        <w:rPr>
          <w:rFonts w:ascii="Aptos" w:hAnsi="Aptos" w:cs="Arial"/>
          <w:sz w:val="21"/>
          <w:szCs w:val="21"/>
        </w:rPr>
        <w:t xml:space="preserve"> </w:t>
      </w:r>
      <w:r w:rsidR="008C478B" w:rsidRPr="497690B4">
        <w:rPr>
          <w:rFonts w:ascii="Aptos" w:hAnsi="Aptos" w:cs="Arial"/>
          <w:sz w:val="21"/>
          <w:szCs w:val="21"/>
        </w:rPr>
        <w:t xml:space="preserve">In addition, </w:t>
      </w:r>
      <w:r w:rsidR="00BF35C4" w:rsidRPr="497690B4">
        <w:rPr>
          <w:rFonts w:ascii="Aptos" w:hAnsi="Aptos" w:cs="Arial"/>
          <w:sz w:val="21"/>
          <w:szCs w:val="21"/>
        </w:rPr>
        <w:t xml:space="preserve">we </w:t>
      </w:r>
      <w:r w:rsidR="008C478B" w:rsidRPr="497690B4">
        <w:rPr>
          <w:rFonts w:ascii="Aptos" w:hAnsi="Aptos" w:cs="Arial"/>
          <w:sz w:val="21"/>
          <w:szCs w:val="21"/>
        </w:rPr>
        <w:t xml:space="preserve">are happy </w:t>
      </w:r>
      <w:r w:rsidR="00BF35C4" w:rsidRPr="497690B4">
        <w:rPr>
          <w:rFonts w:ascii="Aptos" w:hAnsi="Aptos" w:cs="Arial"/>
          <w:sz w:val="21"/>
          <w:szCs w:val="21"/>
        </w:rPr>
        <w:t>to highlight the successful job retention rate of our SMPP client</w:t>
      </w:r>
      <w:r w:rsidR="005C6351" w:rsidRPr="497690B4">
        <w:rPr>
          <w:rFonts w:ascii="Aptos" w:hAnsi="Aptos" w:cs="Arial"/>
          <w:sz w:val="21"/>
          <w:szCs w:val="21"/>
        </w:rPr>
        <w:t>s,</w:t>
      </w:r>
      <w:r w:rsidR="00BF35C4" w:rsidRPr="497690B4">
        <w:rPr>
          <w:rFonts w:ascii="Aptos" w:hAnsi="Aptos" w:cs="Arial"/>
          <w:sz w:val="21"/>
          <w:szCs w:val="21"/>
        </w:rPr>
        <w:t xml:space="preserve"> </w:t>
      </w:r>
      <w:r w:rsidR="008C478B" w:rsidRPr="497690B4">
        <w:rPr>
          <w:rFonts w:ascii="Aptos" w:hAnsi="Aptos" w:cs="Arial"/>
          <w:sz w:val="21"/>
          <w:szCs w:val="21"/>
        </w:rPr>
        <w:t xml:space="preserve">where we focus on our clients staying employed at the </w:t>
      </w:r>
      <w:r w:rsidR="008C3898" w:rsidRPr="497690B4">
        <w:rPr>
          <w:rFonts w:ascii="Aptos" w:hAnsi="Aptos" w:cs="Arial"/>
          <w:sz w:val="21"/>
          <w:szCs w:val="21"/>
        </w:rPr>
        <w:t>6 months</w:t>
      </w:r>
      <w:r w:rsidR="008C478B" w:rsidRPr="497690B4">
        <w:rPr>
          <w:rFonts w:ascii="Aptos" w:hAnsi="Aptos" w:cs="Arial"/>
          <w:sz w:val="21"/>
          <w:szCs w:val="21"/>
        </w:rPr>
        <w:t xml:space="preserve"> mark</w:t>
      </w:r>
      <w:r w:rsidR="00BF35C4" w:rsidRPr="497690B4">
        <w:rPr>
          <w:rFonts w:ascii="Aptos" w:hAnsi="Aptos" w:cs="Arial"/>
          <w:sz w:val="21"/>
          <w:szCs w:val="21"/>
        </w:rPr>
        <w:t xml:space="preserve">. </w:t>
      </w:r>
      <w:r w:rsidR="00E9188C" w:rsidRPr="497690B4">
        <w:rPr>
          <w:rFonts w:ascii="Aptos" w:hAnsi="Aptos" w:cs="Arial"/>
          <w:sz w:val="21"/>
          <w:szCs w:val="21"/>
        </w:rPr>
        <w:t xml:space="preserve">At year-end, </w:t>
      </w:r>
      <w:r w:rsidR="006E127F" w:rsidRPr="497690B4">
        <w:rPr>
          <w:rFonts w:ascii="Aptos" w:hAnsi="Aptos" w:cs="Arial"/>
          <w:sz w:val="21"/>
          <w:szCs w:val="21"/>
        </w:rPr>
        <w:t>76%</w:t>
      </w:r>
      <w:r w:rsidR="002D222E" w:rsidRPr="497690B4">
        <w:rPr>
          <w:rFonts w:ascii="Aptos" w:hAnsi="Aptos" w:cs="Arial"/>
          <w:sz w:val="21"/>
          <w:szCs w:val="21"/>
        </w:rPr>
        <w:t xml:space="preserve"> (</w:t>
      </w:r>
      <w:r w:rsidR="00BB0536" w:rsidRPr="497690B4">
        <w:rPr>
          <w:rFonts w:ascii="Aptos" w:hAnsi="Aptos" w:cs="Arial"/>
          <w:sz w:val="21"/>
          <w:szCs w:val="21"/>
        </w:rPr>
        <w:t xml:space="preserve">as compared to our </w:t>
      </w:r>
      <w:r w:rsidR="002D222E" w:rsidRPr="497690B4">
        <w:rPr>
          <w:rFonts w:ascii="Aptos" w:hAnsi="Aptos" w:cs="Arial"/>
          <w:sz w:val="21"/>
          <w:szCs w:val="21"/>
        </w:rPr>
        <w:t>annual goal is 50%)</w:t>
      </w:r>
      <w:r w:rsidR="00E9188C" w:rsidRPr="497690B4">
        <w:rPr>
          <w:rFonts w:ascii="Aptos" w:hAnsi="Aptos" w:cs="Arial"/>
          <w:sz w:val="21"/>
          <w:szCs w:val="21"/>
        </w:rPr>
        <w:t xml:space="preserve"> of clients contacted </w:t>
      </w:r>
      <w:r w:rsidR="005C6351" w:rsidRPr="497690B4">
        <w:rPr>
          <w:rFonts w:ascii="Aptos" w:hAnsi="Aptos" w:cs="Arial"/>
          <w:sz w:val="21"/>
          <w:szCs w:val="21"/>
        </w:rPr>
        <w:t xml:space="preserve">maintained </w:t>
      </w:r>
      <w:r w:rsidR="00E9188C" w:rsidRPr="497690B4">
        <w:rPr>
          <w:rFonts w:ascii="Aptos" w:hAnsi="Aptos" w:cs="Arial"/>
          <w:sz w:val="21"/>
          <w:szCs w:val="21"/>
        </w:rPr>
        <w:t>employ</w:t>
      </w:r>
      <w:r w:rsidR="005C6351" w:rsidRPr="497690B4">
        <w:rPr>
          <w:rFonts w:ascii="Aptos" w:hAnsi="Aptos" w:cs="Arial"/>
          <w:sz w:val="21"/>
          <w:szCs w:val="21"/>
        </w:rPr>
        <w:t xml:space="preserve">ment </w:t>
      </w:r>
      <w:r w:rsidR="00E9188C" w:rsidRPr="497690B4">
        <w:rPr>
          <w:rFonts w:ascii="Aptos" w:hAnsi="Aptos" w:cs="Arial"/>
          <w:sz w:val="21"/>
          <w:szCs w:val="21"/>
        </w:rPr>
        <w:t>at 6 months</w:t>
      </w:r>
      <w:r w:rsidR="006E127F" w:rsidRPr="497690B4">
        <w:rPr>
          <w:rFonts w:ascii="Aptos" w:hAnsi="Aptos" w:cs="Arial"/>
          <w:sz w:val="21"/>
          <w:szCs w:val="21"/>
        </w:rPr>
        <w:t xml:space="preserve">. </w:t>
      </w:r>
      <w:r w:rsidR="41EFD035" w:rsidRPr="497690B4">
        <w:rPr>
          <w:rFonts w:ascii="Aptos" w:eastAsia="Aptos" w:hAnsi="Aptos" w:cs="Aptos"/>
          <w:sz w:val="22"/>
          <w:szCs w:val="22"/>
        </w:rPr>
        <w:t xml:space="preserve">Our methodology for capturing 6-month retention is:  </w:t>
      </w:r>
    </w:p>
    <w:p w14:paraId="60888007" w14:textId="697B0848" w:rsidR="00150102" w:rsidRPr="006D40B2" w:rsidRDefault="7C231ED9" w:rsidP="497690B4">
      <w:pPr>
        <w:pStyle w:val="ListBullet"/>
        <w:jc w:val="both"/>
        <w:rPr>
          <w:rFonts w:ascii="Aptos" w:eastAsia="Aptos" w:hAnsi="Aptos" w:cs="Aptos"/>
          <w:sz w:val="22"/>
          <w:szCs w:val="22"/>
        </w:rPr>
      </w:pPr>
      <w:r w:rsidRPr="497690B4">
        <w:rPr>
          <w:rFonts w:ascii="Aptos" w:eastAsia="Aptos" w:hAnsi="Aptos" w:cs="Aptos"/>
          <w:sz w:val="22"/>
          <w:szCs w:val="22"/>
        </w:rPr>
        <w:t>I</w:t>
      </w:r>
      <w:r w:rsidR="41EFD035" w:rsidRPr="497690B4">
        <w:rPr>
          <w:rFonts w:ascii="Aptos" w:eastAsia="Aptos" w:hAnsi="Aptos" w:cs="Aptos"/>
          <w:sz w:val="22"/>
          <w:szCs w:val="22"/>
        </w:rPr>
        <w:t>dentify SMPP client</w:t>
      </w:r>
      <w:r w:rsidR="54630170" w:rsidRPr="497690B4">
        <w:rPr>
          <w:rFonts w:ascii="Aptos" w:eastAsia="Aptos" w:hAnsi="Aptos" w:cs="Aptos"/>
          <w:sz w:val="22"/>
          <w:szCs w:val="22"/>
        </w:rPr>
        <w:t>s</w:t>
      </w:r>
      <w:r w:rsidR="41EFD035" w:rsidRPr="497690B4">
        <w:rPr>
          <w:rFonts w:ascii="Aptos" w:eastAsia="Aptos" w:hAnsi="Aptos" w:cs="Aptos"/>
          <w:sz w:val="22"/>
          <w:szCs w:val="22"/>
        </w:rPr>
        <w:t xml:space="preserve"> who obtained work from January 2023 – December 2023</w:t>
      </w:r>
      <w:r w:rsidR="70B02434" w:rsidRPr="497690B4">
        <w:rPr>
          <w:rFonts w:ascii="Aptos" w:eastAsia="Aptos" w:hAnsi="Aptos" w:cs="Aptos"/>
          <w:sz w:val="22"/>
          <w:szCs w:val="22"/>
        </w:rPr>
        <w:t xml:space="preserve"> and attempt to contact</w:t>
      </w:r>
      <w:r w:rsidR="41EFD035" w:rsidRPr="497690B4">
        <w:rPr>
          <w:rFonts w:ascii="Aptos" w:eastAsia="Aptos" w:hAnsi="Aptos" w:cs="Aptos"/>
          <w:sz w:val="22"/>
          <w:szCs w:val="22"/>
        </w:rPr>
        <w:t>.</w:t>
      </w:r>
    </w:p>
    <w:p w14:paraId="2FA85475" w14:textId="0EAF8396" w:rsidR="00150102" w:rsidRPr="006D40B2" w:rsidRDefault="6DA28C00" w:rsidP="497690B4">
      <w:pPr>
        <w:pStyle w:val="ListBullet"/>
        <w:jc w:val="both"/>
        <w:rPr>
          <w:rFonts w:ascii="Aptos" w:eastAsia="Aptos" w:hAnsi="Aptos" w:cs="Aptos"/>
          <w:sz w:val="22"/>
          <w:szCs w:val="22"/>
        </w:rPr>
      </w:pPr>
      <w:r w:rsidRPr="497690B4">
        <w:rPr>
          <w:rFonts w:ascii="Aptos" w:eastAsia="Aptos" w:hAnsi="Aptos" w:cs="Aptos"/>
          <w:sz w:val="22"/>
          <w:szCs w:val="22"/>
        </w:rPr>
        <w:t>Of those contacted</w:t>
      </w:r>
      <w:r w:rsidR="7A4CCFB9" w:rsidRPr="497690B4">
        <w:rPr>
          <w:rFonts w:ascii="Aptos" w:eastAsia="Aptos" w:hAnsi="Aptos" w:cs="Aptos"/>
          <w:sz w:val="22"/>
          <w:szCs w:val="22"/>
        </w:rPr>
        <w:t xml:space="preserve">, </w:t>
      </w:r>
      <w:r w:rsidR="09821CCB" w:rsidRPr="497690B4">
        <w:rPr>
          <w:rFonts w:ascii="Aptos" w:eastAsia="Aptos" w:hAnsi="Aptos" w:cs="Aptos"/>
          <w:sz w:val="22"/>
          <w:szCs w:val="22"/>
        </w:rPr>
        <w:t xml:space="preserve">confirm who has </w:t>
      </w:r>
      <w:r w:rsidR="694B5615" w:rsidRPr="497690B4">
        <w:rPr>
          <w:rFonts w:ascii="Aptos" w:eastAsia="Aptos" w:hAnsi="Aptos" w:cs="Aptos"/>
          <w:sz w:val="22"/>
          <w:szCs w:val="22"/>
        </w:rPr>
        <w:t>maintain</w:t>
      </w:r>
      <w:r w:rsidR="767F1ED3" w:rsidRPr="497690B4">
        <w:rPr>
          <w:rFonts w:ascii="Aptos" w:eastAsia="Aptos" w:hAnsi="Aptos" w:cs="Aptos"/>
          <w:sz w:val="22"/>
          <w:szCs w:val="22"/>
        </w:rPr>
        <w:t xml:space="preserve">ed </w:t>
      </w:r>
      <w:r w:rsidR="694B5615" w:rsidRPr="497690B4">
        <w:rPr>
          <w:rFonts w:ascii="Aptos" w:eastAsia="Aptos" w:hAnsi="Aptos" w:cs="Aptos"/>
          <w:sz w:val="22"/>
          <w:szCs w:val="22"/>
        </w:rPr>
        <w:t>employment</w:t>
      </w:r>
      <w:r w:rsidR="0A6DBCE1" w:rsidRPr="497690B4">
        <w:rPr>
          <w:rFonts w:ascii="Aptos" w:eastAsia="Aptos" w:hAnsi="Aptos" w:cs="Aptos"/>
          <w:sz w:val="22"/>
          <w:szCs w:val="22"/>
        </w:rPr>
        <w:t>; using this data is how we obtain our retention rate</w:t>
      </w:r>
      <w:r w:rsidR="694B5615" w:rsidRPr="497690B4">
        <w:rPr>
          <w:rFonts w:ascii="Aptos" w:eastAsia="Aptos" w:hAnsi="Aptos" w:cs="Aptos"/>
          <w:sz w:val="22"/>
          <w:szCs w:val="22"/>
        </w:rPr>
        <w:t xml:space="preserve">. </w:t>
      </w:r>
    </w:p>
    <w:p w14:paraId="508E75F1" w14:textId="41308841" w:rsidR="00150102" w:rsidRPr="006D40B2" w:rsidRDefault="00FA7780" w:rsidP="004F77F7">
      <w:pPr>
        <w:jc w:val="both"/>
        <w:rPr>
          <w:rFonts w:ascii="Aptos" w:hAnsi="Aptos" w:cs="Arial"/>
          <w:sz w:val="21"/>
          <w:szCs w:val="21"/>
        </w:rPr>
      </w:pPr>
      <w:r w:rsidRPr="497690B4">
        <w:rPr>
          <w:rFonts w:ascii="Aptos" w:hAnsi="Aptos" w:cs="Arial"/>
          <w:sz w:val="21"/>
          <w:szCs w:val="21"/>
        </w:rPr>
        <w:t xml:space="preserve">Keeping the </w:t>
      </w:r>
      <w:r w:rsidR="005C6351" w:rsidRPr="497690B4">
        <w:rPr>
          <w:rFonts w:ascii="Aptos" w:hAnsi="Aptos" w:cs="Arial"/>
          <w:sz w:val="21"/>
          <w:szCs w:val="21"/>
        </w:rPr>
        <w:t>job is</w:t>
      </w:r>
      <w:r w:rsidR="003D346A" w:rsidRPr="497690B4">
        <w:rPr>
          <w:rFonts w:ascii="Aptos" w:hAnsi="Aptos" w:cs="Arial"/>
          <w:sz w:val="21"/>
          <w:szCs w:val="21"/>
        </w:rPr>
        <w:t xml:space="preserve"> a measure of success </w:t>
      </w:r>
      <w:r w:rsidR="00AB2861" w:rsidRPr="497690B4">
        <w:rPr>
          <w:rFonts w:ascii="Aptos" w:hAnsi="Aptos" w:cs="Arial"/>
          <w:sz w:val="21"/>
          <w:szCs w:val="21"/>
        </w:rPr>
        <w:t xml:space="preserve">for </w:t>
      </w:r>
      <w:r w:rsidR="003D346A" w:rsidRPr="497690B4">
        <w:rPr>
          <w:rFonts w:ascii="Aptos" w:hAnsi="Aptos" w:cs="Arial"/>
          <w:sz w:val="21"/>
          <w:szCs w:val="21"/>
        </w:rPr>
        <w:t>our program</w:t>
      </w:r>
      <w:r w:rsidR="00AB2861" w:rsidRPr="497690B4">
        <w:rPr>
          <w:rFonts w:ascii="Aptos" w:hAnsi="Aptos" w:cs="Arial"/>
          <w:sz w:val="21"/>
          <w:szCs w:val="21"/>
        </w:rPr>
        <w:t xml:space="preserve"> and highlights the retention services provided by our staff, ensuring that clients are successful on the job</w:t>
      </w:r>
      <w:r w:rsidR="003D346A" w:rsidRPr="497690B4">
        <w:rPr>
          <w:rFonts w:ascii="Aptos" w:hAnsi="Aptos" w:cs="Arial"/>
          <w:sz w:val="21"/>
          <w:szCs w:val="21"/>
        </w:rPr>
        <w:t xml:space="preserve">. </w:t>
      </w:r>
      <w:r w:rsidR="00150102" w:rsidRPr="497690B4">
        <w:rPr>
          <w:rFonts w:ascii="Aptos" w:hAnsi="Aptos" w:cs="Arial"/>
          <w:sz w:val="21"/>
          <w:szCs w:val="21"/>
        </w:rPr>
        <w:t xml:space="preserve"> </w:t>
      </w:r>
    </w:p>
    <w:p w14:paraId="044F879B" w14:textId="77777777" w:rsidR="00150102" w:rsidRPr="006D40B2" w:rsidRDefault="00150102" w:rsidP="004F77F7">
      <w:pPr>
        <w:jc w:val="both"/>
        <w:rPr>
          <w:rFonts w:ascii="Aptos" w:hAnsi="Aptos" w:cs="Arial"/>
          <w:sz w:val="21"/>
          <w:szCs w:val="21"/>
        </w:rPr>
      </w:pPr>
    </w:p>
    <w:p w14:paraId="0427A6B8" w14:textId="2183AE9F" w:rsidR="005D6836" w:rsidRPr="006D40B2" w:rsidRDefault="005D6836" w:rsidP="005D6836">
      <w:pPr>
        <w:jc w:val="both"/>
        <w:rPr>
          <w:rFonts w:ascii="Aptos" w:hAnsi="Aptos" w:cs="Arial"/>
          <w:sz w:val="21"/>
          <w:szCs w:val="21"/>
        </w:rPr>
      </w:pPr>
      <w:r w:rsidRPr="006D40B2">
        <w:rPr>
          <w:rFonts w:ascii="Aptos" w:hAnsi="Aptos" w:cs="Arial"/>
          <w:sz w:val="21"/>
          <w:szCs w:val="21"/>
        </w:rPr>
        <w:t xml:space="preserve">During this reporting period we also redesigned our program, realigning with our mission after the adjustments we made during the pandemic. In January 2024, our center was reactivated to be open 5 days a week, Monday - Friday. In addition, we re-stored our program model and curriculum, and clients are now receiving </w:t>
      </w:r>
      <w:r w:rsidR="002A3B85" w:rsidRPr="006D40B2">
        <w:rPr>
          <w:rFonts w:ascii="Aptos" w:hAnsi="Aptos" w:cs="Arial"/>
          <w:sz w:val="21"/>
          <w:szCs w:val="21"/>
        </w:rPr>
        <w:t>8</w:t>
      </w:r>
      <w:r w:rsidRPr="006D40B2">
        <w:rPr>
          <w:rFonts w:ascii="Aptos" w:hAnsi="Aptos" w:cs="Arial"/>
          <w:sz w:val="21"/>
          <w:szCs w:val="21"/>
        </w:rPr>
        <w:t xml:space="preserve"> hours of job preparation classes and activities, compared to 3 hours the year before. We have also transitioned our classes to be facilitated in person. This is a welcomed change by staff and clients. We have seen increased levels of client engagement in classes and an increase in program completion rates. The new content and curriculum have been well received by clients, volunteers, and staff. </w:t>
      </w:r>
    </w:p>
    <w:p w14:paraId="626D0C7D" w14:textId="77777777" w:rsidR="005D6836" w:rsidRPr="006D40B2" w:rsidRDefault="005D6836" w:rsidP="004F77F7">
      <w:pPr>
        <w:jc w:val="both"/>
        <w:rPr>
          <w:rFonts w:ascii="Aptos" w:hAnsi="Aptos" w:cs="Arial"/>
          <w:sz w:val="21"/>
          <w:szCs w:val="21"/>
        </w:rPr>
      </w:pPr>
    </w:p>
    <w:p w14:paraId="09B84EB8" w14:textId="74B0BC1F" w:rsidR="00150102" w:rsidRPr="006D40B2" w:rsidRDefault="00150102" w:rsidP="004F77F7">
      <w:pPr>
        <w:jc w:val="both"/>
        <w:rPr>
          <w:rFonts w:ascii="Aptos" w:hAnsi="Aptos" w:cs="Arial"/>
          <w:sz w:val="21"/>
          <w:szCs w:val="21"/>
        </w:rPr>
      </w:pPr>
      <w:r w:rsidRPr="006D40B2">
        <w:rPr>
          <w:rFonts w:ascii="Aptos" w:hAnsi="Aptos" w:cs="Arial"/>
          <w:sz w:val="21"/>
          <w:szCs w:val="21"/>
        </w:rPr>
        <w:lastRenderedPageBreak/>
        <w:t>Chrysalis continues to support clients during financial crises</w:t>
      </w:r>
      <w:r w:rsidR="007A079B" w:rsidRPr="006D40B2">
        <w:rPr>
          <w:rFonts w:ascii="Aptos" w:hAnsi="Aptos" w:cs="Arial"/>
          <w:sz w:val="21"/>
          <w:szCs w:val="21"/>
        </w:rPr>
        <w:t>, upskilling</w:t>
      </w:r>
      <w:r w:rsidR="006936C3" w:rsidRPr="006D40B2">
        <w:rPr>
          <w:rFonts w:ascii="Aptos" w:hAnsi="Aptos" w:cs="Arial"/>
          <w:sz w:val="21"/>
          <w:szCs w:val="21"/>
        </w:rPr>
        <w:t xml:space="preserve"> activities</w:t>
      </w:r>
      <w:r w:rsidR="007A079B" w:rsidRPr="006D40B2">
        <w:rPr>
          <w:rFonts w:ascii="Aptos" w:hAnsi="Aptos" w:cs="Arial"/>
          <w:sz w:val="21"/>
          <w:szCs w:val="21"/>
        </w:rPr>
        <w:t>,</w:t>
      </w:r>
      <w:r w:rsidR="006936C3" w:rsidRPr="006D40B2">
        <w:rPr>
          <w:rFonts w:ascii="Aptos" w:hAnsi="Aptos" w:cs="Arial"/>
          <w:sz w:val="21"/>
          <w:szCs w:val="21"/>
        </w:rPr>
        <w:t xml:space="preserve"> </w:t>
      </w:r>
      <w:r w:rsidR="005C6351" w:rsidRPr="006D40B2">
        <w:rPr>
          <w:rFonts w:ascii="Aptos" w:hAnsi="Aptos" w:cs="Arial"/>
          <w:sz w:val="21"/>
          <w:szCs w:val="21"/>
        </w:rPr>
        <w:t xml:space="preserve">with </w:t>
      </w:r>
      <w:r w:rsidR="006936C3" w:rsidRPr="006D40B2">
        <w:rPr>
          <w:rFonts w:ascii="Aptos" w:hAnsi="Aptos" w:cs="Arial"/>
          <w:sz w:val="21"/>
          <w:szCs w:val="21"/>
        </w:rPr>
        <w:t xml:space="preserve">work </w:t>
      </w:r>
      <w:r w:rsidR="005C6351" w:rsidRPr="006D40B2">
        <w:rPr>
          <w:rFonts w:ascii="Aptos" w:hAnsi="Aptos" w:cs="Arial"/>
          <w:sz w:val="21"/>
          <w:szCs w:val="21"/>
        </w:rPr>
        <w:t>related materials</w:t>
      </w:r>
      <w:r w:rsidR="006936C3" w:rsidRPr="006D40B2">
        <w:rPr>
          <w:rFonts w:ascii="Aptos" w:hAnsi="Aptos" w:cs="Arial"/>
          <w:sz w:val="21"/>
          <w:szCs w:val="21"/>
        </w:rPr>
        <w:t>,</w:t>
      </w:r>
      <w:r w:rsidR="007A079B" w:rsidRPr="006D40B2">
        <w:rPr>
          <w:rFonts w:ascii="Aptos" w:hAnsi="Aptos" w:cs="Arial"/>
          <w:sz w:val="21"/>
          <w:szCs w:val="21"/>
        </w:rPr>
        <w:t xml:space="preserve"> and basic needs support</w:t>
      </w:r>
      <w:r w:rsidRPr="006D40B2">
        <w:rPr>
          <w:rFonts w:ascii="Aptos" w:hAnsi="Aptos" w:cs="Arial"/>
          <w:sz w:val="21"/>
          <w:szCs w:val="21"/>
        </w:rPr>
        <w:t>. Our funds are utilized in a wide range of ways, including, but not limited to, rental payments, utility costs, grocer</w:t>
      </w:r>
      <w:r w:rsidR="00744CF1" w:rsidRPr="006D40B2">
        <w:rPr>
          <w:rFonts w:ascii="Aptos" w:hAnsi="Aptos" w:cs="Arial"/>
          <w:sz w:val="21"/>
          <w:szCs w:val="21"/>
        </w:rPr>
        <w:t>ies</w:t>
      </w:r>
      <w:r w:rsidRPr="006D40B2">
        <w:rPr>
          <w:rFonts w:ascii="Aptos" w:hAnsi="Aptos" w:cs="Arial"/>
          <w:sz w:val="21"/>
          <w:szCs w:val="21"/>
        </w:rPr>
        <w:t>, clothing, uniforms,</w:t>
      </w:r>
      <w:r w:rsidR="00744CF1" w:rsidRPr="006D40B2">
        <w:rPr>
          <w:rFonts w:ascii="Aptos" w:hAnsi="Aptos" w:cs="Arial"/>
          <w:sz w:val="21"/>
          <w:szCs w:val="21"/>
        </w:rPr>
        <w:t xml:space="preserve"> transportation,</w:t>
      </w:r>
      <w:r w:rsidRPr="006D40B2">
        <w:rPr>
          <w:rFonts w:ascii="Aptos" w:hAnsi="Aptos" w:cs="Arial"/>
          <w:sz w:val="21"/>
          <w:szCs w:val="21"/>
        </w:rPr>
        <w:t xml:space="preserve"> work tools</w:t>
      </w:r>
      <w:r w:rsidR="00744CF1" w:rsidRPr="006D40B2">
        <w:rPr>
          <w:rFonts w:ascii="Aptos" w:hAnsi="Aptos" w:cs="Arial"/>
          <w:sz w:val="21"/>
          <w:szCs w:val="21"/>
        </w:rPr>
        <w:t>,</w:t>
      </w:r>
      <w:r w:rsidRPr="006D40B2">
        <w:rPr>
          <w:rFonts w:ascii="Aptos" w:hAnsi="Aptos" w:cs="Arial"/>
          <w:sz w:val="21"/>
          <w:szCs w:val="21"/>
        </w:rPr>
        <w:t xml:space="preserve"> training</w:t>
      </w:r>
      <w:r w:rsidR="00744CF1" w:rsidRPr="006D40B2">
        <w:rPr>
          <w:rFonts w:ascii="Aptos" w:hAnsi="Aptos" w:cs="Arial"/>
          <w:sz w:val="21"/>
          <w:szCs w:val="21"/>
        </w:rPr>
        <w:t>,</w:t>
      </w:r>
      <w:r w:rsidRPr="006D40B2">
        <w:rPr>
          <w:rFonts w:ascii="Aptos" w:hAnsi="Aptos" w:cs="Arial"/>
          <w:sz w:val="21"/>
          <w:szCs w:val="21"/>
        </w:rPr>
        <w:t xml:space="preserve"> and certification opportunities</w:t>
      </w:r>
      <w:r w:rsidR="006936C3" w:rsidRPr="006D40B2">
        <w:rPr>
          <w:rFonts w:ascii="Aptos" w:hAnsi="Aptos" w:cs="Arial"/>
          <w:sz w:val="21"/>
          <w:szCs w:val="21"/>
        </w:rPr>
        <w:t>, with a dedicated fund of $3</w:t>
      </w:r>
      <w:r w:rsidR="00DB7894" w:rsidRPr="006D40B2">
        <w:rPr>
          <w:rFonts w:ascii="Aptos" w:hAnsi="Aptos" w:cs="Arial"/>
          <w:sz w:val="21"/>
          <w:szCs w:val="21"/>
        </w:rPr>
        <w:t>0</w:t>
      </w:r>
      <w:r w:rsidR="006936C3" w:rsidRPr="006D40B2">
        <w:rPr>
          <w:rFonts w:ascii="Aptos" w:hAnsi="Aptos" w:cs="Arial"/>
          <w:sz w:val="21"/>
          <w:szCs w:val="21"/>
        </w:rPr>
        <w:t>,000</w:t>
      </w:r>
      <w:r w:rsidR="00744CF1" w:rsidRPr="006D40B2">
        <w:rPr>
          <w:rFonts w:ascii="Aptos" w:hAnsi="Aptos" w:cs="Arial"/>
          <w:sz w:val="21"/>
          <w:szCs w:val="21"/>
        </w:rPr>
        <w:t xml:space="preserve"> during this funding cycle</w:t>
      </w:r>
      <w:r w:rsidRPr="006D40B2">
        <w:rPr>
          <w:rFonts w:ascii="Aptos" w:hAnsi="Aptos" w:cs="Arial"/>
          <w:sz w:val="21"/>
          <w:szCs w:val="21"/>
        </w:rPr>
        <w:t>.</w:t>
      </w:r>
      <w:r w:rsidRPr="006D40B2">
        <w:rPr>
          <w:rFonts w:ascii="Arial" w:hAnsi="Arial" w:cs="Arial"/>
          <w:sz w:val="21"/>
          <w:szCs w:val="21"/>
        </w:rPr>
        <w:t>   </w:t>
      </w:r>
      <w:r w:rsidRPr="006D40B2">
        <w:rPr>
          <w:rFonts w:ascii="Aptos" w:hAnsi="Aptos" w:cs="Arial"/>
          <w:sz w:val="21"/>
          <w:szCs w:val="21"/>
        </w:rPr>
        <w:t xml:space="preserve"> </w:t>
      </w:r>
    </w:p>
    <w:p w14:paraId="7EB09C3E" w14:textId="77777777" w:rsidR="00150102" w:rsidRPr="006D40B2" w:rsidRDefault="00150102" w:rsidP="004F77F7">
      <w:pPr>
        <w:jc w:val="both"/>
        <w:rPr>
          <w:rFonts w:ascii="Aptos" w:hAnsi="Aptos" w:cs="Arial"/>
          <w:sz w:val="21"/>
          <w:szCs w:val="21"/>
        </w:rPr>
      </w:pPr>
    </w:p>
    <w:p w14:paraId="760CE8DE" w14:textId="1E283524" w:rsidR="00150102" w:rsidRPr="006D40B2" w:rsidRDefault="00150102" w:rsidP="004F77F7">
      <w:pPr>
        <w:jc w:val="both"/>
        <w:rPr>
          <w:rFonts w:ascii="Aptos" w:hAnsi="Aptos" w:cs="Arial"/>
          <w:sz w:val="21"/>
          <w:szCs w:val="21"/>
        </w:rPr>
      </w:pPr>
      <w:r w:rsidRPr="006D40B2">
        <w:rPr>
          <w:rFonts w:ascii="Aptos" w:hAnsi="Aptos" w:cs="Arial"/>
          <w:sz w:val="21"/>
          <w:szCs w:val="21"/>
        </w:rPr>
        <w:t>Chrysalis is committed to</w:t>
      </w:r>
      <w:r w:rsidR="005C6351" w:rsidRPr="006D40B2">
        <w:rPr>
          <w:rFonts w:ascii="Aptos" w:hAnsi="Aptos" w:cs="Arial"/>
          <w:sz w:val="21"/>
          <w:szCs w:val="21"/>
        </w:rPr>
        <w:t xml:space="preserve"> our</w:t>
      </w:r>
      <w:r w:rsidRPr="006D40B2">
        <w:rPr>
          <w:rFonts w:ascii="Aptos" w:hAnsi="Aptos" w:cs="Arial"/>
          <w:sz w:val="21"/>
          <w:szCs w:val="21"/>
        </w:rPr>
        <w:t xml:space="preserve"> </w:t>
      </w:r>
      <w:r w:rsidR="005C6351" w:rsidRPr="006D40B2">
        <w:rPr>
          <w:rFonts w:ascii="Aptos" w:hAnsi="Aptos" w:cs="Arial"/>
          <w:sz w:val="21"/>
          <w:szCs w:val="21"/>
        </w:rPr>
        <w:t>staff’s professional</w:t>
      </w:r>
      <w:r w:rsidRPr="006D40B2">
        <w:rPr>
          <w:rFonts w:ascii="Aptos" w:hAnsi="Aptos" w:cs="Arial"/>
          <w:sz w:val="21"/>
          <w:szCs w:val="21"/>
        </w:rPr>
        <w:t xml:space="preserve"> development. During this reporting period we were able to host various trainings for our Santa Monica staff including Domestic Violence, Trauma-informed Care, DEI Focused Trainings, and workforce development trainings. In addition, we continue to meet weekly for case conferences</w:t>
      </w:r>
      <w:r w:rsidR="00DB7894" w:rsidRPr="006D40B2">
        <w:rPr>
          <w:rFonts w:ascii="Aptos" w:hAnsi="Aptos" w:cs="Arial"/>
          <w:sz w:val="21"/>
          <w:szCs w:val="21"/>
        </w:rPr>
        <w:t xml:space="preserve"> to bolster our staff’s case management for employment skills</w:t>
      </w:r>
      <w:r w:rsidRPr="006D40B2">
        <w:rPr>
          <w:rFonts w:ascii="Aptos" w:hAnsi="Aptos" w:cs="Arial"/>
          <w:sz w:val="21"/>
          <w:szCs w:val="21"/>
        </w:rPr>
        <w:t>.</w:t>
      </w:r>
      <w:r w:rsidRPr="006D40B2">
        <w:rPr>
          <w:rFonts w:ascii="Arial" w:hAnsi="Arial" w:cs="Arial"/>
          <w:sz w:val="21"/>
          <w:szCs w:val="21"/>
        </w:rPr>
        <w:t> </w:t>
      </w:r>
      <w:r w:rsidRPr="006D40B2">
        <w:rPr>
          <w:rFonts w:ascii="Aptos" w:hAnsi="Aptos" w:cs="Arial"/>
          <w:sz w:val="21"/>
          <w:szCs w:val="21"/>
        </w:rPr>
        <w:t xml:space="preserve"> </w:t>
      </w:r>
    </w:p>
    <w:p w14:paraId="052A000E" w14:textId="77777777" w:rsidR="000E3B4B" w:rsidRPr="006D40B2" w:rsidRDefault="000E3B4B" w:rsidP="004F77F7">
      <w:pPr>
        <w:jc w:val="both"/>
        <w:rPr>
          <w:rFonts w:ascii="Aptos" w:hAnsi="Aptos" w:cs="Arial"/>
          <w:sz w:val="21"/>
          <w:szCs w:val="21"/>
        </w:rPr>
      </w:pPr>
    </w:p>
    <w:p w14:paraId="1CF362CB" w14:textId="2201223D" w:rsidR="006D40B2" w:rsidRPr="006D40B2" w:rsidRDefault="00150102" w:rsidP="00150102">
      <w:pPr>
        <w:jc w:val="both"/>
        <w:rPr>
          <w:rFonts w:ascii="Arial" w:hAnsi="Arial"/>
          <w:sz w:val="21"/>
          <w:szCs w:val="21"/>
        </w:rPr>
      </w:pPr>
      <w:r w:rsidRPr="006D40B2">
        <w:rPr>
          <w:rFonts w:ascii="Arial" w:hAnsi="Arial"/>
          <w:sz w:val="21"/>
          <w:szCs w:val="21"/>
        </w:rPr>
        <w:t> </w:t>
      </w:r>
    </w:p>
    <w:p w14:paraId="7EA73D40" w14:textId="6EA0D52F" w:rsidR="00D04539" w:rsidRPr="006D40B2" w:rsidRDefault="00D04539" w:rsidP="00D04539">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szCs w:val="21"/>
        </w:rPr>
      </w:pPr>
      <w:r w:rsidRPr="006D40B2">
        <w:rPr>
          <w:rFonts w:hint="eastAsia"/>
          <w:szCs w:val="21"/>
        </w:rPr>
        <w:t>SECTION I</w:t>
      </w:r>
      <w:r w:rsidRPr="006D40B2">
        <w:rPr>
          <w:szCs w:val="21"/>
        </w:rPr>
        <w:t>I</w:t>
      </w:r>
      <w:r w:rsidRPr="006D40B2">
        <w:rPr>
          <w:rFonts w:hint="eastAsia"/>
          <w:szCs w:val="21"/>
        </w:rPr>
        <w:t xml:space="preserve">:  </w:t>
      </w:r>
      <w:r w:rsidR="00A6293F" w:rsidRPr="006D40B2">
        <w:rPr>
          <w:szCs w:val="21"/>
        </w:rPr>
        <w:t>COLLABORATION EFFORTS</w:t>
      </w:r>
    </w:p>
    <w:p w14:paraId="2D514AE9" w14:textId="0ABE99F7" w:rsidR="00D04539" w:rsidRPr="006D40B2" w:rsidRDefault="00CB40FE" w:rsidP="00D04539">
      <w:pPr>
        <w:pStyle w:val="BodyText"/>
        <w:rPr>
          <w:i w:val="0"/>
          <w:sz w:val="21"/>
          <w:szCs w:val="21"/>
        </w:rPr>
      </w:pPr>
      <w:r w:rsidRPr="006D40B2">
        <w:rPr>
          <w:i w:val="0"/>
          <w:sz w:val="21"/>
          <w:szCs w:val="21"/>
        </w:rPr>
        <w:t>P</w:t>
      </w:r>
      <w:r w:rsidR="00D04539" w:rsidRPr="006D40B2">
        <w:rPr>
          <w:i w:val="0"/>
          <w:sz w:val="21"/>
          <w:szCs w:val="21"/>
        </w:rPr>
        <w:t>lease highlight any new efforts to collaborate with other service provide</w:t>
      </w:r>
      <w:r w:rsidR="005F4D91" w:rsidRPr="006D40B2">
        <w:rPr>
          <w:i w:val="0"/>
          <w:sz w:val="21"/>
          <w:szCs w:val="21"/>
        </w:rPr>
        <w:t>rs and/or leverage services</w:t>
      </w:r>
      <w:r w:rsidR="00A6293F" w:rsidRPr="006D40B2">
        <w:rPr>
          <w:i w:val="0"/>
          <w:sz w:val="21"/>
          <w:szCs w:val="21"/>
        </w:rPr>
        <w:t>, if applicable</w:t>
      </w:r>
      <w:r w:rsidR="005F4D91" w:rsidRPr="006D40B2">
        <w:rPr>
          <w:i w:val="0"/>
          <w:sz w:val="21"/>
          <w:szCs w:val="21"/>
        </w:rPr>
        <w:t xml:space="preserve">. </w:t>
      </w:r>
      <w:r w:rsidR="00D04539" w:rsidRPr="006D40B2">
        <w:rPr>
          <w:i w:val="0"/>
          <w:sz w:val="21"/>
          <w:szCs w:val="21"/>
        </w:rPr>
        <w:t>Please include the agency name(s) and service(s) provided.</w:t>
      </w:r>
    </w:p>
    <w:p w14:paraId="0D294737" w14:textId="77777777" w:rsidR="0077233B" w:rsidRPr="006D40B2" w:rsidRDefault="0077233B" w:rsidP="00D04539">
      <w:pPr>
        <w:pStyle w:val="BodyText"/>
        <w:rPr>
          <w:i w:val="0"/>
          <w:sz w:val="21"/>
          <w:szCs w:val="21"/>
        </w:rPr>
      </w:pPr>
    </w:p>
    <w:p w14:paraId="066A320D" w14:textId="16E3B546" w:rsidR="000C2869" w:rsidRPr="006D40B2" w:rsidRDefault="000C2869" w:rsidP="00D04539">
      <w:pPr>
        <w:pStyle w:val="BodyText"/>
        <w:rPr>
          <w:rFonts w:ascii="Aptos" w:hAnsi="Aptos"/>
          <w:i w:val="0"/>
          <w:sz w:val="21"/>
          <w:szCs w:val="21"/>
        </w:rPr>
      </w:pPr>
      <w:r w:rsidRPr="006D40B2">
        <w:rPr>
          <w:rFonts w:ascii="Aptos" w:hAnsi="Aptos"/>
          <w:i w:val="0"/>
          <w:sz w:val="21"/>
          <w:szCs w:val="21"/>
        </w:rPr>
        <w:t xml:space="preserve">During this reporting period, our Community Engagement staff continued to partner with several organizations, both local and from neighboring cities. New partnerships and collaborations were created with Devine Healthcare Services, WIN, Santa Monica Black Lives Association, CAST LA, UCLA Medical Center, and the Pico Library at Virigina Avenue Park. These partnerships were made </w:t>
      </w:r>
      <w:r w:rsidR="00E0744B" w:rsidRPr="006D40B2">
        <w:rPr>
          <w:rFonts w:ascii="Aptos" w:hAnsi="Aptos"/>
          <w:i w:val="0"/>
          <w:sz w:val="21"/>
          <w:szCs w:val="21"/>
        </w:rPr>
        <w:t>to</w:t>
      </w:r>
      <w:r w:rsidRPr="006D40B2">
        <w:rPr>
          <w:rFonts w:ascii="Aptos" w:hAnsi="Aptos"/>
          <w:i w:val="0"/>
          <w:sz w:val="21"/>
          <w:szCs w:val="21"/>
        </w:rPr>
        <w:t xml:space="preserve"> increase our presence at each organization and provide employment</w:t>
      </w:r>
      <w:r w:rsidR="00E0744B" w:rsidRPr="006D40B2">
        <w:rPr>
          <w:rFonts w:ascii="Aptos" w:hAnsi="Aptos"/>
          <w:i w:val="0"/>
          <w:sz w:val="21"/>
          <w:szCs w:val="21"/>
        </w:rPr>
        <w:t xml:space="preserve"> </w:t>
      </w:r>
      <w:r w:rsidRPr="006D40B2">
        <w:rPr>
          <w:rFonts w:ascii="Aptos" w:hAnsi="Aptos"/>
          <w:i w:val="0"/>
          <w:sz w:val="21"/>
          <w:szCs w:val="21"/>
        </w:rPr>
        <w:t xml:space="preserve">services to each person after orientation, intake, and successful completion of our program. We are committed to </w:t>
      </w:r>
      <w:r w:rsidR="0029463C" w:rsidRPr="006D40B2">
        <w:rPr>
          <w:rFonts w:ascii="Aptos" w:hAnsi="Aptos"/>
          <w:i w:val="0"/>
          <w:sz w:val="21"/>
          <w:szCs w:val="21"/>
        </w:rPr>
        <w:t>continuing</w:t>
      </w:r>
      <w:r w:rsidR="00E0744B" w:rsidRPr="006D40B2">
        <w:rPr>
          <w:rFonts w:ascii="Aptos" w:hAnsi="Aptos"/>
          <w:i w:val="0"/>
          <w:sz w:val="21"/>
          <w:szCs w:val="21"/>
        </w:rPr>
        <w:t xml:space="preserve"> </w:t>
      </w:r>
      <w:r w:rsidRPr="006D40B2">
        <w:rPr>
          <w:rFonts w:ascii="Aptos" w:hAnsi="Aptos"/>
          <w:i w:val="0"/>
          <w:sz w:val="21"/>
          <w:szCs w:val="21"/>
        </w:rPr>
        <w:t xml:space="preserve">our outreach </w:t>
      </w:r>
      <w:r w:rsidR="00E0744B" w:rsidRPr="006D40B2">
        <w:rPr>
          <w:rFonts w:ascii="Aptos" w:hAnsi="Aptos"/>
          <w:i w:val="0"/>
          <w:sz w:val="21"/>
          <w:szCs w:val="21"/>
        </w:rPr>
        <w:t xml:space="preserve">efforts </w:t>
      </w:r>
      <w:r w:rsidRPr="006D40B2">
        <w:rPr>
          <w:rFonts w:ascii="Aptos" w:hAnsi="Aptos"/>
          <w:i w:val="0"/>
          <w:sz w:val="21"/>
          <w:szCs w:val="21"/>
        </w:rPr>
        <w:t>to create new partnerships and collaboration</w:t>
      </w:r>
      <w:r w:rsidR="0012580F" w:rsidRPr="006D40B2">
        <w:rPr>
          <w:rFonts w:ascii="Aptos" w:hAnsi="Aptos"/>
          <w:i w:val="0"/>
          <w:sz w:val="21"/>
          <w:szCs w:val="21"/>
        </w:rPr>
        <w:t>s</w:t>
      </w:r>
      <w:r w:rsidRPr="006D40B2">
        <w:rPr>
          <w:rFonts w:ascii="Aptos" w:hAnsi="Aptos"/>
          <w:i w:val="0"/>
          <w:sz w:val="21"/>
          <w:szCs w:val="21"/>
        </w:rPr>
        <w:t xml:space="preserve">, as well </w:t>
      </w:r>
      <w:r w:rsidR="003C1307" w:rsidRPr="006D40B2">
        <w:rPr>
          <w:rFonts w:ascii="Aptos" w:hAnsi="Aptos"/>
          <w:i w:val="0"/>
          <w:sz w:val="21"/>
          <w:szCs w:val="21"/>
        </w:rPr>
        <w:t>as</w:t>
      </w:r>
      <w:r w:rsidRPr="006D40B2">
        <w:rPr>
          <w:rFonts w:ascii="Aptos" w:hAnsi="Aptos"/>
          <w:i w:val="0"/>
          <w:sz w:val="21"/>
          <w:szCs w:val="21"/>
        </w:rPr>
        <w:t xml:space="preserve"> to continue working with existing partners in service of those we serve.</w:t>
      </w:r>
    </w:p>
    <w:p w14:paraId="1FEDCA83" w14:textId="77777777" w:rsidR="006D40B2" w:rsidRPr="006D40B2" w:rsidRDefault="006D40B2" w:rsidP="00D04539">
      <w:pPr>
        <w:pStyle w:val="BodyText"/>
        <w:rPr>
          <w:rFonts w:ascii="Aptos" w:hAnsi="Aptos"/>
          <w:i w:val="0"/>
          <w:sz w:val="21"/>
          <w:szCs w:val="21"/>
        </w:rPr>
      </w:pPr>
    </w:p>
    <w:p w14:paraId="15F7F812" w14:textId="77777777" w:rsidR="00764F6B" w:rsidRPr="006D40B2"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p>
    <w:p w14:paraId="6549D471" w14:textId="6FAD4635" w:rsidR="00D04539" w:rsidRPr="006D40B2" w:rsidRDefault="00D04539" w:rsidP="00D04539">
      <w:pPr>
        <w:pStyle w:val="Heading6"/>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1"/>
        </w:rPr>
      </w:pPr>
      <w:r w:rsidRPr="006D40B2">
        <w:rPr>
          <w:rFonts w:hint="eastAsia"/>
          <w:szCs w:val="21"/>
        </w:rPr>
        <w:t xml:space="preserve">SECTION </w:t>
      </w:r>
      <w:r w:rsidRPr="006D40B2">
        <w:rPr>
          <w:szCs w:val="21"/>
        </w:rPr>
        <w:t>I</w:t>
      </w:r>
      <w:r w:rsidR="00D43F72" w:rsidRPr="006D40B2">
        <w:rPr>
          <w:szCs w:val="21"/>
        </w:rPr>
        <w:t>II</w:t>
      </w:r>
      <w:r w:rsidRPr="006D40B2">
        <w:rPr>
          <w:rFonts w:hint="eastAsia"/>
          <w:szCs w:val="21"/>
        </w:rPr>
        <w:t>: STAFFING PATTERN</w:t>
      </w:r>
    </w:p>
    <w:p w14:paraId="35EA3D86" w14:textId="7E91A47F" w:rsidR="00D04539" w:rsidRPr="006D40B2" w:rsidRDefault="000758A5" w:rsidP="00D04539">
      <w:pPr>
        <w:pStyle w:val="BodyText"/>
        <w:tabs>
          <w:tab w:val="clear" w:pos="-1080"/>
          <w:tab w:val="clear" w:pos="1980"/>
          <w:tab w:val="clear" w:pos="2520"/>
          <w:tab w:val="left" w:pos="-1440"/>
          <w:tab w:val="left" w:pos="1710"/>
          <w:tab w:val="left" w:pos="2880"/>
        </w:tabs>
        <w:rPr>
          <w:i w:val="0"/>
          <w:sz w:val="21"/>
          <w:szCs w:val="21"/>
        </w:rPr>
      </w:pPr>
      <w:r w:rsidRPr="006D40B2">
        <w:rPr>
          <w:i w:val="0"/>
          <w:sz w:val="21"/>
          <w:szCs w:val="21"/>
        </w:rPr>
        <w:t>If applicable, pl</w:t>
      </w:r>
      <w:r w:rsidRPr="006D40B2">
        <w:rPr>
          <w:rFonts w:hint="eastAsia"/>
          <w:i w:val="0"/>
          <w:sz w:val="21"/>
          <w:szCs w:val="21"/>
        </w:rPr>
        <w:t xml:space="preserve">ease </w:t>
      </w:r>
      <w:r w:rsidR="009A01AA" w:rsidRPr="006D40B2">
        <w:rPr>
          <w:rFonts w:hint="eastAsia"/>
          <w:i w:val="0"/>
          <w:sz w:val="21"/>
          <w:szCs w:val="21"/>
        </w:rPr>
        <w:t>describe</w:t>
      </w:r>
      <w:r w:rsidR="00434272" w:rsidRPr="006D40B2">
        <w:rPr>
          <w:i w:val="0"/>
          <w:sz w:val="21"/>
          <w:szCs w:val="21"/>
        </w:rPr>
        <w:t xml:space="preserve"> how staffing changes during the report period </w:t>
      </w:r>
      <w:r w:rsidRPr="006D40B2">
        <w:rPr>
          <w:i w:val="0"/>
          <w:sz w:val="21"/>
          <w:szCs w:val="21"/>
        </w:rPr>
        <w:t xml:space="preserve">have impacted service delivery, </w:t>
      </w:r>
      <w:r w:rsidR="00E66046" w:rsidRPr="006D40B2">
        <w:rPr>
          <w:i w:val="0"/>
          <w:sz w:val="21"/>
          <w:szCs w:val="21"/>
        </w:rPr>
        <w:t>caseload</w:t>
      </w:r>
      <w:r w:rsidR="003567DC" w:rsidRPr="006D40B2">
        <w:rPr>
          <w:i w:val="0"/>
          <w:sz w:val="21"/>
          <w:szCs w:val="21"/>
        </w:rPr>
        <w:t>, and redistribution of work</w:t>
      </w:r>
      <w:r w:rsidRPr="006D40B2">
        <w:rPr>
          <w:i w:val="0"/>
          <w:sz w:val="21"/>
          <w:szCs w:val="21"/>
        </w:rPr>
        <w:t xml:space="preserve"> </w:t>
      </w:r>
      <w:r w:rsidR="003567DC" w:rsidRPr="006D40B2">
        <w:rPr>
          <w:i w:val="0"/>
          <w:sz w:val="21"/>
          <w:szCs w:val="21"/>
        </w:rPr>
        <w:t>among other staff</w:t>
      </w:r>
      <w:r w:rsidR="002B0ED5" w:rsidRPr="006D40B2">
        <w:rPr>
          <w:i w:val="0"/>
          <w:sz w:val="21"/>
          <w:szCs w:val="21"/>
        </w:rPr>
        <w:t xml:space="preserve"> to ensure service levels are maintained.</w:t>
      </w:r>
      <w:r w:rsidR="009A01AA" w:rsidRPr="006D40B2">
        <w:rPr>
          <w:rFonts w:hint="eastAsia"/>
          <w:i w:val="0"/>
          <w:sz w:val="21"/>
          <w:szCs w:val="21"/>
        </w:rPr>
        <w:t xml:space="preserve"> </w:t>
      </w:r>
      <w:r w:rsidR="008F6C9A" w:rsidRPr="006D40B2">
        <w:rPr>
          <w:i w:val="0"/>
          <w:sz w:val="21"/>
          <w:szCs w:val="21"/>
        </w:rPr>
        <w:t>Please</w:t>
      </w:r>
      <w:r w:rsidR="00D04539" w:rsidRPr="006D40B2">
        <w:rPr>
          <w:rFonts w:hint="eastAsia"/>
          <w:i w:val="0"/>
          <w:sz w:val="21"/>
          <w:szCs w:val="21"/>
        </w:rPr>
        <w:t xml:space="preserve"> </w:t>
      </w:r>
      <w:r w:rsidR="002B0ED5" w:rsidRPr="006D40B2">
        <w:rPr>
          <w:i w:val="0"/>
          <w:sz w:val="21"/>
          <w:szCs w:val="21"/>
        </w:rPr>
        <w:t xml:space="preserve">also </w:t>
      </w:r>
      <w:r w:rsidR="000343F1" w:rsidRPr="006D40B2">
        <w:rPr>
          <w:i w:val="0"/>
          <w:sz w:val="21"/>
          <w:szCs w:val="21"/>
        </w:rPr>
        <w:t xml:space="preserve">describe </w:t>
      </w:r>
      <w:r w:rsidR="002A280A" w:rsidRPr="006D40B2">
        <w:rPr>
          <w:i w:val="0"/>
          <w:sz w:val="21"/>
          <w:szCs w:val="21"/>
        </w:rPr>
        <w:t>recruitment efforts and</w:t>
      </w:r>
      <w:r w:rsidR="00D04539" w:rsidRPr="006D40B2">
        <w:rPr>
          <w:rFonts w:hint="eastAsia"/>
          <w:i w:val="0"/>
          <w:sz w:val="21"/>
          <w:szCs w:val="21"/>
        </w:rPr>
        <w:t xml:space="preserve"> an </w:t>
      </w:r>
      <w:r w:rsidR="006A4CFF" w:rsidRPr="006D40B2">
        <w:rPr>
          <w:i w:val="0"/>
          <w:sz w:val="21"/>
          <w:szCs w:val="21"/>
        </w:rPr>
        <w:t>anticipated</w:t>
      </w:r>
      <w:r w:rsidR="00D04539" w:rsidRPr="006D40B2">
        <w:rPr>
          <w:rFonts w:hint="eastAsia"/>
          <w:i w:val="0"/>
          <w:sz w:val="21"/>
          <w:szCs w:val="21"/>
        </w:rPr>
        <w:t xml:space="preserve"> </w:t>
      </w:r>
      <w:r w:rsidR="000343F1" w:rsidRPr="006D40B2">
        <w:rPr>
          <w:rFonts w:hint="eastAsia"/>
          <w:i w:val="0"/>
          <w:sz w:val="21"/>
          <w:szCs w:val="21"/>
        </w:rPr>
        <w:t>hir</w:t>
      </w:r>
      <w:r w:rsidR="000343F1" w:rsidRPr="006D40B2">
        <w:rPr>
          <w:i w:val="0"/>
          <w:sz w:val="21"/>
          <w:szCs w:val="21"/>
        </w:rPr>
        <w:t>e</w:t>
      </w:r>
      <w:r w:rsidR="000343F1" w:rsidRPr="006D40B2">
        <w:rPr>
          <w:rFonts w:hint="eastAsia"/>
          <w:i w:val="0"/>
          <w:sz w:val="21"/>
          <w:szCs w:val="21"/>
        </w:rPr>
        <w:t xml:space="preserve"> </w:t>
      </w:r>
      <w:r w:rsidR="00D04539" w:rsidRPr="006D40B2">
        <w:rPr>
          <w:rFonts w:hint="eastAsia"/>
          <w:i w:val="0"/>
          <w:sz w:val="21"/>
          <w:szCs w:val="21"/>
        </w:rPr>
        <w:t>date</w:t>
      </w:r>
      <w:r w:rsidR="008F6C9A" w:rsidRPr="006D40B2">
        <w:rPr>
          <w:i w:val="0"/>
          <w:sz w:val="21"/>
          <w:szCs w:val="21"/>
        </w:rPr>
        <w:t xml:space="preserve">. </w:t>
      </w:r>
      <w:r w:rsidR="00D04539" w:rsidRPr="006D40B2">
        <w:rPr>
          <w:rFonts w:hint="eastAsia"/>
          <w:i w:val="0"/>
          <w:sz w:val="21"/>
          <w:szCs w:val="21"/>
        </w:rPr>
        <w:t>Please indicate how volunteers or interns were used during the reporting period.  Provide the total number of volunteers or interns</w:t>
      </w:r>
      <w:r w:rsidR="009A01AA" w:rsidRPr="006D40B2">
        <w:rPr>
          <w:rFonts w:hint="eastAsia"/>
          <w:i w:val="0"/>
          <w:sz w:val="21"/>
          <w:szCs w:val="21"/>
        </w:rPr>
        <w:t>.</w:t>
      </w:r>
      <w:r w:rsidR="00D04539" w:rsidRPr="006D40B2">
        <w:rPr>
          <w:rFonts w:hint="eastAsia"/>
          <w:i w:val="0"/>
          <w:sz w:val="21"/>
          <w:szCs w:val="21"/>
        </w:rPr>
        <w:t xml:space="preserve"> If interns were used, please indicate </w:t>
      </w:r>
      <w:r w:rsidR="00D04539" w:rsidRPr="006D40B2">
        <w:rPr>
          <w:i w:val="0"/>
          <w:sz w:val="21"/>
          <w:szCs w:val="21"/>
        </w:rPr>
        <w:t>their</w:t>
      </w:r>
      <w:r w:rsidR="00D04539" w:rsidRPr="006D40B2">
        <w:rPr>
          <w:rFonts w:hint="eastAsia"/>
          <w:i w:val="0"/>
          <w:sz w:val="21"/>
          <w:szCs w:val="21"/>
        </w:rPr>
        <w:t xml:space="preserve"> </w:t>
      </w:r>
      <w:r w:rsidR="00D04539" w:rsidRPr="006D40B2">
        <w:rPr>
          <w:i w:val="0"/>
          <w:sz w:val="21"/>
          <w:szCs w:val="21"/>
        </w:rPr>
        <w:t>program level (e.g</w:t>
      </w:r>
      <w:r w:rsidR="005524EC" w:rsidRPr="006D40B2">
        <w:rPr>
          <w:i w:val="0"/>
          <w:sz w:val="21"/>
          <w:szCs w:val="21"/>
        </w:rPr>
        <w:t>.,</w:t>
      </w:r>
      <w:r w:rsidR="00D04539" w:rsidRPr="006D40B2">
        <w:rPr>
          <w:i w:val="0"/>
          <w:sz w:val="21"/>
          <w:szCs w:val="21"/>
        </w:rPr>
        <w:t xml:space="preserve"> undergraduate, masters).</w:t>
      </w:r>
    </w:p>
    <w:p w14:paraId="6076BD10" w14:textId="77777777" w:rsidR="00D43F72" w:rsidRPr="006D40B2" w:rsidRDefault="00D43F72" w:rsidP="00D04539">
      <w:pPr>
        <w:pStyle w:val="BodyText"/>
        <w:tabs>
          <w:tab w:val="clear" w:pos="-1080"/>
          <w:tab w:val="clear" w:pos="1980"/>
          <w:tab w:val="clear" w:pos="2520"/>
          <w:tab w:val="left" w:pos="-1440"/>
          <w:tab w:val="left" w:pos="1710"/>
          <w:tab w:val="left" w:pos="2880"/>
        </w:tabs>
        <w:rPr>
          <w:i w:val="0"/>
          <w:sz w:val="21"/>
          <w:szCs w:val="21"/>
        </w:rPr>
      </w:pPr>
    </w:p>
    <w:p w14:paraId="63FA2093" w14:textId="10369A3C" w:rsidR="00C763B0" w:rsidRPr="006D40B2" w:rsidRDefault="00C763B0" w:rsidP="00C763B0">
      <w:pPr>
        <w:pStyle w:val="BodyText"/>
        <w:tabs>
          <w:tab w:val="left" w:pos="-1440"/>
          <w:tab w:val="left" w:pos="1710"/>
          <w:tab w:val="left" w:pos="2880"/>
        </w:tabs>
        <w:rPr>
          <w:rFonts w:ascii="Aptos" w:hAnsi="Aptos"/>
          <w:i w:val="0"/>
          <w:sz w:val="21"/>
          <w:szCs w:val="21"/>
        </w:rPr>
      </w:pPr>
      <w:r w:rsidRPr="006D40B2">
        <w:rPr>
          <w:rFonts w:ascii="Aptos" w:hAnsi="Aptos"/>
          <w:i w:val="0"/>
          <w:sz w:val="21"/>
          <w:szCs w:val="21"/>
        </w:rPr>
        <w:t>During this reporting period</w:t>
      </w:r>
      <w:r w:rsidR="00DE4E57" w:rsidRPr="006D40B2">
        <w:rPr>
          <w:rFonts w:ascii="Aptos" w:hAnsi="Aptos"/>
          <w:i w:val="0"/>
          <w:sz w:val="21"/>
          <w:szCs w:val="21"/>
        </w:rPr>
        <w:t>, several positions became vacant, including key roles</w:t>
      </w:r>
      <w:r w:rsidR="00EB730D" w:rsidRPr="006D40B2">
        <w:rPr>
          <w:rFonts w:ascii="Aptos" w:hAnsi="Aptos"/>
          <w:i w:val="0"/>
          <w:sz w:val="21"/>
          <w:szCs w:val="21"/>
        </w:rPr>
        <w:t xml:space="preserve"> such as the </w:t>
      </w:r>
      <w:r w:rsidRPr="006D40B2">
        <w:rPr>
          <w:rFonts w:ascii="Aptos" w:hAnsi="Aptos"/>
          <w:i w:val="0"/>
          <w:sz w:val="21"/>
          <w:szCs w:val="21"/>
        </w:rPr>
        <w:t>Director of Client Services</w:t>
      </w:r>
      <w:r w:rsidR="00DE4E57" w:rsidRPr="006D40B2">
        <w:rPr>
          <w:rFonts w:ascii="Aptos" w:hAnsi="Aptos"/>
          <w:i w:val="0"/>
          <w:sz w:val="21"/>
          <w:szCs w:val="21"/>
        </w:rPr>
        <w:t xml:space="preserve"> and </w:t>
      </w:r>
      <w:r w:rsidRPr="006D40B2">
        <w:rPr>
          <w:rFonts w:ascii="Aptos" w:hAnsi="Aptos"/>
          <w:i w:val="0"/>
          <w:sz w:val="21"/>
          <w:szCs w:val="21"/>
        </w:rPr>
        <w:t>Community Engagement Coordinator</w:t>
      </w:r>
      <w:r w:rsidR="00DE4E57" w:rsidRPr="006D40B2">
        <w:rPr>
          <w:rFonts w:ascii="Aptos" w:hAnsi="Aptos"/>
          <w:i w:val="0"/>
          <w:sz w:val="21"/>
          <w:szCs w:val="21"/>
        </w:rPr>
        <w:t xml:space="preserve">. </w:t>
      </w:r>
      <w:r w:rsidR="00FE5D55" w:rsidRPr="006D40B2">
        <w:rPr>
          <w:rFonts w:ascii="Aptos" w:hAnsi="Aptos"/>
          <w:i w:val="0"/>
          <w:sz w:val="21"/>
          <w:szCs w:val="21"/>
        </w:rPr>
        <w:t xml:space="preserve">The turnover has led to </w:t>
      </w:r>
      <w:r w:rsidR="000A033F" w:rsidRPr="006D40B2">
        <w:rPr>
          <w:rFonts w:ascii="Aptos" w:hAnsi="Aptos"/>
          <w:i w:val="0"/>
          <w:sz w:val="21"/>
          <w:szCs w:val="21"/>
        </w:rPr>
        <w:t xml:space="preserve">temporary </w:t>
      </w:r>
      <w:r w:rsidR="00237FD4" w:rsidRPr="006D40B2">
        <w:rPr>
          <w:rFonts w:ascii="Aptos" w:hAnsi="Aptos"/>
          <w:i w:val="0"/>
          <w:sz w:val="21"/>
          <w:szCs w:val="21"/>
        </w:rPr>
        <w:t xml:space="preserve">increases in caseload sizes, </w:t>
      </w:r>
      <w:r w:rsidR="005810C9" w:rsidRPr="006D40B2">
        <w:rPr>
          <w:rFonts w:ascii="Aptos" w:hAnsi="Aptos"/>
          <w:i w:val="0"/>
          <w:sz w:val="21"/>
          <w:szCs w:val="21"/>
        </w:rPr>
        <w:t xml:space="preserve">managers </w:t>
      </w:r>
      <w:r w:rsidR="00237FD4" w:rsidRPr="006D40B2">
        <w:rPr>
          <w:rFonts w:ascii="Aptos" w:hAnsi="Aptos"/>
          <w:i w:val="0"/>
          <w:sz w:val="21"/>
          <w:szCs w:val="21"/>
        </w:rPr>
        <w:t>holding caseloads</w:t>
      </w:r>
      <w:r w:rsidR="002A3B85" w:rsidRPr="006D40B2">
        <w:rPr>
          <w:rFonts w:ascii="Aptos" w:hAnsi="Aptos"/>
          <w:i w:val="0"/>
          <w:sz w:val="21"/>
          <w:szCs w:val="21"/>
        </w:rPr>
        <w:t xml:space="preserve"> </w:t>
      </w:r>
      <w:r w:rsidR="00237FD4" w:rsidRPr="006D40B2">
        <w:rPr>
          <w:rFonts w:ascii="Aptos" w:hAnsi="Aptos"/>
          <w:i w:val="0"/>
          <w:sz w:val="21"/>
          <w:szCs w:val="21"/>
        </w:rPr>
        <w:t xml:space="preserve">working directly with clients, and reduced time spent on external relationships. </w:t>
      </w:r>
      <w:r w:rsidR="00DE4E57" w:rsidRPr="006D40B2">
        <w:rPr>
          <w:rFonts w:ascii="Aptos" w:hAnsi="Aptos"/>
          <w:i w:val="0"/>
          <w:sz w:val="21"/>
          <w:szCs w:val="21"/>
        </w:rPr>
        <w:t>At</w:t>
      </w:r>
      <w:r w:rsidR="005810C9" w:rsidRPr="006D40B2">
        <w:rPr>
          <w:rFonts w:ascii="Aptos" w:hAnsi="Aptos"/>
          <w:i w:val="0"/>
          <w:sz w:val="21"/>
          <w:szCs w:val="21"/>
        </w:rPr>
        <w:t xml:space="preserve"> the</w:t>
      </w:r>
      <w:r w:rsidR="00DE4E57" w:rsidRPr="006D40B2">
        <w:rPr>
          <w:rFonts w:ascii="Aptos" w:hAnsi="Aptos"/>
          <w:i w:val="0"/>
          <w:sz w:val="21"/>
          <w:szCs w:val="21"/>
        </w:rPr>
        <w:t xml:space="preserve"> end</w:t>
      </w:r>
      <w:r w:rsidR="005810C9" w:rsidRPr="006D40B2">
        <w:rPr>
          <w:rFonts w:ascii="Aptos" w:hAnsi="Aptos"/>
          <w:i w:val="0"/>
          <w:sz w:val="21"/>
          <w:szCs w:val="21"/>
        </w:rPr>
        <w:t xml:space="preserve"> </w:t>
      </w:r>
      <w:r w:rsidR="00F750A4" w:rsidRPr="006D40B2">
        <w:rPr>
          <w:rFonts w:ascii="Aptos" w:hAnsi="Aptos"/>
          <w:i w:val="0"/>
          <w:sz w:val="21"/>
          <w:szCs w:val="21"/>
        </w:rPr>
        <w:t xml:space="preserve">of the </w:t>
      </w:r>
      <w:r w:rsidR="005810C9" w:rsidRPr="006D40B2">
        <w:rPr>
          <w:rFonts w:ascii="Aptos" w:hAnsi="Aptos"/>
          <w:i w:val="0"/>
          <w:sz w:val="21"/>
          <w:szCs w:val="21"/>
        </w:rPr>
        <w:t xml:space="preserve">reporting </w:t>
      </w:r>
      <w:r w:rsidR="00F750A4" w:rsidRPr="006D40B2">
        <w:rPr>
          <w:rFonts w:ascii="Aptos" w:hAnsi="Aptos"/>
          <w:i w:val="0"/>
          <w:sz w:val="21"/>
          <w:szCs w:val="21"/>
        </w:rPr>
        <w:t>period</w:t>
      </w:r>
      <w:r w:rsidRPr="006D40B2">
        <w:rPr>
          <w:rFonts w:ascii="Aptos" w:hAnsi="Aptos"/>
          <w:i w:val="0"/>
          <w:sz w:val="21"/>
          <w:szCs w:val="21"/>
        </w:rPr>
        <w:t xml:space="preserve">, we </w:t>
      </w:r>
      <w:r w:rsidR="00DE4E57" w:rsidRPr="006D40B2">
        <w:rPr>
          <w:rFonts w:ascii="Aptos" w:hAnsi="Aptos"/>
          <w:i w:val="0"/>
          <w:sz w:val="21"/>
          <w:szCs w:val="21"/>
        </w:rPr>
        <w:t>have 3 vacancies that we are actively recruiting for</w:t>
      </w:r>
      <w:r w:rsidR="00F750A4" w:rsidRPr="006D40B2">
        <w:rPr>
          <w:rFonts w:ascii="Aptos" w:hAnsi="Aptos"/>
          <w:i w:val="0"/>
          <w:sz w:val="21"/>
          <w:szCs w:val="21"/>
        </w:rPr>
        <w:t xml:space="preserve"> with the hope that 2 </w:t>
      </w:r>
      <w:r w:rsidR="000758D4" w:rsidRPr="006D40B2">
        <w:rPr>
          <w:rFonts w:ascii="Aptos" w:hAnsi="Aptos"/>
          <w:i w:val="0"/>
          <w:sz w:val="21"/>
          <w:szCs w:val="21"/>
        </w:rPr>
        <w:t xml:space="preserve">of the positions </w:t>
      </w:r>
      <w:r w:rsidR="00F750A4" w:rsidRPr="006D40B2">
        <w:rPr>
          <w:rFonts w:ascii="Aptos" w:hAnsi="Aptos"/>
          <w:i w:val="0"/>
          <w:sz w:val="21"/>
          <w:szCs w:val="21"/>
        </w:rPr>
        <w:t>will be f</w:t>
      </w:r>
      <w:r w:rsidR="000758D4" w:rsidRPr="006D40B2">
        <w:rPr>
          <w:rFonts w:ascii="Aptos" w:hAnsi="Aptos"/>
          <w:i w:val="0"/>
          <w:sz w:val="21"/>
          <w:szCs w:val="21"/>
        </w:rPr>
        <w:t xml:space="preserve">illed </w:t>
      </w:r>
      <w:r w:rsidR="00F750A4" w:rsidRPr="006D40B2">
        <w:rPr>
          <w:rFonts w:ascii="Aptos" w:hAnsi="Aptos"/>
          <w:i w:val="0"/>
          <w:sz w:val="21"/>
          <w:szCs w:val="21"/>
        </w:rPr>
        <w:t xml:space="preserve">by mid-August. </w:t>
      </w:r>
      <w:r w:rsidR="000758D4" w:rsidRPr="006D40B2">
        <w:rPr>
          <w:rFonts w:ascii="Aptos" w:hAnsi="Aptos"/>
          <w:i w:val="0"/>
          <w:sz w:val="21"/>
          <w:szCs w:val="21"/>
        </w:rPr>
        <w:t xml:space="preserve">We believe the Director position will take a few months to fill. </w:t>
      </w:r>
    </w:p>
    <w:p w14:paraId="3310E8D0" w14:textId="77777777" w:rsidR="005810C9" w:rsidRPr="006D40B2" w:rsidRDefault="005810C9" w:rsidP="00C763B0">
      <w:pPr>
        <w:pStyle w:val="BodyText"/>
        <w:tabs>
          <w:tab w:val="left" w:pos="-1440"/>
          <w:tab w:val="left" w:pos="1710"/>
          <w:tab w:val="left" w:pos="2880"/>
        </w:tabs>
        <w:rPr>
          <w:rFonts w:ascii="Aptos" w:hAnsi="Aptos"/>
          <w:i w:val="0"/>
          <w:sz w:val="21"/>
          <w:szCs w:val="21"/>
        </w:rPr>
      </w:pPr>
    </w:p>
    <w:p w14:paraId="694A1730" w14:textId="26573392" w:rsidR="006D40B2" w:rsidRPr="006D40B2" w:rsidRDefault="00413993" w:rsidP="3D6C0AE2">
      <w:pPr>
        <w:pStyle w:val="BodyText"/>
        <w:tabs>
          <w:tab w:val="left" w:pos="1710"/>
          <w:tab w:val="left" w:pos="2880"/>
        </w:tabs>
        <w:rPr>
          <w:rFonts w:ascii="Aptos" w:hAnsi="Aptos"/>
          <w:i w:val="0"/>
          <w:iCs w:val="0"/>
          <w:sz w:val="21"/>
          <w:szCs w:val="21"/>
        </w:rPr>
      </w:pPr>
      <w:r w:rsidRPr="3D6C0AE2">
        <w:rPr>
          <w:rFonts w:ascii="Aptos" w:hAnsi="Aptos"/>
          <w:i w:val="0"/>
          <w:iCs w:val="0"/>
          <w:sz w:val="21"/>
          <w:szCs w:val="21"/>
        </w:rPr>
        <w:t>Due to our program model</w:t>
      </w:r>
      <w:r w:rsidR="00CB6FA5" w:rsidRPr="3D6C0AE2">
        <w:rPr>
          <w:rFonts w:ascii="Aptos" w:hAnsi="Aptos"/>
          <w:i w:val="0"/>
          <w:iCs w:val="0"/>
          <w:sz w:val="21"/>
          <w:szCs w:val="21"/>
        </w:rPr>
        <w:t xml:space="preserve"> changing</w:t>
      </w:r>
      <w:r w:rsidR="00B4028A" w:rsidRPr="3D6C0AE2">
        <w:rPr>
          <w:rFonts w:ascii="Aptos" w:hAnsi="Aptos"/>
          <w:i w:val="0"/>
          <w:iCs w:val="0"/>
          <w:sz w:val="21"/>
          <w:szCs w:val="21"/>
        </w:rPr>
        <w:t xml:space="preserve"> in January 2024,</w:t>
      </w:r>
      <w:r w:rsidR="00CB6FA5" w:rsidRPr="3D6C0AE2">
        <w:rPr>
          <w:rFonts w:ascii="Aptos" w:hAnsi="Aptos"/>
          <w:i w:val="0"/>
          <w:iCs w:val="0"/>
          <w:sz w:val="21"/>
          <w:szCs w:val="21"/>
        </w:rPr>
        <w:t xml:space="preserve"> our Volunteer &amp; Program</w:t>
      </w:r>
      <w:r w:rsidR="00D81037" w:rsidRPr="3D6C0AE2">
        <w:rPr>
          <w:rFonts w:ascii="Aptos" w:hAnsi="Aptos"/>
          <w:i w:val="0"/>
          <w:iCs w:val="0"/>
          <w:sz w:val="21"/>
          <w:szCs w:val="21"/>
        </w:rPr>
        <w:t xml:space="preserve"> (V&amp;P)</w:t>
      </w:r>
      <w:r w:rsidR="00CB6FA5" w:rsidRPr="3D6C0AE2">
        <w:rPr>
          <w:rFonts w:ascii="Aptos" w:hAnsi="Aptos"/>
          <w:i w:val="0"/>
          <w:iCs w:val="0"/>
          <w:sz w:val="21"/>
          <w:szCs w:val="21"/>
        </w:rPr>
        <w:t xml:space="preserve"> team made remarkable efforts in December and </w:t>
      </w:r>
      <w:r w:rsidR="00A33317" w:rsidRPr="3D6C0AE2">
        <w:rPr>
          <w:rFonts w:ascii="Aptos" w:hAnsi="Aptos"/>
          <w:i w:val="0"/>
          <w:iCs w:val="0"/>
          <w:sz w:val="21"/>
          <w:szCs w:val="21"/>
        </w:rPr>
        <w:t>January</w:t>
      </w:r>
      <w:r w:rsidR="00CB6FA5" w:rsidRPr="3D6C0AE2">
        <w:rPr>
          <w:rFonts w:ascii="Aptos" w:hAnsi="Aptos"/>
          <w:i w:val="0"/>
          <w:iCs w:val="0"/>
          <w:sz w:val="21"/>
          <w:szCs w:val="21"/>
        </w:rPr>
        <w:t xml:space="preserve"> </w:t>
      </w:r>
      <w:r w:rsidR="00B4028A" w:rsidRPr="3D6C0AE2">
        <w:rPr>
          <w:rFonts w:ascii="Aptos" w:hAnsi="Aptos"/>
          <w:i w:val="0"/>
          <w:iCs w:val="0"/>
          <w:sz w:val="21"/>
          <w:szCs w:val="21"/>
        </w:rPr>
        <w:t>202</w:t>
      </w:r>
      <w:r w:rsidR="1BAFD540" w:rsidRPr="3D6C0AE2">
        <w:rPr>
          <w:rFonts w:ascii="Aptos" w:hAnsi="Aptos"/>
          <w:i w:val="0"/>
          <w:iCs w:val="0"/>
          <w:sz w:val="21"/>
          <w:szCs w:val="21"/>
        </w:rPr>
        <w:t>4</w:t>
      </w:r>
      <w:r w:rsidR="00B4028A" w:rsidRPr="3D6C0AE2">
        <w:rPr>
          <w:rFonts w:ascii="Aptos" w:hAnsi="Aptos"/>
          <w:i w:val="0"/>
          <w:iCs w:val="0"/>
          <w:sz w:val="21"/>
          <w:szCs w:val="21"/>
        </w:rPr>
        <w:t xml:space="preserve"> </w:t>
      </w:r>
      <w:r w:rsidR="00CB6FA5" w:rsidRPr="3D6C0AE2">
        <w:rPr>
          <w:rFonts w:ascii="Aptos" w:hAnsi="Aptos"/>
          <w:i w:val="0"/>
          <w:iCs w:val="0"/>
          <w:sz w:val="21"/>
          <w:szCs w:val="21"/>
        </w:rPr>
        <w:t>to engage current volunteers</w:t>
      </w:r>
      <w:r w:rsidR="001D6D7E" w:rsidRPr="3D6C0AE2">
        <w:rPr>
          <w:rFonts w:ascii="Aptos" w:hAnsi="Aptos"/>
          <w:i w:val="0"/>
          <w:iCs w:val="0"/>
          <w:sz w:val="21"/>
          <w:szCs w:val="21"/>
        </w:rPr>
        <w:t xml:space="preserve"> to transition to delivering </w:t>
      </w:r>
      <w:r w:rsidR="00D81037" w:rsidRPr="3D6C0AE2">
        <w:rPr>
          <w:rFonts w:ascii="Aptos" w:hAnsi="Aptos"/>
          <w:i w:val="0"/>
          <w:iCs w:val="0"/>
          <w:sz w:val="21"/>
          <w:szCs w:val="21"/>
        </w:rPr>
        <w:t xml:space="preserve">services </w:t>
      </w:r>
      <w:r w:rsidR="001D6D7E" w:rsidRPr="3D6C0AE2">
        <w:rPr>
          <w:rFonts w:ascii="Aptos" w:hAnsi="Aptos"/>
          <w:i w:val="0"/>
          <w:iCs w:val="0"/>
          <w:sz w:val="21"/>
          <w:szCs w:val="21"/>
        </w:rPr>
        <w:t>in person</w:t>
      </w:r>
      <w:r w:rsidR="00D81037" w:rsidRPr="3D6C0AE2">
        <w:rPr>
          <w:rFonts w:ascii="Aptos" w:hAnsi="Aptos"/>
          <w:i w:val="0"/>
          <w:iCs w:val="0"/>
          <w:sz w:val="21"/>
          <w:szCs w:val="21"/>
        </w:rPr>
        <w:t>. The V&amp;P t</w:t>
      </w:r>
      <w:r w:rsidR="00C763B0" w:rsidRPr="3D6C0AE2">
        <w:rPr>
          <w:rFonts w:ascii="Aptos" w:hAnsi="Aptos"/>
          <w:i w:val="0"/>
          <w:iCs w:val="0"/>
          <w:sz w:val="21"/>
          <w:szCs w:val="21"/>
        </w:rPr>
        <w:t xml:space="preserve">eam successfully engaged 126 </w:t>
      </w:r>
      <w:r w:rsidR="00D81037" w:rsidRPr="3D6C0AE2">
        <w:rPr>
          <w:rFonts w:ascii="Aptos" w:hAnsi="Aptos"/>
          <w:i w:val="0"/>
          <w:iCs w:val="0"/>
          <w:sz w:val="21"/>
          <w:szCs w:val="21"/>
        </w:rPr>
        <w:t xml:space="preserve">new and ongoing </w:t>
      </w:r>
      <w:r w:rsidR="00C763B0" w:rsidRPr="3D6C0AE2">
        <w:rPr>
          <w:rFonts w:ascii="Aptos" w:hAnsi="Aptos"/>
          <w:i w:val="0"/>
          <w:iCs w:val="0"/>
          <w:sz w:val="21"/>
          <w:szCs w:val="21"/>
        </w:rPr>
        <w:t xml:space="preserve">volunteers </w:t>
      </w:r>
      <w:r w:rsidR="00D81037" w:rsidRPr="3D6C0AE2">
        <w:rPr>
          <w:rFonts w:ascii="Aptos" w:hAnsi="Aptos"/>
          <w:i w:val="0"/>
          <w:iCs w:val="0"/>
          <w:sz w:val="21"/>
          <w:szCs w:val="21"/>
        </w:rPr>
        <w:t xml:space="preserve">during this </w:t>
      </w:r>
      <w:r w:rsidR="00E03430" w:rsidRPr="3D6C0AE2">
        <w:rPr>
          <w:rFonts w:ascii="Aptos" w:hAnsi="Aptos"/>
          <w:i w:val="0"/>
          <w:iCs w:val="0"/>
          <w:sz w:val="21"/>
          <w:szCs w:val="21"/>
        </w:rPr>
        <w:t>time</w:t>
      </w:r>
      <w:r w:rsidR="00D81037" w:rsidRPr="3D6C0AE2">
        <w:rPr>
          <w:rFonts w:ascii="Aptos" w:hAnsi="Aptos"/>
          <w:i w:val="0"/>
          <w:iCs w:val="0"/>
          <w:sz w:val="21"/>
          <w:szCs w:val="21"/>
        </w:rPr>
        <w:t xml:space="preserve">, contributing to </w:t>
      </w:r>
      <w:r w:rsidR="00C763B0" w:rsidRPr="3D6C0AE2">
        <w:rPr>
          <w:rFonts w:ascii="Aptos" w:hAnsi="Aptos"/>
          <w:i w:val="0"/>
          <w:iCs w:val="0"/>
          <w:sz w:val="21"/>
          <w:szCs w:val="21"/>
        </w:rPr>
        <w:t>an impressive average of 350 service hours per month.</w:t>
      </w:r>
      <w:r w:rsidR="00D81037" w:rsidRPr="3D6C0AE2">
        <w:rPr>
          <w:rFonts w:ascii="Aptos" w:hAnsi="Aptos"/>
          <w:i w:val="0"/>
          <w:iCs w:val="0"/>
          <w:sz w:val="21"/>
          <w:szCs w:val="21"/>
        </w:rPr>
        <w:t xml:space="preserve"> Volunteers </w:t>
      </w:r>
      <w:r w:rsidR="00C763B0" w:rsidRPr="3D6C0AE2">
        <w:rPr>
          <w:rFonts w:ascii="Aptos" w:hAnsi="Aptos"/>
          <w:i w:val="0"/>
          <w:iCs w:val="0"/>
          <w:sz w:val="21"/>
          <w:szCs w:val="21"/>
        </w:rPr>
        <w:t xml:space="preserve">play a crucial role in offering a variety of essential services, including job preparation classes, resume writing assistance, practice interviews, and help with online job applications. The tireless efforts of our volunteers have been integral to our service delivery, significantly enhancing the support we provide to our community. </w:t>
      </w:r>
    </w:p>
    <w:p w14:paraId="75DA38EA" w14:textId="77777777" w:rsidR="006D40B2" w:rsidRPr="006D40B2" w:rsidRDefault="006D40B2" w:rsidP="00D04539">
      <w:pPr>
        <w:pStyle w:val="BodyText"/>
        <w:tabs>
          <w:tab w:val="clear" w:pos="-1080"/>
          <w:tab w:val="clear" w:pos="1980"/>
          <w:tab w:val="clear" w:pos="2520"/>
          <w:tab w:val="left" w:pos="-1440"/>
          <w:tab w:val="left" w:pos="1710"/>
          <w:tab w:val="left" w:pos="2880"/>
        </w:tabs>
        <w:rPr>
          <w:i w:val="0"/>
          <w:sz w:val="21"/>
          <w:szCs w:val="21"/>
        </w:rPr>
      </w:pPr>
    </w:p>
    <w:p w14:paraId="2D507BA1" w14:textId="77777777" w:rsidR="00D43F72" w:rsidRPr="006D40B2" w:rsidRDefault="00D43F72" w:rsidP="00D04539">
      <w:pPr>
        <w:pStyle w:val="BodyText"/>
        <w:tabs>
          <w:tab w:val="clear" w:pos="-1080"/>
          <w:tab w:val="clear" w:pos="1980"/>
          <w:tab w:val="clear" w:pos="2520"/>
          <w:tab w:val="left" w:pos="-1440"/>
          <w:tab w:val="left" w:pos="1710"/>
          <w:tab w:val="left" w:pos="2880"/>
        </w:tabs>
        <w:rPr>
          <w:i w:val="0"/>
          <w:sz w:val="21"/>
          <w:szCs w:val="21"/>
        </w:rPr>
      </w:pPr>
    </w:p>
    <w:p w14:paraId="22273916" w14:textId="1C873448" w:rsidR="00D43F72" w:rsidRPr="006D40B2"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szCs w:val="21"/>
          <w:u w:val="single"/>
        </w:rPr>
      </w:pPr>
      <w:r w:rsidRPr="006D40B2">
        <w:rPr>
          <w:rFonts w:ascii="Arial" w:hAnsi="Arial"/>
          <w:b/>
          <w:sz w:val="21"/>
          <w:szCs w:val="21"/>
          <w:u w:val="single"/>
        </w:rPr>
        <w:t xml:space="preserve">SECTION </w:t>
      </w:r>
      <w:r w:rsidR="0004363D" w:rsidRPr="006D40B2">
        <w:rPr>
          <w:rFonts w:ascii="Arial" w:hAnsi="Arial"/>
          <w:b/>
          <w:sz w:val="21"/>
          <w:szCs w:val="21"/>
          <w:u w:val="single"/>
        </w:rPr>
        <w:t>IV</w:t>
      </w:r>
      <w:r w:rsidRPr="006D40B2">
        <w:rPr>
          <w:rFonts w:ascii="Arial" w:hAnsi="Arial"/>
          <w:b/>
          <w:sz w:val="21"/>
          <w:szCs w:val="21"/>
          <w:u w:val="single"/>
        </w:rPr>
        <w:t>: GRIEVANCES</w:t>
      </w:r>
      <w:r w:rsidR="00764F6B" w:rsidRPr="006D40B2">
        <w:rPr>
          <w:rFonts w:ascii="Arial" w:hAnsi="Arial"/>
          <w:b/>
          <w:sz w:val="21"/>
          <w:szCs w:val="21"/>
          <w:u w:val="single"/>
        </w:rPr>
        <w:t xml:space="preserve"> &amp; </w:t>
      </w:r>
      <w:r w:rsidR="0023271C" w:rsidRPr="006D40B2">
        <w:rPr>
          <w:rFonts w:ascii="Arial" w:hAnsi="Arial"/>
          <w:b/>
          <w:sz w:val="21"/>
          <w:szCs w:val="21"/>
          <w:u w:val="single"/>
        </w:rPr>
        <w:t xml:space="preserve">GOOD NEIGHBOR AGREEMENT </w:t>
      </w:r>
      <w:r w:rsidR="00764F6B" w:rsidRPr="006D40B2">
        <w:rPr>
          <w:rFonts w:ascii="Arial" w:hAnsi="Arial"/>
          <w:b/>
          <w:sz w:val="21"/>
          <w:szCs w:val="21"/>
          <w:u w:val="single"/>
        </w:rPr>
        <w:t>(GNA)</w:t>
      </w:r>
    </w:p>
    <w:p w14:paraId="55C5CC12" w14:textId="4E5457F4" w:rsidR="00D43F72" w:rsidRPr="006D40B2"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1"/>
          <w:szCs w:val="21"/>
        </w:rPr>
      </w:pPr>
      <w:r w:rsidRPr="006D40B2">
        <w:rPr>
          <w:rFonts w:ascii="Arial" w:hAnsi="Arial"/>
          <w:bCs/>
          <w:sz w:val="21"/>
          <w:szCs w:val="21"/>
        </w:rPr>
        <w:t xml:space="preserve">Please provide the total number of grievances recorded by your program during the reporting period. </w:t>
      </w:r>
      <w:r w:rsidR="003C1307" w:rsidRPr="006D40B2">
        <w:rPr>
          <w:rFonts w:ascii="Arial" w:hAnsi="Arial"/>
          <w:bCs/>
          <w:sz w:val="21"/>
          <w:szCs w:val="21"/>
        </w:rPr>
        <w:t>Discuss trends</w:t>
      </w:r>
      <w:r w:rsidRPr="006D40B2">
        <w:rPr>
          <w:rFonts w:ascii="Arial" w:hAnsi="Arial"/>
          <w:bCs/>
          <w:sz w:val="21"/>
          <w:szCs w:val="21"/>
        </w:rPr>
        <w:t xml:space="preserve"> in the number and types of grievances and any action taken to address common or recurring issues.</w:t>
      </w:r>
    </w:p>
    <w:p w14:paraId="1D6AB826" w14:textId="77777777" w:rsidR="00D43F72" w:rsidRPr="006D40B2"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p>
    <w:p w14:paraId="2EBAC75C" w14:textId="556360CE" w:rsidR="00764F6B" w:rsidRPr="006D40B2" w:rsidRDefault="00764F6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sz w:val="21"/>
          <w:szCs w:val="21"/>
        </w:rPr>
        <w:t>Please detail any additional changes or issues regarding your agency’s GNA (if applicable).</w:t>
      </w:r>
    </w:p>
    <w:p w14:paraId="6FB82A75" w14:textId="77777777" w:rsidR="001F3A5E" w:rsidRPr="006D40B2" w:rsidRDefault="001F3A5E"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p>
    <w:p w14:paraId="01D695D5" w14:textId="45CC7567" w:rsidR="001F3A5E" w:rsidRPr="006D40B2" w:rsidRDefault="00014ED1" w:rsidP="00E03430">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ptos" w:hAnsi="Aptos"/>
          <w:sz w:val="21"/>
          <w:szCs w:val="21"/>
        </w:rPr>
      </w:pPr>
      <w:r w:rsidRPr="006D40B2">
        <w:rPr>
          <w:rFonts w:ascii="Aptos" w:hAnsi="Aptos"/>
          <w:sz w:val="21"/>
          <w:szCs w:val="21"/>
        </w:rPr>
        <w:t xml:space="preserve">During this past program year, Chrysalis did not receive any grievances from the local community.  In addition, </w:t>
      </w:r>
      <w:r w:rsidRPr="006D40B2">
        <w:rPr>
          <w:rFonts w:ascii="Aptos" w:hAnsi="Aptos"/>
          <w:sz w:val="21"/>
          <w:szCs w:val="21"/>
        </w:rPr>
        <w:lastRenderedPageBreak/>
        <w:t>we continue to maintain our current Good Neighbor Agreement (GNA</w:t>
      </w:r>
      <w:r w:rsidR="002A3B85" w:rsidRPr="006D40B2">
        <w:rPr>
          <w:rFonts w:ascii="Aptos" w:hAnsi="Aptos"/>
          <w:sz w:val="21"/>
          <w:szCs w:val="21"/>
        </w:rPr>
        <w:t>) and</w:t>
      </w:r>
      <w:r w:rsidRPr="006D40B2">
        <w:rPr>
          <w:rFonts w:ascii="Aptos" w:hAnsi="Aptos"/>
          <w:sz w:val="21"/>
          <w:szCs w:val="21"/>
        </w:rPr>
        <w:t xml:space="preserve"> </w:t>
      </w:r>
      <w:r w:rsidR="002A3B85" w:rsidRPr="006D40B2">
        <w:rPr>
          <w:rFonts w:ascii="Aptos" w:hAnsi="Aptos"/>
          <w:sz w:val="21"/>
          <w:szCs w:val="21"/>
        </w:rPr>
        <w:t>have</w:t>
      </w:r>
      <w:r w:rsidRPr="006D40B2">
        <w:rPr>
          <w:rFonts w:ascii="Aptos" w:hAnsi="Aptos"/>
          <w:sz w:val="21"/>
          <w:szCs w:val="21"/>
        </w:rPr>
        <w:t xml:space="preserve"> maintained cordial relationships with our neighbors.</w:t>
      </w:r>
    </w:p>
    <w:p w14:paraId="5CA2D3D8" w14:textId="77777777" w:rsidR="002A3B85" w:rsidRPr="006D40B2" w:rsidRDefault="002A3B85" w:rsidP="04EAD6E8">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bCs/>
          <w:sz w:val="21"/>
          <w:szCs w:val="21"/>
          <w:u w:val="single"/>
        </w:rPr>
      </w:pPr>
    </w:p>
    <w:p w14:paraId="30D237E9" w14:textId="2D85B17A" w:rsidR="04EAD6E8" w:rsidRDefault="04EAD6E8" w:rsidP="04EAD6E8">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bCs/>
          <w:sz w:val="21"/>
          <w:szCs w:val="21"/>
          <w:u w:val="single"/>
        </w:rPr>
      </w:pPr>
    </w:p>
    <w:p w14:paraId="77BA1E20" w14:textId="6DA5E60D" w:rsidR="00D04539" w:rsidRPr="006D40B2"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szCs w:val="21"/>
        </w:rPr>
      </w:pPr>
      <w:r w:rsidRPr="006D40B2">
        <w:rPr>
          <w:rFonts w:ascii="Arial" w:hAnsi="Arial" w:hint="eastAsia"/>
          <w:b/>
          <w:sz w:val="21"/>
          <w:szCs w:val="21"/>
          <w:u w:val="single"/>
        </w:rPr>
        <w:t>SECTION V</w:t>
      </w:r>
      <w:r w:rsidRPr="006D40B2">
        <w:rPr>
          <w:rFonts w:ascii="Arial" w:hAnsi="Arial"/>
          <w:b/>
          <w:sz w:val="21"/>
          <w:szCs w:val="21"/>
          <w:u w:val="single"/>
        </w:rPr>
        <w:t>:</w:t>
      </w:r>
      <w:r w:rsidRPr="006D40B2">
        <w:rPr>
          <w:rFonts w:ascii="Arial" w:hAnsi="Arial" w:hint="eastAsia"/>
          <w:b/>
          <w:sz w:val="21"/>
          <w:szCs w:val="21"/>
          <w:u w:val="single"/>
        </w:rPr>
        <w:t xml:space="preserve"> SPECIAL FUNDING CONDITIONS</w:t>
      </w:r>
    </w:p>
    <w:p w14:paraId="3F82BA3F" w14:textId="7AD84C88" w:rsidR="00AE37A3" w:rsidRPr="006D40B2"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hint="eastAsia"/>
          <w:sz w:val="21"/>
          <w:szCs w:val="21"/>
        </w:rPr>
        <w:t xml:space="preserve">Provide a status report on how the agency is meeting its funding conditions listed in Exhibit </w:t>
      </w:r>
      <w:r w:rsidR="008C7341" w:rsidRPr="006D40B2">
        <w:rPr>
          <w:rFonts w:ascii="Arial" w:hAnsi="Arial"/>
          <w:sz w:val="21"/>
          <w:szCs w:val="21"/>
        </w:rPr>
        <w:t>C</w:t>
      </w:r>
      <w:r w:rsidRPr="006D40B2">
        <w:rPr>
          <w:rFonts w:ascii="Arial" w:hAnsi="Arial" w:hint="eastAsia"/>
          <w:sz w:val="21"/>
          <w:szCs w:val="21"/>
        </w:rPr>
        <w:t xml:space="preserve"> of your </w:t>
      </w:r>
      <w:r w:rsidR="00601825" w:rsidRPr="006D40B2">
        <w:rPr>
          <w:rFonts w:ascii="Arial" w:hAnsi="Arial"/>
          <w:sz w:val="21"/>
          <w:szCs w:val="21"/>
        </w:rPr>
        <w:t>Grant Agreement</w:t>
      </w:r>
      <w:r w:rsidR="007E1EAB" w:rsidRPr="006D40B2">
        <w:rPr>
          <w:rFonts w:ascii="Arial" w:hAnsi="Arial"/>
          <w:sz w:val="21"/>
          <w:szCs w:val="21"/>
        </w:rPr>
        <w:t xml:space="preserve"> for the current fiscal year</w:t>
      </w:r>
      <w:r w:rsidRPr="006D40B2">
        <w:rPr>
          <w:rFonts w:ascii="Arial" w:hAnsi="Arial"/>
          <w:sz w:val="21"/>
          <w:szCs w:val="21"/>
        </w:rPr>
        <w:t>, clearly addressing each individual funding condition in bullet point format</w:t>
      </w:r>
      <w:r w:rsidRPr="006D40B2">
        <w:rPr>
          <w:rFonts w:ascii="Arial" w:hAnsi="Arial" w:hint="eastAsia"/>
          <w:sz w:val="21"/>
          <w:szCs w:val="21"/>
        </w:rPr>
        <w:t>.</w:t>
      </w:r>
    </w:p>
    <w:p w14:paraId="7274B1D6" w14:textId="77777777" w:rsidR="00AE37A3" w:rsidRPr="006D40B2" w:rsidRDefault="00AE37A3" w:rsidP="00AE37A3">
      <w:pPr>
        <w:numPr>
          <w:ilvl w:val="0"/>
          <w:numId w:val="11"/>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sz w:val="21"/>
          <w:szCs w:val="21"/>
        </w:rPr>
        <w:t>Agency will assist eligible participants in submitting applications to applicable relief and housing sustainability programs, including local, state, and federal rental assistance programs, including but not limited to: Housing Choice Voucher (HCV) and Below Market Housing (BMH) Waitlists, Preserving Our Diversity (POD), Continuum of Care (CoC), and HOME voucher programs.   </w:t>
      </w:r>
    </w:p>
    <w:p w14:paraId="01D7531C" w14:textId="77777777" w:rsidR="00AE37A3" w:rsidRPr="006D40B2" w:rsidRDefault="00AE37A3" w:rsidP="00E03430">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 xml:space="preserve">We </w:t>
      </w:r>
      <w:proofErr w:type="gramStart"/>
      <w:r w:rsidRPr="006D40B2">
        <w:rPr>
          <w:rFonts w:ascii="Aptos" w:hAnsi="Aptos"/>
          <w:sz w:val="21"/>
          <w:szCs w:val="21"/>
        </w:rPr>
        <w:t>are in compliance with</w:t>
      </w:r>
      <w:proofErr w:type="gramEnd"/>
      <w:r w:rsidRPr="006D40B2">
        <w:rPr>
          <w:rFonts w:ascii="Aptos" w:hAnsi="Aptos"/>
          <w:sz w:val="21"/>
          <w:szCs w:val="21"/>
        </w:rPr>
        <w:t xml:space="preserve"> this condition.</w:t>
      </w:r>
      <w:r w:rsidRPr="006D40B2">
        <w:rPr>
          <w:rFonts w:ascii="Arial" w:hAnsi="Arial" w:cs="Arial"/>
          <w:sz w:val="21"/>
          <w:szCs w:val="21"/>
        </w:rPr>
        <w:t> </w:t>
      </w:r>
      <w:r w:rsidRPr="006D40B2">
        <w:rPr>
          <w:rFonts w:ascii="Aptos" w:hAnsi="Aptos"/>
          <w:sz w:val="21"/>
          <w:szCs w:val="21"/>
        </w:rPr>
        <w:t> </w:t>
      </w:r>
    </w:p>
    <w:p w14:paraId="3C9C1018" w14:textId="77777777" w:rsidR="00AE37A3" w:rsidRPr="006D40B2" w:rsidRDefault="00AE37A3" w:rsidP="00E03430">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 xml:space="preserve">Staff connect eligible participants to City of SM housing </w:t>
      </w:r>
      <w:proofErr w:type="gramStart"/>
      <w:r w:rsidRPr="006D40B2">
        <w:rPr>
          <w:rFonts w:ascii="Aptos" w:hAnsi="Aptos"/>
          <w:sz w:val="21"/>
          <w:szCs w:val="21"/>
        </w:rPr>
        <w:t>opportunities;</w:t>
      </w:r>
      <w:proofErr w:type="gramEnd"/>
      <w:r w:rsidRPr="006D40B2">
        <w:rPr>
          <w:rFonts w:ascii="Arial" w:hAnsi="Arial" w:cs="Arial"/>
          <w:sz w:val="21"/>
          <w:szCs w:val="21"/>
        </w:rPr>
        <w:t> </w:t>
      </w:r>
      <w:r w:rsidRPr="006D40B2">
        <w:rPr>
          <w:rFonts w:ascii="Aptos" w:hAnsi="Aptos"/>
          <w:sz w:val="21"/>
          <w:szCs w:val="21"/>
        </w:rPr>
        <w:t> </w:t>
      </w:r>
    </w:p>
    <w:p w14:paraId="4A224808" w14:textId="77777777" w:rsidR="00AE37A3" w:rsidRPr="006D40B2" w:rsidRDefault="00AE37A3" w:rsidP="00E03430">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 xml:space="preserve">Attend CHP meetings facilitated by City of SM </w:t>
      </w:r>
      <w:proofErr w:type="gramStart"/>
      <w:r w:rsidRPr="006D40B2">
        <w:rPr>
          <w:rFonts w:ascii="Aptos" w:hAnsi="Aptos"/>
          <w:sz w:val="21"/>
          <w:szCs w:val="21"/>
        </w:rPr>
        <w:t>Staff;</w:t>
      </w:r>
      <w:proofErr w:type="gramEnd"/>
      <w:r w:rsidRPr="006D40B2">
        <w:rPr>
          <w:rFonts w:ascii="Arial" w:hAnsi="Arial" w:cs="Arial"/>
          <w:sz w:val="21"/>
          <w:szCs w:val="21"/>
        </w:rPr>
        <w:t> </w:t>
      </w:r>
      <w:r w:rsidRPr="006D40B2">
        <w:rPr>
          <w:rFonts w:ascii="Aptos" w:hAnsi="Aptos"/>
          <w:sz w:val="21"/>
          <w:szCs w:val="21"/>
        </w:rPr>
        <w:t> </w:t>
      </w:r>
    </w:p>
    <w:p w14:paraId="2032272F" w14:textId="77777777" w:rsidR="00AE37A3" w:rsidRPr="006D40B2" w:rsidRDefault="00AE37A3" w:rsidP="00E03430">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Work in collaboration with CoC programs in SM to connect eligible participants to housing opportunities.</w:t>
      </w:r>
      <w:r w:rsidRPr="006D40B2">
        <w:rPr>
          <w:rFonts w:ascii="Arial" w:hAnsi="Arial" w:cs="Arial"/>
          <w:sz w:val="21"/>
          <w:szCs w:val="21"/>
        </w:rPr>
        <w:t> </w:t>
      </w:r>
      <w:r w:rsidRPr="006D40B2">
        <w:rPr>
          <w:rFonts w:ascii="Aptos" w:hAnsi="Aptos"/>
          <w:sz w:val="21"/>
          <w:szCs w:val="21"/>
        </w:rPr>
        <w:t> </w:t>
      </w:r>
    </w:p>
    <w:p w14:paraId="3F1663F9" w14:textId="77777777" w:rsidR="006D40B2" w:rsidRPr="006D40B2" w:rsidRDefault="00AE37A3" w:rsidP="00AE37A3">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sz w:val="21"/>
          <w:szCs w:val="21"/>
        </w:rPr>
        <w:t> </w:t>
      </w:r>
    </w:p>
    <w:p w14:paraId="48D5C6A1" w14:textId="56FCE628" w:rsidR="00AE37A3" w:rsidRPr="006D40B2" w:rsidRDefault="00AE37A3" w:rsidP="00AE37A3">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b/>
          <w:bCs/>
          <w:sz w:val="21"/>
          <w:szCs w:val="21"/>
          <w:u w:val="single"/>
        </w:rPr>
        <w:t>Youth &amp; Families:</w:t>
      </w:r>
      <w:r w:rsidRPr="006D40B2">
        <w:rPr>
          <w:rFonts w:ascii="Arial" w:hAnsi="Arial"/>
          <w:sz w:val="21"/>
          <w:szCs w:val="21"/>
        </w:rPr>
        <w:t>  </w:t>
      </w:r>
    </w:p>
    <w:p w14:paraId="4C31F1D8" w14:textId="77777777" w:rsidR="00AE37A3" w:rsidRPr="006D40B2" w:rsidRDefault="00AE37A3" w:rsidP="00AE37A3">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sz w:val="21"/>
          <w:szCs w:val="21"/>
        </w:rPr>
        <w:t>  </w:t>
      </w:r>
    </w:p>
    <w:p w14:paraId="3317BFC4" w14:textId="77777777" w:rsidR="00AE37A3" w:rsidRPr="006D40B2" w:rsidRDefault="00AE37A3" w:rsidP="00AE37A3">
      <w:pPr>
        <w:numPr>
          <w:ilvl w:val="0"/>
          <w:numId w:val="13"/>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sz w:val="21"/>
          <w:szCs w:val="21"/>
        </w:rPr>
        <w:t>Actively participate in appropriate Santa Monica Cradle to Career (smC2C) collective impact meetings and initiatives, which may include but are not limited to: smC2C work groups, Child and Youth Resource Teams (CYRT), and Early Childhood Task Force.  </w:t>
      </w:r>
    </w:p>
    <w:p w14:paraId="312482F1" w14:textId="77777777" w:rsidR="00AE37A3" w:rsidRPr="006D40B2" w:rsidRDefault="00AE37A3" w:rsidP="00E03430">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 xml:space="preserve">We </w:t>
      </w:r>
      <w:proofErr w:type="gramStart"/>
      <w:r w:rsidRPr="006D40B2">
        <w:rPr>
          <w:rFonts w:ascii="Aptos" w:hAnsi="Aptos"/>
          <w:sz w:val="21"/>
          <w:szCs w:val="21"/>
        </w:rPr>
        <w:t>are in compliance with</w:t>
      </w:r>
      <w:proofErr w:type="gramEnd"/>
      <w:r w:rsidRPr="006D40B2">
        <w:rPr>
          <w:rFonts w:ascii="Aptos" w:hAnsi="Aptos"/>
          <w:sz w:val="21"/>
          <w:szCs w:val="21"/>
        </w:rPr>
        <w:t xml:space="preserve"> this condition.</w:t>
      </w:r>
      <w:r w:rsidRPr="006D40B2">
        <w:rPr>
          <w:rFonts w:ascii="Arial" w:hAnsi="Arial" w:cs="Arial"/>
          <w:sz w:val="21"/>
          <w:szCs w:val="21"/>
        </w:rPr>
        <w:t> </w:t>
      </w:r>
      <w:r w:rsidRPr="006D40B2">
        <w:rPr>
          <w:rFonts w:ascii="Aptos" w:hAnsi="Aptos"/>
          <w:sz w:val="21"/>
          <w:szCs w:val="21"/>
        </w:rPr>
        <w:t> </w:t>
      </w:r>
    </w:p>
    <w:p w14:paraId="3600EBE4" w14:textId="095C7CD8" w:rsidR="00AE37A3" w:rsidRPr="006D40B2" w:rsidRDefault="00AE37A3" w:rsidP="00EB479B">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rial" w:hAnsi="Arial"/>
          <w:sz w:val="21"/>
          <w:szCs w:val="21"/>
        </w:rPr>
      </w:pPr>
      <w:r w:rsidRPr="006D40B2">
        <w:rPr>
          <w:rFonts w:ascii="Aptos" w:hAnsi="Aptos"/>
          <w:sz w:val="21"/>
          <w:szCs w:val="21"/>
        </w:rPr>
        <w:t>Chrysalis’ External Relations team and Santa Monica Ste Director attend Santa Monica Cradle to Career meetings and initiatives.</w:t>
      </w:r>
      <w:r w:rsidRPr="006D40B2">
        <w:rPr>
          <w:rFonts w:ascii="Arial" w:hAnsi="Arial" w:cs="Arial"/>
          <w:sz w:val="21"/>
          <w:szCs w:val="21"/>
        </w:rPr>
        <w:t> </w:t>
      </w:r>
      <w:r w:rsidRPr="006D40B2">
        <w:rPr>
          <w:rFonts w:ascii="Aptos" w:hAnsi="Aptos"/>
          <w:sz w:val="21"/>
          <w:szCs w:val="21"/>
        </w:rPr>
        <w:t> </w:t>
      </w:r>
      <w:r w:rsidRPr="006D40B2">
        <w:rPr>
          <w:rFonts w:ascii="Arial" w:hAnsi="Arial"/>
          <w:sz w:val="21"/>
          <w:szCs w:val="21"/>
        </w:rPr>
        <w:t> </w:t>
      </w:r>
    </w:p>
    <w:p w14:paraId="5C664C10" w14:textId="77777777" w:rsidR="00AE37A3" w:rsidRPr="006D40B2" w:rsidRDefault="00AE37A3" w:rsidP="00AE37A3">
      <w:pPr>
        <w:numPr>
          <w:ilvl w:val="0"/>
          <w:numId w:val="15"/>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sz w:val="21"/>
          <w:szCs w:val="21"/>
        </w:rPr>
        <w:t xml:space="preserve">Work with the City and the youth and </w:t>
      </w:r>
      <w:proofErr w:type="gramStart"/>
      <w:r w:rsidRPr="006D40B2">
        <w:rPr>
          <w:rFonts w:ascii="Arial" w:hAnsi="Arial"/>
          <w:sz w:val="21"/>
          <w:szCs w:val="21"/>
        </w:rPr>
        <w:t>families</w:t>
      </w:r>
      <w:proofErr w:type="gramEnd"/>
      <w:r w:rsidRPr="006D40B2">
        <w:rPr>
          <w:rFonts w:ascii="Arial" w:hAnsi="Arial"/>
          <w:sz w:val="21"/>
          <w:szCs w:val="21"/>
        </w:rPr>
        <w:t xml:space="preserve"> network of care to provide coordinated support to individuals and families that might require agency expertise in the aftermath of a serious community crisis. A community crisis may include a traumatic event or emergency condition that creates distress, hardship, fear or grief and has a special significance to the community.  </w:t>
      </w:r>
    </w:p>
    <w:p w14:paraId="5B80F187" w14:textId="77777777" w:rsidR="00AE37A3" w:rsidRPr="006D40B2" w:rsidRDefault="00AE37A3" w:rsidP="00E03430">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 xml:space="preserve">We </w:t>
      </w:r>
      <w:proofErr w:type="gramStart"/>
      <w:r w:rsidRPr="006D40B2">
        <w:rPr>
          <w:rFonts w:ascii="Aptos" w:hAnsi="Aptos"/>
          <w:sz w:val="21"/>
          <w:szCs w:val="21"/>
        </w:rPr>
        <w:t>are in compliance with</w:t>
      </w:r>
      <w:proofErr w:type="gramEnd"/>
      <w:r w:rsidRPr="006D40B2">
        <w:rPr>
          <w:rFonts w:ascii="Aptos" w:hAnsi="Aptos"/>
          <w:sz w:val="21"/>
          <w:szCs w:val="21"/>
        </w:rPr>
        <w:t xml:space="preserve"> this condition.</w:t>
      </w:r>
      <w:r w:rsidRPr="006D40B2">
        <w:rPr>
          <w:rFonts w:ascii="Arial" w:hAnsi="Arial" w:cs="Arial"/>
          <w:sz w:val="21"/>
          <w:szCs w:val="21"/>
        </w:rPr>
        <w:t> </w:t>
      </w:r>
      <w:r w:rsidRPr="006D40B2">
        <w:rPr>
          <w:rFonts w:ascii="Aptos" w:hAnsi="Aptos"/>
          <w:sz w:val="21"/>
          <w:szCs w:val="21"/>
        </w:rPr>
        <w:t> </w:t>
      </w:r>
    </w:p>
    <w:p w14:paraId="7CBEC193" w14:textId="77777777" w:rsidR="00AE37A3" w:rsidRPr="006D40B2" w:rsidRDefault="00AE37A3" w:rsidP="00E03430">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 xml:space="preserve">Work in collaboration and partnership with CoC &amp; C2C programs to support eligible participants through </w:t>
      </w:r>
      <w:proofErr w:type="gramStart"/>
      <w:r w:rsidRPr="006D40B2">
        <w:rPr>
          <w:rFonts w:ascii="Aptos" w:hAnsi="Aptos"/>
          <w:sz w:val="21"/>
          <w:szCs w:val="21"/>
        </w:rPr>
        <w:t>crises;</w:t>
      </w:r>
      <w:proofErr w:type="gramEnd"/>
      <w:r w:rsidRPr="006D40B2">
        <w:rPr>
          <w:rFonts w:ascii="Arial" w:hAnsi="Arial" w:cs="Arial"/>
          <w:sz w:val="21"/>
          <w:szCs w:val="21"/>
        </w:rPr>
        <w:t> </w:t>
      </w:r>
      <w:r w:rsidRPr="006D40B2">
        <w:rPr>
          <w:rFonts w:ascii="Aptos" w:hAnsi="Aptos"/>
          <w:sz w:val="21"/>
          <w:szCs w:val="21"/>
        </w:rPr>
        <w:t> </w:t>
      </w:r>
    </w:p>
    <w:p w14:paraId="3D151612" w14:textId="77777777" w:rsidR="00AE37A3" w:rsidRPr="006D40B2" w:rsidRDefault="00AE37A3" w:rsidP="00E03430">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 xml:space="preserve">Attend Case conferences with partners and in real time, address or provide support for </w:t>
      </w:r>
      <w:proofErr w:type="gramStart"/>
      <w:r w:rsidRPr="006D40B2">
        <w:rPr>
          <w:rFonts w:ascii="Aptos" w:hAnsi="Aptos"/>
          <w:sz w:val="21"/>
          <w:szCs w:val="21"/>
        </w:rPr>
        <w:t>participants;</w:t>
      </w:r>
      <w:proofErr w:type="gramEnd"/>
      <w:r w:rsidRPr="006D40B2">
        <w:rPr>
          <w:rFonts w:ascii="Arial" w:hAnsi="Arial" w:cs="Arial"/>
          <w:sz w:val="21"/>
          <w:szCs w:val="21"/>
        </w:rPr>
        <w:t> </w:t>
      </w:r>
      <w:r w:rsidRPr="006D40B2">
        <w:rPr>
          <w:rFonts w:ascii="Aptos" w:hAnsi="Aptos"/>
          <w:sz w:val="21"/>
          <w:szCs w:val="21"/>
        </w:rPr>
        <w:t> </w:t>
      </w:r>
    </w:p>
    <w:p w14:paraId="6CFC7924" w14:textId="77777777" w:rsidR="00AE37A3" w:rsidRPr="006D40B2" w:rsidRDefault="00AE37A3" w:rsidP="00E03430">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Respond to requests from programs to assist participants when called upon.</w:t>
      </w:r>
      <w:r w:rsidRPr="006D40B2">
        <w:rPr>
          <w:rFonts w:ascii="Arial" w:hAnsi="Arial" w:cs="Arial"/>
          <w:sz w:val="21"/>
          <w:szCs w:val="21"/>
        </w:rPr>
        <w:t> </w:t>
      </w:r>
      <w:r w:rsidRPr="006D40B2">
        <w:rPr>
          <w:rFonts w:ascii="Aptos" w:hAnsi="Aptos"/>
          <w:sz w:val="21"/>
          <w:szCs w:val="21"/>
        </w:rPr>
        <w:t> </w:t>
      </w:r>
    </w:p>
    <w:p w14:paraId="2CC05AA8" w14:textId="77777777" w:rsidR="00AE37A3" w:rsidRPr="006D40B2" w:rsidRDefault="00AE37A3" w:rsidP="00AE37A3">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sz w:val="21"/>
          <w:szCs w:val="21"/>
        </w:rPr>
        <w:t> </w:t>
      </w:r>
    </w:p>
    <w:p w14:paraId="669AA8DB" w14:textId="3C2E13E8" w:rsidR="00AE37A3" w:rsidRPr="006D40B2" w:rsidRDefault="00AE37A3" w:rsidP="006D40B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b/>
          <w:bCs/>
          <w:sz w:val="21"/>
          <w:szCs w:val="21"/>
          <w:u w:val="single"/>
        </w:rPr>
        <w:t>Workforce Development:</w:t>
      </w:r>
      <w:r w:rsidRPr="006D40B2">
        <w:rPr>
          <w:rFonts w:ascii="Arial" w:hAnsi="Arial"/>
          <w:sz w:val="21"/>
          <w:szCs w:val="21"/>
        </w:rPr>
        <w:t>    </w:t>
      </w:r>
    </w:p>
    <w:p w14:paraId="564CD005" w14:textId="77777777" w:rsidR="00AE37A3" w:rsidRPr="006D40B2" w:rsidRDefault="00AE37A3" w:rsidP="006D40B2">
      <w:pPr>
        <w:numPr>
          <w:ilvl w:val="0"/>
          <w:numId w:val="17"/>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006D40B2">
        <w:rPr>
          <w:rFonts w:ascii="Arial" w:hAnsi="Arial"/>
          <w:sz w:val="21"/>
          <w:szCs w:val="21"/>
        </w:rPr>
        <w:t>Agencies with a primary focus on employment will work with the City, Santa Monica Chamber of Commerce, SMC’s Workforce &amp; Economic Development programs, local businesses, and other relevant entities to facilitate a collective impact approach to HSGP eligible Santa Monica residents seeking employment and advancement opportunities in the workforce. Where applicable, agencies should explore opportunities to partner with local tech companies for placement and skill building educational opportunities.  </w:t>
      </w:r>
    </w:p>
    <w:p w14:paraId="5BD53053" w14:textId="77777777" w:rsidR="00AE37A3" w:rsidRPr="006D40B2" w:rsidRDefault="00AE37A3" w:rsidP="00855B92">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 xml:space="preserve">We </w:t>
      </w:r>
      <w:proofErr w:type="gramStart"/>
      <w:r w:rsidRPr="006D40B2">
        <w:rPr>
          <w:rFonts w:ascii="Aptos" w:hAnsi="Aptos"/>
          <w:sz w:val="21"/>
          <w:szCs w:val="21"/>
        </w:rPr>
        <w:t>are in compliance with</w:t>
      </w:r>
      <w:proofErr w:type="gramEnd"/>
      <w:r w:rsidRPr="006D40B2">
        <w:rPr>
          <w:rFonts w:ascii="Aptos" w:hAnsi="Aptos"/>
          <w:sz w:val="21"/>
          <w:szCs w:val="21"/>
        </w:rPr>
        <w:t xml:space="preserve"> this condition.  </w:t>
      </w:r>
    </w:p>
    <w:p w14:paraId="1CABB832" w14:textId="77777777" w:rsidR="00AE37A3" w:rsidRPr="006D40B2" w:rsidRDefault="00AE37A3" w:rsidP="00855B92">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 xml:space="preserve">Our SECTOR program partners with training programs in the IT and Tech industries such as </w:t>
      </w:r>
      <w:proofErr w:type="spellStart"/>
      <w:r w:rsidRPr="006D40B2">
        <w:rPr>
          <w:rFonts w:ascii="Aptos" w:hAnsi="Aptos"/>
          <w:sz w:val="21"/>
          <w:szCs w:val="21"/>
        </w:rPr>
        <w:t>FortifLA</w:t>
      </w:r>
      <w:proofErr w:type="spellEnd"/>
      <w:r w:rsidRPr="006D40B2">
        <w:rPr>
          <w:rFonts w:ascii="Aptos" w:hAnsi="Aptos"/>
          <w:sz w:val="21"/>
          <w:szCs w:val="21"/>
        </w:rPr>
        <w:t xml:space="preserve"> and </w:t>
      </w:r>
      <w:proofErr w:type="spellStart"/>
      <w:r w:rsidRPr="006D40B2">
        <w:rPr>
          <w:rFonts w:ascii="Aptos" w:hAnsi="Aptos"/>
          <w:sz w:val="21"/>
          <w:szCs w:val="21"/>
        </w:rPr>
        <w:t>CodeTalk</w:t>
      </w:r>
      <w:proofErr w:type="spellEnd"/>
      <w:r w:rsidRPr="006D40B2">
        <w:rPr>
          <w:rFonts w:ascii="Aptos" w:hAnsi="Aptos"/>
          <w:sz w:val="21"/>
          <w:szCs w:val="21"/>
        </w:rPr>
        <w:t>.  </w:t>
      </w:r>
    </w:p>
    <w:p w14:paraId="02C61A0E" w14:textId="77777777" w:rsidR="00AE37A3" w:rsidRPr="006D40B2" w:rsidRDefault="00AE37A3" w:rsidP="00855B92">
      <w:pPr>
        <w:numPr>
          <w:ilvl w:val="0"/>
          <w:numId w:val="18"/>
        </w:num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800"/>
        <w:jc w:val="both"/>
        <w:rPr>
          <w:rFonts w:ascii="Aptos" w:hAnsi="Aptos"/>
          <w:sz w:val="21"/>
          <w:szCs w:val="21"/>
        </w:rPr>
      </w:pPr>
      <w:r w:rsidRPr="006D40B2">
        <w:rPr>
          <w:rFonts w:ascii="Aptos" w:hAnsi="Aptos"/>
          <w:sz w:val="21"/>
          <w:szCs w:val="21"/>
        </w:rPr>
        <w:t>Scholarships made available to clients seeking upskilling opportunities in the tech and IT field.  </w:t>
      </w:r>
    </w:p>
    <w:p w14:paraId="59F9F3FA" w14:textId="48935DFE" w:rsidR="006D40B2" w:rsidRPr="006D40B2" w:rsidRDefault="006D40B2" w:rsidP="04EAD6E8">
      <w:pPr>
        <w:tabs>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pPr>
    </w:p>
    <w:p w14:paraId="6EE78A2B" w14:textId="77777777" w:rsidR="006D40B2" w:rsidRPr="006D40B2" w:rsidRDefault="006D40B2" w:rsidP="006D40B2">
      <w:pPr>
        <w:rPr>
          <w:sz w:val="21"/>
          <w:szCs w:val="21"/>
        </w:rPr>
      </w:pPr>
    </w:p>
    <w:p w14:paraId="7ACF2744" w14:textId="1F32F71E" w:rsidR="009D5EA0" w:rsidRPr="006D40B2" w:rsidRDefault="009D5EA0" w:rsidP="009D5EA0">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szCs w:val="21"/>
        </w:rPr>
      </w:pPr>
      <w:r w:rsidRPr="006D40B2">
        <w:rPr>
          <w:rFonts w:hint="eastAsia"/>
          <w:szCs w:val="21"/>
        </w:rPr>
        <w:t xml:space="preserve">SECTION </w:t>
      </w:r>
      <w:r w:rsidRPr="006D40B2">
        <w:rPr>
          <w:szCs w:val="21"/>
        </w:rPr>
        <w:t>VI</w:t>
      </w:r>
      <w:r w:rsidRPr="006D40B2">
        <w:rPr>
          <w:rFonts w:hint="eastAsia"/>
          <w:szCs w:val="21"/>
        </w:rPr>
        <w:t>: BOARD INVOLVEMENT</w:t>
      </w:r>
      <w:r w:rsidRPr="006D40B2">
        <w:rPr>
          <w:szCs w:val="21"/>
        </w:rPr>
        <w:t xml:space="preserve"> (</w:t>
      </w:r>
      <w:r w:rsidR="00A80154" w:rsidRPr="006D40B2">
        <w:rPr>
          <w:szCs w:val="21"/>
        </w:rPr>
        <w:t xml:space="preserve">COMPLETE AT </w:t>
      </w:r>
      <w:r w:rsidRPr="006D40B2">
        <w:rPr>
          <w:szCs w:val="21"/>
        </w:rPr>
        <w:t>YEAR-END ONLY)</w:t>
      </w:r>
    </w:p>
    <w:p w14:paraId="78225C6D" w14:textId="77777777" w:rsidR="009D5EA0" w:rsidRPr="006D40B2" w:rsidRDefault="009D5EA0" w:rsidP="009D5EA0">
      <w:pPr>
        <w:pStyle w:val="BodyText"/>
        <w:tabs>
          <w:tab w:val="clear" w:pos="-1080"/>
          <w:tab w:val="clear" w:pos="1980"/>
          <w:tab w:val="clear" w:pos="2520"/>
          <w:tab w:val="left" w:pos="-1440"/>
          <w:tab w:val="left" w:pos="1710"/>
          <w:tab w:val="left" w:pos="2880"/>
        </w:tabs>
        <w:rPr>
          <w:i w:val="0"/>
          <w:sz w:val="21"/>
          <w:szCs w:val="21"/>
        </w:rPr>
      </w:pPr>
      <w:r w:rsidRPr="006D40B2">
        <w:rPr>
          <w:rFonts w:hint="eastAsia"/>
          <w:i w:val="0"/>
          <w:sz w:val="21"/>
          <w:szCs w:val="21"/>
        </w:rPr>
        <w:t>Please indicate</w:t>
      </w:r>
      <w:r w:rsidRPr="006D40B2">
        <w:rPr>
          <w:i w:val="0"/>
          <w:sz w:val="21"/>
          <w:szCs w:val="21"/>
        </w:rPr>
        <w:t>:</w:t>
      </w:r>
    </w:p>
    <w:p w14:paraId="5940C432" w14:textId="77777777" w:rsidR="009D5EA0" w:rsidRPr="006D40B2" w:rsidRDefault="009D5EA0" w:rsidP="009D5EA0">
      <w:pPr>
        <w:pStyle w:val="BodyText"/>
        <w:numPr>
          <w:ilvl w:val="0"/>
          <w:numId w:val="5"/>
        </w:numPr>
        <w:tabs>
          <w:tab w:val="clear" w:pos="-1080"/>
          <w:tab w:val="clear" w:pos="1980"/>
          <w:tab w:val="clear" w:pos="2520"/>
          <w:tab w:val="left" w:pos="-1440"/>
          <w:tab w:val="left" w:pos="1710"/>
          <w:tab w:val="left" w:pos="2880"/>
        </w:tabs>
        <w:rPr>
          <w:i w:val="0"/>
          <w:sz w:val="21"/>
          <w:szCs w:val="21"/>
        </w:rPr>
      </w:pPr>
      <w:r w:rsidRPr="006D40B2">
        <w:rPr>
          <w:i w:val="0"/>
          <w:sz w:val="21"/>
          <w:szCs w:val="21"/>
        </w:rPr>
        <w:t xml:space="preserve">Number of </w:t>
      </w:r>
      <w:r w:rsidRPr="006D40B2">
        <w:rPr>
          <w:rFonts w:hint="eastAsia"/>
          <w:i w:val="0"/>
          <w:sz w:val="21"/>
          <w:szCs w:val="21"/>
        </w:rPr>
        <w:t>Board meetings conducted</w:t>
      </w:r>
      <w:r w:rsidRPr="006D40B2">
        <w:rPr>
          <w:i w:val="0"/>
          <w:sz w:val="21"/>
          <w:szCs w:val="21"/>
        </w:rPr>
        <w:t xml:space="preserve"> during the reporting period</w:t>
      </w:r>
    </w:p>
    <w:p w14:paraId="43E6552C" w14:textId="44CD65C7" w:rsidR="00EA64FA" w:rsidRPr="006D40B2" w:rsidRDefault="007F5022" w:rsidP="00EA64FA">
      <w:pPr>
        <w:pStyle w:val="BodyText"/>
        <w:numPr>
          <w:ilvl w:val="1"/>
          <w:numId w:val="5"/>
        </w:numPr>
        <w:tabs>
          <w:tab w:val="clear" w:pos="-1080"/>
          <w:tab w:val="clear" w:pos="1980"/>
          <w:tab w:val="clear" w:pos="2520"/>
          <w:tab w:val="left" w:pos="-1440"/>
          <w:tab w:val="left" w:pos="1710"/>
          <w:tab w:val="left" w:pos="2880"/>
        </w:tabs>
        <w:rPr>
          <w:rFonts w:ascii="Aptos" w:hAnsi="Aptos"/>
          <w:i w:val="0"/>
          <w:sz w:val="21"/>
          <w:szCs w:val="21"/>
        </w:rPr>
      </w:pPr>
      <w:r w:rsidRPr="006D40B2">
        <w:rPr>
          <w:rFonts w:ascii="Aptos" w:hAnsi="Aptos"/>
          <w:i w:val="0"/>
          <w:sz w:val="21"/>
          <w:szCs w:val="21"/>
        </w:rPr>
        <w:t xml:space="preserve">Conducted 5 board meetings during this reporting period. </w:t>
      </w:r>
    </w:p>
    <w:p w14:paraId="24B3A315" w14:textId="1EC2AF3D" w:rsidR="009D5EA0" w:rsidRPr="006D40B2" w:rsidRDefault="009D5EA0" w:rsidP="009D5EA0">
      <w:pPr>
        <w:pStyle w:val="BodyText"/>
        <w:numPr>
          <w:ilvl w:val="0"/>
          <w:numId w:val="5"/>
        </w:numPr>
        <w:tabs>
          <w:tab w:val="clear" w:pos="-1080"/>
          <w:tab w:val="clear" w:pos="1980"/>
          <w:tab w:val="clear" w:pos="2520"/>
          <w:tab w:val="left" w:pos="-1440"/>
          <w:tab w:val="left" w:pos="1710"/>
          <w:tab w:val="left" w:pos="2880"/>
        </w:tabs>
        <w:rPr>
          <w:i w:val="0"/>
          <w:sz w:val="21"/>
          <w:szCs w:val="21"/>
        </w:rPr>
      </w:pPr>
      <w:r w:rsidRPr="006D40B2">
        <w:rPr>
          <w:rFonts w:hint="eastAsia"/>
          <w:i w:val="0"/>
          <w:sz w:val="21"/>
          <w:szCs w:val="21"/>
        </w:rPr>
        <w:lastRenderedPageBreak/>
        <w:t>Board vacancies and plans to fill those vacancies</w:t>
      </w:r>
      <w:r w:rsidRPr="006D40B2">
        <w:rPr>
          <w:i w:val="0"/>
          <w:sz w:val="21"/>
          <w:szCs w:val="21"/>
        </w:rPr>
        <w:t>, if applicable</w:t>
      </w:r>
      <w:r w:rsidR="007F5022" w:rsidRPr="006D40B2">
        <w:rPr>
          <w:i w:val="0"/>
          <w:sz w:val="21"/>
          <w:szCs w:val="21"/>
        </w:rPr>
        <w:tab/>
      </w:r>
    </w:p>
    <w:p w14:paraId="26C15636" w14:textId="49B33077" w:rsidR="007F5022" w:rsidRPr="006D40B2" w:rsidRDefault="007F5022" w:rsidP="007F5022">
      <w:pPr>
        <w:pStyle w:val="BodyText"/>
        <w:numPr>
          <w:ilvl w:val="1"/>
          <w:numId w:val="5"/>
        </w:numPr>
        <w:tabs>
          <w:tab w:val="clear" w:pos="-1080"/>
          <w:tab w:val="clear" w:pos="1980"/>
          <w:tab w:val="clear" w:pos="2520"/>
          <w:tab w:val="left" w:pos="-1440"/>
          <w:tab w:val="left" w:pos="1710"/>
          <w:tab w:val="left" w:pos="2880"/>
        </w:tabs>
        <w:rPr>
          <w:rFonts w:ascii="Aptos" w:hAnsi="Aptos"/>
          <w:i w:val="0"/>
          <w:sz w:val="21"/>
          <w:szCs w:val="21"/>
        </w:rPr>
      </w:pPr>
      <w:r w:rsidRPr="006D40B2">
        <w:rPr>
          <w:rFonts w:ascii="Aptos" w:hAnsi="Aptos"/>
          <w:i w:val="0"/>
          <w:sz w:val="21"/>
          <w:szCs w:val="21"/>
        </w:rPr>
        <w:t xml:space="preserve">There are no vacancies </w:t>
      </w:r>
      <w:r w:rsidR="00855B92" w:rsidRPr="006D40B2">
        <w:rPr>
          <w:rFonts w:ascii="Aptos" w:hAnsi="Aptos"/>
          <w:i w:val="0"/>
          <w:sz w:val="21"/>
          <w:szCs w:val="21"/>
        </w:rPr>
        <w:t>currently</w:t>
      </w:r>
      <w:r w:rsidRPr="006D40B2">
        <w:rPr>
          <w:rFonts w:ascii="Aptos" w:hAnsi="Aptos"/>
          <w:i w:val="0"/>
          <w:sz w:val="21"/>
          <w:szCs w:val="21"/>
        </w:rPr>
        <w:t xml:space="preserve">. </w:t>
      </w:r>
    </w:p>
    <w:p w14:paraId="1A842C35" w14:textId="77761A91" w:rsidR="009D5EA0" w:rsidRPr="006D40B2" w:rsidRDefault="009D5EA0" w:rsidP="009D5EA0">
      <w:pPr>
        <w:pStyle w:val="BodyText"/>
        <w:numPr>
          <w:ilvl w:val="0"/>
          <w:numId w:val="5"/>
        </w:numPr>
        <w:tabs>
          <w:tab w:val="clear" w:pos="-1080"/>
          <w:tab w:val="clear" w:pos="1980"/>
          <w:tab w:val="clear" w:pos="2520"/>
          <w:tab w:val="left" w:pos="-1440"/>
          <w:tab w:val="left" w:pos="1710"/>
          <w:tab w:val="left" w:pos="2880"/>
        </w:tabs>
        <w:rPr>
          <w:i w:val="0"/>
          <w:sz w:val="21"/>
          <w:szCs w:val="21"/>
        </w:rPr>
      </w:pPr>
      <w:r w:rsidRPr="006D40B2">
        <w:rPr>
          <w:i w:val="0"/>
          <w:sz w:val="21"/>
          <w:szCs w:val="21"/>
        </w:rPr>
        <w:t>S</w:t>
      </w:r>
      <w:r w:rsidRPr="006D40B2">
        <w:rPr>
          <w:rFonts w:hint="eastAsia"/>
          <w:i w:val="0"/>
          <w:sz w:val="21"/>
          <w:szCs w:val="21"/>
        </w:rPr>
        <w:t>ignificant policy</w:t>
      </w:r>
      <w:r w:rsidRPr="006D40B2">
        <w:rPr>
          <w:i w:val="0"/>
          <w:sz w:val="21"/>
          <w:szCs w:val="21"/>
        </w:rPr>
        <w:t xml:space="preserve"> </w:t>
      </w:r>
      <w:r w:rsidRPr="006D40B2">
        <w:rPr>
          <w:rFonts w:hint="eastAsia"/>
          <w:i w:val="0"/>
          <w:sz w:val="21"/>
          <w:szCs w:val="21"/>
        </w:rPr>
        <w:t xml:space="preserve">actions </w:t>
      </w:r>
      <w:r w:rsidRPr="006D40B2">
        <w:rPr>
          <w:i w:val="0"/>
          <w:sz w:val="21"/>
          <w:szCs w:val="21"/>
        </w:rPr>
        <w:t xml:space="preserve">or development activities </w:t>
      </w:r>
      <w:r w:rsidRPr="006D40B2">
        <w:rPr>
          <w:rFonts w:hint="eastAsia"/>
          <w:i w:val="0"/>
          <w:sz w:val="21"/>
          <w:szCs w:val="21"/>
        </w:rPr>
        <w:t xml:space="preserve">taken by the Board during the </w:t>
      </w:r>
      <w:r w:rsidR="00D810BC" w:rsidRPr="006D40B2">
        <w:rPr>
          <w:i w:val="0"/>
          <w:sz w:val="21"/>
          <w:szCs w:val="21"/>
        </w:rPr>
        <w:t>program</w:t>
      </w:r>
      <w:r w:rsidRPr="006D40B2">
        <w:rPr>
          <w:i w:val="0"/>
          <w:sz w:val="21"/>
          <w:szCs w:val="21"/>
        </w:rPr>
        <w:t xml:space="preserve"> year</w:t>
      </w:r>
      <w:r w:rsidR="007F5022" w:rsidRPr="006D40B2">
        <w:rPr>
          <w:i w:val="0"/>
          <w:sz w:val="21"/>
          <w:szCs w:val="21"/>
        </w:rPr>
        <w:t>.</w:t>
      </w:r>
    </w:p>
    <w:p w14:paraId="0D7BF9F2" w14:textId="77777777" w:rsidR="008237E7" w:rsidRPr="006D40B2" w:rsidRDefault="007F5022" w:rsidP="00E03430">
      <w:pPr>
        <w:pStyle w:val="ListParagraph"/>
        <w:numPr>
          <w:ilvl w:val="1"/>
          <w:numId w:val="5"/>
        </w:numPr>
        <w:jc w:val="both"/>
        <w:rPr>
          <w:rFonts w:ascii="Aptos" w:hAnsi="Aptos"/>
          <w:iCs/>
          <w:sz w:val="21"/>
          <w:szCs w:val="21"/>
        </w:rPr>
      </w:pPr>
      <w:r w:rsidRPr="006D40B2">
        <w:rPr>
          <w:rFonts w:ascii="Aptos" w:hAnsi="Aptos"/>
          <w:iCs/>
          <w:sz w:val="21"/>
          <w:szCs w:val="21"/>
        </w:rPr>
        <w:t>The board authorized monthly meetings of the finance committee for this period, to ensure effective action related to the 2022 deficit; the board has determined that going forward, effective July 1, 2024, that it will return to the quarterly finance committee schedule, noting it supports the positive steps taken by the staff to address the deficit.</w:t>
      </w:r>
    </w:p>
    <w:p w14:paraId="1FF9D0A4" w14:textId="21A3AEBE" w:rsidR="007F5022" w:rsidRPr="006D40B2" w:rsidRDefault="007F5022" w:rsidP="04EAD6E8">
      <w:pPr>
        <w:pStyle w:val="ListParagraph"/>
        <w:numPr>
          <w:ilvl w:val="1"/>
          <w:numId w:val="5"/>
        </w:numPr>
        <w:jc w:val="both"/>
        <w:rPr>
          <w:rFonts w:ascii="Aptos" w:hAnsi="Aptos"/>
          <w:sz w:val="21"/>
          <w:szCs w:val="21"/>
        </w:rPr>
      </w:pPr>
      <w:r w:rsidRPr="3D6C0AE2">
        <w:rPr>
          <w:rFonts w:ascii="Aptos" w:hAnsi="Aptos"/>
          <w:sz w:val="21"/>
          <w:szCs w:val="21"/>
        </w:rPr>
        <w:t xml:space="preserve">The board played a very active role in raising support for the organization through our annual Butterfly Ball gala in </w:t>
      </w:r>
      <w:r w:rsidR="008237E7" w:rsidRPr="3D6C0AE2">
        <w:rPr>
          <w:rFonts w:ascii="Aptos" w:hAnsi="Aptos"/>
          <w:sz w:val="21"/>
          <w:szCs w:val="21"/>
        </w:rPr>
        <w:t>September</w:t>
      </w:r>
      <w:r w:rsidRPr="3D6C0AE2">
        <w:rPr>
          <w:rFonts w:ascii="Aptos" w:hAnsi="Aptos"/>
          <w:sz w:val="21"/>
          <w:szCs w:val="21"/>
        </w:rPr>
        <w:t xml:space="preserve"> 2023.  Board members were directly responsible for selling more than 65% of the tables, contributing to the overall revenue of $.6 million for the event.</w:t>
      </w:r>
    </w:p>
    <w:p w14:paraId="18190BA3" w14:textId="523A6D08" w:rsidR="00D3208A" w:rsidRPr="006D40B2" w:rsidRDefault="00D3208A" w:rsidP="00E03430">
      <w:pPr>
        <w:pStyle w:val="ListParagraph"/>
        <w:numPr>
          <w:ilvl w:val="1"/>
          <w:numId w:val="5"/>
        </w:numPr>
        <w:jc w:val="both"/>
        <w:rPr>
          <w:rFonts w:ascii="Aptos" w:hAnsi="Aptos"/>
          <w:iCs/>
          <w:sz w:val="21"/>
          <w:szCs w:val="21"/>
        </w:rPr>
      </w:pPr>
      <w:r w:rsidRPr="006D40B2">
        <w:rPr>
          <w:rFonts w:ascii="Aptos" w:hAnsi="Aptos"/>
          <w:iCs/>
          <w:sz w:val="21"/>
          <w:szCs w:val="21"/>
        </w:rPr>
        <w:t xml:space="preserve">The board worked closely with staff and our outside consultants to create </w:t>
      </w:r>
      <w:r w:rsidR="00D7362B" w:rsidRPr="006D40B2">
        <w:rPr>
          <w:rFonts w:ascii="Aptos" w:hAnsi="Aptos"/>
          <w:iCs/>
          <w:sz w:val="21"/>
          <w:szCs w:val="21"/>
        </w:rPr>
        <w:t xml:space="preserve">and approve </w:t>
      </w:r>
      <w:r w:rsidRPr="006D40B2">
        <w:rPr>
          <w:rFonts w:ascii="Aptos" w:hAnsi="Aptos"/>
          <w:iCs/>
          <w:sz w:val="21"/>
          <w:szCs w:val="21"/>
        </w:rPr>
        <w:t>a new 5-year Strategic Plan for the 2024-2028 period.</w:t>
      </w:r>
    </w:p>
    <w:p w14:paraId="022EFBA9" w14:textId="77777777" w:rsidR="007F5022" w:rsidRPr="006D40B2" w:rsidRDefault="007F5022" w:rsidP="008237E7">
      <w:pPr>
        <w:pStyle w:val="BodyText"/>
        <w:tabs>
          <w:tab w:val="clear" w:pos="-1080"/>
          <w:tab w:val="clear" w:pos="1980"/>
          <w:tab w:val="clear" w:pos="2520"/>
          <w:tab w:val="left" w:pos="-1440"/>
          <w:tab w:val="left" w:pos="1710"/>
          <w:tab w:val="left" w:pos="2880"/>
        </w:tabs>
        <w:ind w:left="1500"/>
        <w:rPr>
          <w:i w:val="0"/>
          <w:sz w:val="21"/>
          <w:szCs w:val="21"/>
        </w:rPr>
      </w:pPr>
    </w:p>
    <w:p w14:paraId="2CDBB013" w14:textId="77777777" w:rsidR="0056206E" w:rsidRPr="006D40B2" w:rsidRDefault="0056206E" w:rsidP="0056206E">
      <w:pPr>
        <w:pStyle w:val="BodyText"/>
        <w:tabs>
          <w:tab w:val="clear" w:pos="-1080"/>
          <w:tab w:val="clear" w:pos="1980"/>
          <w:tab w:val="clear" w:pos="2520"/>
          <w:tab w:val="left" w:pos="-1440"/>
          <w:tab w:val="left" w:pos="1710"/>
          <w:tab w:val="left" w:pos="2880"/>
        </w:tabs>
        <w:rPr>
          <w:i w:val="0"/>
          <w:sz w:val="21"/>
          <w:szCs w:val="21"/>
        </w:rPr>
      </w:pPr>
    </w:p>
    <w:p w14:paraId="7E0F40AF" w14:textId="57767744" w:rsidR="0056206E" w:rsidRPr="006D40B2" w:rsidRDefault="0056206E" w:rsidP="0056206E">
      <w:pPr>
        <w:pStyle w:val="BodyText"/>
        <w:tabs>
          <w:tab w:val="clear" w:pos="-1080"/>
          <w:tab w:val="clear" w:pos="1980"/>
          <w:tab w:val="clear" w:pos="2520"/>
          <w:tab w:val="left" w:pos="-1440"/>
          <w:tab w:val="left" w:pos="1710"/>
          <w:tab w:val="left" w:pos="2880"/>
        </w:tabs>
        <w:rPr>
          <w:b/>
          <w:bCs/>
          <w:i w:val="0"/>
          <w:sz w:val="21"/>
          <w:szCs w:val="21"/>
          <w:u w:val="single"/>
        </w:rPr>
      </w:pPr>
      <w:r w:rsidRPr="006D40B2">
        <w:rPr>
          <w:b/>
          <w:bCs/>
          <w:i w:val="0"/>
          <w:sz w:val="21"/>
          <w:szCs w:val="21"/>
          <w:u w:val="single"/>
        </w:rPr>
        <w:t xml:space="preserve">SECTION VII: </w:t>
      </w:r>
      <w:r w:rsidR="00B71406" w:rsidRPr="006D40B2">
        <w:rPr>
          <w:b/>
          <w:bCs/>
          <w:i w:val="0"/>
          <w:sz w:val="21"/>
          <w:szCs w:val="21"/>
          <w:u w:val="single"/>
        </w:rPr>
        <w:t xml:space="preserve">PROGRAM PARTICIPANT </w:t>
      </w:r>
      <w:r w:rsidR="00402028" w:rsidRPr="006D40B2">
        <w:rPr>
          <w:b/>
          <w:bCs/>
          <w:i w:val="0"/>
          <w:sz w:val="21"/>
          <w:szCs w:val="21"/>
          <w:u w:val="single"/>
        </w:rPr>
        <w:t>INVOLVEMENT</w:t>
      </w:r>
      <w:r w:rsidR="00D874FB" w:rsidRPr="006D40B2">
        <w:rPr>
          <w:b/>
          <w:bCs/>
          <w:i w:val="0"/>
          <w:sz w:val="21"/>
          <w:szCs w:val="21"/>
          <w:u w:val="single"/>
        </w:rPr>
        <w:t xml:space="preserve"> </w:t>
      </w:r>
      <w:r w:rsidR="00D810BC" w:rsidRPr="006D40B2">
        <w:rPr>
          <w:b/>
          <w:bCs/>
          <w:i w:val="0"/>
          <w:sz w:val="21"/>
          <w:szCs w:val="21"/>
          <w:u w:val="single"/>
        </w:rPr>
        <w:t>(COMPLETE AT YEAR-END ONLY)</w:t>
      </w:r>
    </w:p>
    <w:p w14:paraId="2977E4F7" w14:textId="7357B527" w:rsidR="00764F6B" w:rsidRPr="006D40B2" w:rsidRDefault="0056206E" w:rsidP="005005AF">
      <w:pPr>
        <w:pStyle w:val="BodyText"/>
        <w:tabs>
          <w:tab w:val="clear" w:pos="-1080"/>
          <w:tab w:val="clear" w:pos="1980"/>
          <w:tab w:val="clear" w:pos="2520"/>
          <w:tab w:val="left" w:pos="-1440"/>
          <w:tab w:val="left" w:pos="1710"/>
          <w:tab w:val="left" w:pos="2880"/>
        </w:tabs>
        <w:rPr>
          <w:i w:val="0"/>
          <w:sz w:val="21"/>
          <w:szCs w:val="21"/>
        </w:rPr>
      </w:pPr>
      <w:r w:rsidRPr="006D40B2">
        <w:rPr>
          <w:i w:val="0"/>
          <w:sz w:val="21"/>
          <w:szCs w:val="21"/>
        </w:rPr>
        <w:t xml:space="preserve">Share examples of how </w:t>
      </w:r>
      <w:r w:rsidR="005005AF" w:rsidRPr="006D40B2">
        <w:rPr>
          <w:i w:val="0"/>
          <w:sz w:val="21"/>
          <w:szCs w:val="21"/>
        </w:rPr>
        <w:t xml:space="preserve">feedback from </w:t>
      </w:r>
      <w:r w:rsidRPr="006D40B2">
        <w:rPr>
          <w:i w:val="0"/>
          <w:sz w:val="21"/>
          <w:szCs w:val="21"/>
        </w:rPr>
        <w:t xml:space="preserve">program participants </w:t>
      </w:r>
      <w:r w:rsidR="005005AF" w:rsidRPr="006D40B2">
        <w:rPr>
          <w:i w:val="0"/>
          <w:sz w:val="21"/>
          <w:szCs w:val="21"/>
        </w:rPr>
        <w:t xml:space="preserve">was incorporated into </w:t>
      </w:r>
      <w:r w:rsidRPr="006D40B2">
        <w:rPr>
          <w:i w:val="0"/>
          <w:sz w:val="21"/>
          <w:szCs w:val="21"/>
        </w:rPr>
        <w:t xml:space="preserve">program design </w:t>
      </w:r>
      <w:r w:rsidR="005005AF" w:rsidRPr="006D40B2">
        <w:rPr>
          <w:i w:val="0"/>
          <w:sz w:val="21"/>
          <w:szCs w:val="21"/>
        </w:rPr>
        <w:t>during the program year</w:t>
      </w:r>
      <w:r w:rsidR="00576EC4" w:rsidRPr="006D40B2">
        <w:rPr>
          <w:i w:val="0"/>
          <w:sz w:val="21"/>
          <w:szCs w:val="21"/>
        </w:rPr>
        <w:t>.</w:t>
      </w:r>
    </w:p>
    <w:p w14:paraId="2A262832" w14:textId="77777777" w:rsidR="008237E7" w:rsidRPr="006D40B2" w:rsidRDefault="008237E7" w:rsidP="005005AF">
      <w:pPr>
        <w:pStyle w:val="BodyText"/>
        <w:tabs>
          <w:tab w:val="clear" w:pos="-1080"/>
          <w:tab w:val="clear" w:pos="1980"/>
          <w:tab w:val="clear" w:pos="2520"/>
          <w:tab w:val="left" w:pos="-1440"/>
          <w:tab w:val="left" w:pos="1710"/>
          <w:tab w:val="left" w:pos="2880"/>
        </w:tabs>
        <w:rPr>
          <w:i w:val="0"/>
          <w:sz w:val="21"/>
          <w:szCs w:val="21"/>
        </w:rPr>
      </w:pPr>
    </w:p>
    <w:p w14:paraId="2791A877" w14:textId="7FC7B64F" w:rsidR="005D2200" w:rsidRPr="006D40B2" w:rsidRDefault="00B84CDF" w:rsidP="00E03430">
      <w:pPr>
        <w:pStyle w:val="BodyText"/>
        <w:tabs>
          <w:tab w:val="clear" w:pos="-1080"/>
          <w:tab w:val="clear" w:pos="1980"/>
          <w:tab w:val="clear" w:pos="2520"/>
          <w:tab w:val="left" w:pos="-1440"/>
          <w:tab w:val="left" w:pos="1710"/>
          <w:tab w:val="left" w:pos="2880"/>
        </w:tabs>
        <w:rPr>
          <w:rFonts w:ascii="Aptos" w:hAnsi="Aptos"/>
          <w:i w:val="0"/>
          <w:sz w:val="21"/>
          <w:szCs w:val="21"/>
        </w:rPr>
      </w:pPr>
      <w:r w:rsidRPr="006D40B2">
        <w:rPr>
          <w:rFonts w:ascii="Aptos" w:hAnsi="Aptos"/>
          <w:i w:val="0"/>
          <w:sz w:val="21"/>
          <w:szCs w:val="21"/>
        </w:rPr>
        <w:t xml:space="preserve">We conducted our annual client survey in October 2023. </w:t>
      </w:r>
      <w:r w:rsidR="001B2C70" w:rsidRPr="006D40B2">
        <w:rPr>
          <w:rFonts w:ascii="Aptos" w:hAnsi="Aptos"/>
          <w:i w:val="0"/>
          <w:sz w:val="21"/>
          <w:szCs w:val="21"/>
        </w:rPr>
        <w:t xml:space="preserve">The survey results concluded that 90% of </w:t>
      </w:r>
      <w:r w:rsidR="00C84039" w:rsidRPr="006D40B2">
        <w:rPr>
          <w:rFonts w:ascii="Aptos" w:hAnsi="Aptos"/>
          <w:i w:val="0"/>
          <w:sz w:val="21"/>
          <w:szCs w:val="21"/>
        </w:rPr>
        <w:t>respondents</w:t>
      </w:r>
      <w:r w:rsidR="001B2C70" w:rsidRPr="006D40B2">
        <w:rPr>
          <w:rFonts w:ascii="Aptos" w:hAnsi="Aptos"/>
          <w:i w:val="0"/>
          <w:sz w:val="21"/>
          <w:szCs w:val="21"/>
        </w:rPr>
        <w:t xml:space="preserve"> are highly satisfied or satisfied with </w:t>
      </w:r>
      <w:r w:rsidR="009C00F9" w:rsidRPr="006D40B2">
        <w:rPr>
          <w:rFonts w:ascii="Aptos" w:hAnsi="Aptos"/>
          <w:i w:val="0"/>
          <w:sz w:val="21"/>
          <w:szCs w:val="21"/>
        </w:rPr>
        <w:t>t</w:t>
      </w:r>
      <w:r w:rsidR="001B2C70" w:rsidRPr="006D40B2">
        <w:rPr>
          <w:rFonts w:ascii="Aptos" w:hAnsi="Aptos"/>
          <w:i w:val="0"/>
          <w:sz w:val="21"/>
          <w:szCs w:val="21"/>
        </w:rPr>
        <w:t>he services provided</w:t>
      </w:r>
      <w:r w:rsidR="00341DE7" w:rsidRPr="006D40B2">
        <w:rPr>
          <w:rFonts w:ascii="Aptos" w:hAnsi="Aptos"/>
          <w:i w:val="0"/>
          <w:sz w:val="21"/>
          <w:szCs w:val="21"/>
        </w:rPr>
        <w:t xml:space="preserve">. </w:t>
      </w:r>
      <w:r w:rsidR="00C84039" w:rsidRPr="006D40B2">
        <w:rPr>
          <w:rFonts w:ascii="Aptos" w:hAnsi="Aptos"/>
          <w:i w:val="0"/>
          <w:sz w:val="21"/>
          <w:szCs w:val="21"/>
        </w:rPr>
        <w:t xml:space="preserve">82% of respondents felt our services are far above or above average when compared to other </w:t>
      </w:r>
      <w:r w:rsidR="009C00F9" w:rsidRPr="006D40B2">
        <w:rPr>
          <w:rFonts w:ascii="Aptos" w:hAnsi="Aptos"/>
          <w:i w:val="0"/>
          <w:sz w:val="21"/>
          <w:szCs w:val="21"/>
        </w:rPr>
        <w:t xml:space="preserve">service providers. In addition, the survey </w:t>
      </w:r>
      <w:r w:rsidR="00543EEF" w:rsidRPr="006D40B2">
        <w:rPr>
          <w:rFonts w:ascii="Aptos" w:hAnsi="Aptos"/>
          <w:i w:val="0"/>
          <w:sz w:val="21"/>
          <w:szCs w:val="21"/>
        </w:rPr>
        <w:t xml:space="preserve">highlighted the </w:t>
      </w:r>
      <w:r w:rsidR="001F3E07" w:rsidRPr="006D40B2">
        <w:rPr>
          <w:rFonts w:ascii="Aptos" w:hAnsi="Aptos"/>
          <w:i w:val="0"/>
          <w:sz w:val="21"/>
          <w:szCs w:val="21"/>
        </w:rPr>
        <w:t>following services</w:t>
      </w:r>
      <w:r w:rsidR="00543EEF" w:rsidRPr="006D40B2">
        <w:rPr>
          <w:rFonts w:ascii="Aptos" w:hAnsi="Aptos"/>
          <w:i w:val="0"/>
          <w:sz w:val="21"/>
          <w:szCs w:val="21"/>
        </w:rPr>
        <w:t xml:space="preserve"> as</w:t>
      </w:r>
      <w:r w:rsidR="001F3E07" w:rsidRPr="006D40B2">
        <w:rPr>
          <w:rFonts w:ascii="Aptos" w:hAnsi="Aptos"/>
          <w:i w:val="0"/>
          <w:sz w:val="21"/>
          <w:szCs w:val="21"/>
        </w:rPr>
        <w:t xml:space="preserve"> most helpful; assistance</w:t>
      </w:r>
      <w:r w:rsidR="00D034AD" w:rsidRPr="006D40B2">
        <w:rPr>
          <w:rFonts w:ascii="Aptos" w:hAnsi="Aptos"/>
          <w:i w:val="0"/>
          <w:sz w:val="21"/>
          <w:szCs w:val="21"/>
        </w:rPr>
        <w:t xml:space="preserve"> with applying for jobs, resume writing, and access to computers</w:t>
      </w:r>
      <w:r w:rsidR="001F3E07" w:rsidRPr="006D40B2">
        <w:rPr>
          <w:rFonts w:ascii="Aptos" w:hAnsi="Aptos"/>
          <w:i w:val="0"/>
          <w:sz w:val="21"/>
          <w:szCs w:val="21"/>
        </w:rPr>
        <w:t xml:space="preserve">. </w:t>
      </w:r>
      <w:r w:rsidR="00543EEF" w:rsidRPr="006D40B2">
        <w:rPr>
          <w:rFonts w:ascii="Aptos" w:hAnsi="Aptos"/>
          <w:i w:val="0"/>
          <w:sz w:val="21"/>
          <w:szCs w:val="21"/>
        </w:rPr>
        <w:t xml:space="preserve">Survey </w:t>
      </w:r>
      <w:r w:rsidR="001F3E07" w:rsidRPr="006D40B2">
        <w:rPr>
          <w:rFonts w:ascii="Aptos" w:hAnsi="Aptos"/>
          <w:i w:val="0"/>
          <w:sz w:val="21"/>
          <w:szCs w:val="21"/>
        </w:rPr>
        <w:t xml:space="preserve">respondents </w:t>
      </w:r>
      <w:r w:rsidR="00452433" w:rsidRPr="006D40B2">
        <w:rPr>
          <w:rFonts w:ascii="Aptos" w:hAnsi="Aptos"/>
          <w:i w:val="0"/>
          <w:sz w:val="21"/>
          <w:szCs w:val="21"/>
        </w:rPr>
        <w:t>concluded they would like more assistance wit</w:t>
      </w:r>
      <w:r w:rsidR="005D2200" w:rsidRPr="006D40B2">
        <w:rPr>
          <w:rFonts w:ascii="Aptos" w:hAnsi="Aptos"/>
          <w:i w:val="0"/>
          <w:sz w:val="21"/>
          <w:szCs w:val="21"/>
        </w:rPr>
        <w:t>h</w:t>
      </w:r>
      <w:r w:rsidR="00452433" w:rsidRPr="006D40B2">
        <w:rPr>
          <w:rFonts w:ascii="Aptos" w:hAnsi="Aptos"/>
          <w:i w:val="0"/>
          <w:sz w:val="21"/>
          <w:szCs w:val="21"/>
        </w:rPr>
        <w:t xml:space="preserve"> the following services: </w:t>
      </w:r>
      <w:r w:rsidR="001F3E07" w:rsidRPr="006D40B2">
        <w:rPr>
          <w:rFonts w:ascii="Aptos" w:hAnsi="Aptos"/>
          <w:i w:val="0"/>
          <w:sz w:val="21"/>
          <w:szCs w:val="21"/>
        </w:rPr>
        <w:t xml:space="preserve">access to </w:t>
      </w:r>
      <w:r w:rsidR="005D2200" w:rsidRPr="006D40B2">
        <w:rPr>
          <w:rFonts w:ascii="Aptos" w:hAnsi="Aptos"/>
          <w:i w:val="0"/>
          <w:sz w:val="21"/>
          <w:szCs w:val="21"/>
        </w:rPr>
        <w:t>training/certifications</w:t>
      </w:r>
      <w:r w:rsidR="00286ADC" w:rsidRPr="006D40B2">
        <w:rPr>
          <w:rFonts w:ascii="Aptos" w:hAnsi="Aptos"/>
          <w:i w:val="0"/>
          <w:sz w:val="21"/>
          <w:szCs w:val="21"/>
        </w:rPr>
        <w:t xml:space="preserve">, transportation assistance, and remote work options. </w:t>
      </w:r>
    </w:p>
    <w:p w14:paraId="71A5F7F9" w14:textId="77777777" w:rsidR="005D2200" w:rsidRPr="006D40B2" w:rsidRDefault="005D2200" w:rsidP="00E03430">
      <w:pPr>
        <w:pStyle w:val="BodyText"/>
        <w:tabs>
          <w:tab w:val="clear" w:pos="-1080"/>
          <w:tab w:val="clear" w:pos="1980"/>
          <w:tab w:val="clear" w:pos="2520"/>
          <w:tab w:val="left" w:pos="-1440"/>
          <w:tab w:val="left" w:pos="1710"/>
          <w:tab w:val="left" w:pos="2880"/>
        </w:tabs>
        <w:rPr>
          <w:rFonts w:ascii="Aptos" w:hAnsi="Aptos"/>
          <w:i w:val="0"/>
          <w:sz w:val="21"/>
          <w:szCs w:val="21"/>
        </w:rPr>
      </w:pPr>
    </w:p>
    <w:p w14:paraId="3987FBA9" w14:textId="5853891F" w:rsidR="005D2200" w:rsidRPr="006D40B2" w:rsidRDefault="005D2200" w:rsidP="00E03430">
      <w:pPr>
        <w:pStyle w:val="BodyText"/>
        <w:tabs>
          <w:tab w:val="clear" w:pos="-1080"/>
          <w:tab w:val="clear" w:pos="1980"/>
          <w:tab w:val="clear" w:pos="2520"/>
          <w:tab w:val="left" w:pos="-1440"/>
          <w:tab w:val="left" w:pos="1710"/>
          <w:tab w:val="left" w:pos="2880"/>
        </w:tabs>
        <w:rPr>
          <w:rFonts w:ascii="Aptos" w:hAnsi="Aptos"/>
          <w:i w:val="0"/>
          <w:sz w:val="21"/>
          <w:szCs w:val="21"/>
        </w:rPr>
      </w:pPr>
      <w:r w:rsidRPr="006D40B2">
        <w:rPr>
          <w:rFonts w:ascii="Aptos" w:hAnsi="Aptos"/>
          <w:i w:val="0"/>
          <w:sz w:val="21"/>
          <w:szCs w:val="21"/>
        </w:rPr>
        <w:t xml:space="preserve">In response to </w:t>
      </w:r>
      <w:r w:rsidR="00286ADC" w:rsidRPr="006D40B2">
        <w:rPr>
          <w:rFonts w:ascii="Aptos" w:hAnsi="Aptos"/>
          <w:i w:val="0"/>
          <w:sz w:val="21"/>
          <w:szCs w:val="21"/>
        </w:rPr>
        <w:t xml:space="preserve">this survey </w:t>
      </w:r>
      <w:r w:rsidR="00E03430" w:rsidRPr="006D40B2">
        <w:rPr>
          <w:rFonts w:ascii="Aptos" w:hAnsi="Aptos"/>
          <w:i w:val="0"/>
          <w:sz w:val="21"/>
          <w:szCs w:val="21"/>
        </w:rPr>
        <w:t xml:space="preserve">we: </w:t>
      </w:r>
    </w:p>
    <w:p w14:paraId="322FF259" w14:textId="159C813B" w:rsidR="005D2200" w:rsidRPr="006D40B2" w:rsidRDefault="003C0035" w:rsidP="00E03430">
      <w:pPr>
        <w:pStyle w:val="BodyText"/>
        <w:numPr>
          <w:ilvl w:val="0"/>
          <w:numId w:val="19"/>
        </w:numPr>
        <w:tabs>
          <w:tab w:val="clear" w:pos="-1080"/>
          <w:tab w:val="clear" w:pos="1980"/>
          <w:tab w:val="clear" w:pos="2520"/>
          <w:tab w:val="left" w:pos="-1440"/>
          <w:tab w:val="left" w:pos="1710"/>
          <w:tab w:val="left" w:pos="2880"/>
        </w:tabs>
        <w:rPr>
          <w:rFonts w:ascii="Aptos" w:hAnsi="Aptos"/>
          <w:i w:val="0"/>
          <w:sz w:val="21"/>
          <w:szCs w:val="21"/>
        </w:rPr>
      </w:pPr>
      <w:r w:rsidRPr="006D40B2">
        <w:rPr>
          <w:rFonts w:ascii="Aptos" w:hAnsi="Aptos"/>
          <w:i w:val="0"/>
          <w:sz w:val="21"/>
          <w:szCs w:val="21"/>
        </w:rPr>
        <w:t>created a learning pathway program</w:t>
      </w:r>
      <w:r w:rsidR="005D2200" w:rsidRPr="006D40B2">
        <w:rPr>
          <w:rFonts w:ascii="Aptos" w:hAnsi="Aptos"/>
          <w:i w:val="0"/>
          <w:sz w:val="21"/>
          <w:szCs w:val="21"/>
        </w:rPr>
        <w:t xml:space="preserve"> using the ADP</w:t>
      </w:r>
      <w:r w:rsidRPr="006D40B2">
        <w:rPr>
          <w:rFonts w:ascii="Aptos" w:hAnsi="Aptos"/>
          <w:i w:val="0"/>
          <w:sz w:val="21"/>
          <w:szCs w:val="21"/>
        </w:rPr>
        <w:t xml:space="preserve"> </w:t>
      </w:r>
      <w:r w:rsidR="005D2200" w:rsidRPr="006D40B2">
        <w:rPr>
          <w:rFonts w:ascii="Aptos" w:hAnsi="Aptos"/>
          <w:i w:val="0"/>
          <w:sz w:val="21"/>
          <w:szCs w:val="21"/>
        </w:rPr>
        <w:t xml:space="preserve">platform </w:t>
      </w:r>
      <w:r w:rsidRPr="006D40B2">
        <w:rPr>
          <w:rFonts w:ascii="Aptos" w:hAnsi="Aptos"/>
          <w:i w:val="0"/>
          <w:sz w:val="21"/>
          <w:szCs w:val="21"/>
        </w:rPr>
        <w:t>to increase client</w:t>
      </w:r>
      <w:r w:rsidR="005D2200" w:rsidRPr="006D40B2">
        <w:rPr>
          <w:rFonts w:ascii="Aptos" w:hAnsi="Aptos"/>
          <w:i w:val="0"/>
          <w:sz w:val="21"/>
          <w:szCs w:val="21"/>
        </w:rPr>
        <w:t xml:space="preserve"> technical computer</w:t>
      </w:r>
      <w:r w:rsidRPr="006D40B2">
        <w:rPr>
          <w:rFonts w:ascii="Aptos" w:hAnsi="Aptos"/>
          <w:i w:val="0"/>
          <w:sz w:val="21"/>
          <w:szCs w:val="21"/>
        </w:rPr>
        <w:t xml:space="preserve"> skills </w:t>
      </w:r>
      <w:r w:rsidR="005D2200" w:rsidRPr="006D40B2">
        <w:rPr>
          <w:rFonts w:ascii="Aptos" w:hAnsi="Aptos"/>
          <w:i w:val="0"/>
          <w:sz w:val="21"/>
          <w:szCs w:val="21"/>
        </w:rPr>
        <w:t xml:space="preserve">in the hopes of </w:t>
      </w:r>
      <w:r w:rsidRPr="006D40B2">
        <w:rPr>
          <w:rFonts w:ascii="Aptos" w:hAnsi="Aptos"/>
          <w:i w:val="0"/>
          <w:sz w:val="21"/>
          <w:szCs w:val="21"/>
        </w:rPr>
        <w:t>increas</w:t>
      </w:r>
      <w:r w:rsidR="005D2200" w:rsidRPr="006D40B2">
        <w:rPr>
          <w:rFonts w:ascii="Aptos" w:hAnsi="Aptos"/>
          <w:i w:val="0"/>
          <w:sz w:val="21"/>
          <w:szCs w:val="21"/>
        </w:rPr>
        <w:t xml:space="preserve">ing </w:t>
      </w:r>
      <w:r w:rsidR="00E03430" w:rsidRPr="006D40B2">
        <w:rPr>
          <w:rFonts w:ascii="Aptos" w:hAnsi="Aptos"/>
          <w:i w:val="0"/>
          <w:sz w:val="21"/>
          <w:szCs w:val="21"/>
        </w:rPr>
        <w:t>one’s</w:t>
      </w:r>
      <w:r w:rsidRPr="006D40B2">
        <w:rPr>
          <w:rFonts w:ascii="Aptos" w:hAnsi="Aptos"/>
          <w:i w:val="0"/>
          <w:sz w:val="21"/>
          <w:szCs w:val="21"/>
        </w:rPr>
        <w:t xml:space="preserve"> employability for remote work </w:t>
      </w:r>
      <w:r w:rsidR="00E03430" w:rsidRPr="006D40B2">
        <w:rPr>
          <w:rFonts w:ascii="Aptos" w:hAnsi="Aptos"/>
          <w:i w:val="0"/>
          <w:sz w:val="21"/>
          <w:szCs w:val="21"/>
        </w:rPr>
        <w:t xml:space="preserve">opportunities. </w:t>
      </w:r>
    </w:p>
    <w:p w14:paraId="4AFD7894" w14:textId="7BB3C6C0" w:rsidR="005D2200" w:rsidRPr="006D40B2" w:rsidRDefault="00B60C3A" w:rsidP="00E03430">
      <w:pPr>
        <w:pStyle w:val="BodyText"/>
        <w:numPr>
          <w:ilvl w:val="0"/>
          <w:numId w:val="19"/>
        </w:numPr>
        <w:tabs>
          <w:tab w:val="clear" w:pos="-1080"/>
          <w:tab w:val="clear" w:pos="1980"/>
          <w:tab w:val="clear" w:pos="2520"/>
          <w:tab w:val="left" w:pos="-1440"/>
          <w:tab w:val="left" w:pos="1710"/>
          <w:tab w:val="left" w:pos="2880"/>
        </w:tabs>
        <w:rPr>
          <w:rFonts w:ascii="Aptos" w:hAnsi="Aptos"/>
          <w:i w:val="0"/>
          <w:sz w:val="21"/>
          <w:szCs w:val="21"/>
        </w:rPr>
      </w:pPr>
      <w:r w:rsidRPr="006D40B2">
        <w:rPr>
          <w:rFonts w:ascii="Aptos" w:hAnsi="Aptos"/>
          <w:i w:val="0"/>
          <w:sz w:val="21"/>
          <w:szCs w:val="21"/>
        </w:rPr>
        <w:t xml:space="preserve">increased our transportation </w:t>
      </w:r>
      <w:r w:rsidR="00E03430" w:rsidRPr="006D40B2">
        <w:rPr>
          <w:rFonts w:ascii="Aptos" w:hAnsi="Aptos"/>
          <w:i w:val="0"/>
          <w:sz w:val="21"/>
          <w:szCs w:val="21"/>
        </w:rPr>
        <w:t>budget.</w:t>
      </w:r>
    </w:p>
    <w:p w14:paraId="1498F489" w14:textId="4864452C" w:rsidR="00CE6639" w:rsidRPr="006D40B2" w:rsidRDefault="00E03430" w:rsidP="00E03430">
      <w:pPr>
        <w:pStyle w:val="BodyText"/>
        <w:numPr>
          <w:ilvl w:val="0"/>
          <w:numId w:val="19"/>
        </w:numPr>
        <w:tabs>
          <w:tab w:val="clear" w:pos="-1080"/>
          <w:tab w:val="clear" w:pos="1980"/>
          <w:tab w:val="clear" w:pos="2520"/>
          <w:tab w:val="left" w:pos="-1440"/>
          <w:tab w:val="left" w:pos="1710"/>
          <w:tab w:val="left" w:pos="2880"/>
        </w:tabs>
        <w:rPr>
          <w:rFonts w:ascii="Aptos" w:hAnsi="Aptos"/>
          <w:i w:val="0"/>
          <w:sz w:val="21"/>
          <w:szCs w:val="21"/>
        </w:rPr>
      </w:pPr>
      <w:r w:rsidRPr="006D40B2">
        <w:rPr>
          <w:rFonts w:ascii="Aptos" w:hAnsi="Aptos"/>
          <w:i w:val="0"/>
          <w:sz w:val="21"/>
          <w:szCs w:val="21"/>
        </w:rPr>
        <w:t xml:space="preserve">had </w:t>
      </w:r>
      <w:r w:rsidR="004E6D80" w:rsidRPr="006D40B2">
        <w:rPr>
          <w:rFonts w:ascii="Aptos" w:hAnsi="Aptos"/>
          <w:i w:val="0"/>
          <w:sz w:val="21"/>
          <w:szCs w:val="21"/>
        </w:rPr>
        <w:t>a staff member</w:t>
      </w:r>
      <w:r w:rsidR="00B60C3A" w:rsidRPr="006D40B2">
        <w:rPr>
          <w:rFonts w:ascii="Aptos" w:hAnsi="Aptos"/>
          <w:i w:val="0"/>
          <w:sz w:val="21"/>
          <w:szCs w:val="21"/>
        </w:rPr>
        <w:t xml:space="preserve"> participate in focus group </w:t>
      </w:r>
      <w:r w:rsidR="004E6D80" w:rsidRPr="006D40B2">
        <w:rPr>
          <w:rFonts w:ascii="Aptos" w:hAnsi="Aptos"/>
          <w:i w:val="0"/>
          <w:sz w:val="21"/>
          <w:szCs w:val="21"/>
        </w:rPr>
        <w:t xml:space="preserve">addressing challenges for older workers. </w:t>
      </w:r>
    </w:p>
    <w:p w14:paraId="072D3BB2" w14:textId="77777777" w:rsidR="00286ADC" w:rsidRPr="006D40B2" w:rsidRDefault="00286ADC" w:rsidP="00E03430">
      <w:pPr>
        <w:pStyle w:val="BodyText"/>
        <w:tabs>
          <w:tab w:val="clear" w:pos="-1080"/>
          <w:tab w:val="clear" w:pos="1980"/>
          <w:tab w:val="clear" w:pos="2520"/>
          <w:tab w:val="left" w:pos="-1440"/>
          <w:tab w:val="left" w:pos="1710"/>
          <w:tab w:val="left" w:pos="2880"/>
        </w:tabs>
        <w:rPr>
          <w:rFonts w:ascii="Aptos" w:hAnsi="Aptos"/>
          <w:i w:val="0"/>
          <w:sz w:val="21"/>
          <w:szCs w:val="21"/>
        </w:rPr>
      </w:pPr>
    </w:p>
    <w:p w14:paraId="5BA715C7" w14:textId="34E3C778" w:rsidR="00286ADC" w:rsidRPr="006D40B2" w:rsidRDefault="004E6D80" w:rsidP="00E03430">
      <w:pPr>
        <w:pStyle w:val="BodyText"/>
        <w:tabs>
          <w:tab w:val="clear" w:pos="-1080"/>
          <w:tab w:val="clear" w:pos="1980"/>
          <w:tab w:val="clear" w:pos="2520"/>
          <w:tab w:val="left" w:pos="-1440"/>
          <w:tab w:val="left" w:pos="1710"/>
          <w:tab w:val="left" w:pos="2880"/>
        </w:tabs>
        <w:rPr>
          <w:rFonts w:ascii="Aptos" w:hAnsi="Aptos"/>
          <w:i w:val="0"/>
          <w:sz w:val="21"/>
          <w:szCs w:val="21"/>
        </w:rPr>
      </w:pPr>
      <w:r w:rsidRPr="006D40B2">
        <w:rPr>
          <w:rFonts w:ascii="Aptos" w:hAnsi="Aptos"/>
          <w:i w:val="0"/>
          <w:sz w:val="21"/>
          <w:szCs w:val="21"/>
        </w:rPr>
        <w:t xml:space="preserve">In addition to the client survey, we continue to </w:t>
      </w:r>
      <w:r w:rsidR="008F2615" w:rsidRPr="006D40B2">
        <w:rPr>
          <w:rFonts w:ascii="Aptos" w:hAnsi="Aptos"/>
          <w:i w:val="0"/>
          <w:sz w:val="21"/>
          <w:szCs w:val="21"/>
        </w:rPr>
        <w:t xml:space="preserve">solicit feedback from clients completing their sessions with our mental health counselor, and encourage clients to provide feedback to staff, adhering to our ‘open door’ </w:t>
      </w:r>
      <w:r w:rsidR="00CF4E98" w:rsidRPr="006D40B2">
        <w:rPr>
          <w:rFonts w:ascii="Aptos" w:hAnsi="Aptos"/>
          <w:i w:val="0"/>
          <w:sz w:val="21"/>
          <w:szCs w:val="21"/>
        </w:rPr>
        <w:t xml:space="preserve">framework. </w:t>
      </w:r>
    </w:p>
    <w:p w14:paraId="2253028F" w14:textId="77777777" w:rsidR="00A61FEA" w:rsidRPr="006D40B2" w:rsidRDefault="00A61FE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p>
    <w:p w14:paraId="638F224C" w14:textId="735F51D1" w:rsidR="00A61FEA" w:rsidRPr="006D40B2" w:rsidRDefault="00A61FEA" w:rsidP="00A61FEA">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szCs w:val="21"/>
          <w:u w:val="single"/>
        </w:rPr>
      </w:pPr>
      <w:r w:rsidRPr="006D40B2">
        <w:rPr>
          <w:rFonts w:ascii="Arial" w:hAnsi="Arial"/>
          <w:b/>
          <w:sz w:val="21"/>
          <w:szCs w:val="21"/>
          <w:u w:val="single"/>
        </w:rPr>
        <w:t xml:space="preserve">SECTION </w:t>
      </w:r>
      <w:r w:rsidR="009D5EA0" w:rsidRPr="006D40B2">
        <w:rPr>
          <w:rFonts w:ascii="Arial" w:hAnsi="Arial"/>
          <w:b/>
          <w:sz w:val="21"/>
          <w:szCs w:val="21"/>
          <w:u w:val="single"/>
        </w:rPr>
        <w:t>VII</w:t>
      </w:r>
      <w:r w:rsidR="0056206E" w:rsidRPr="006D40B2">
        <w:rPr>
          <w:rFonts w:ascii="Arial" w:hAnsi="Arial"/>
          <w:b/>
          <w:sz w:val="21"/>
          <w:szCs w:val="21"/>
          <w:u w:val="single"/>
        </w:rPr>
        <w:t>I</w:t>
      </w:r>
      <w:r w:rsidRPr="006D40B2">
        <w:rPr>
          <w:rFonts w:ascii="Arial" w:hAnsi="Arial"/>
          <w:b/>
          <w:sz w:val="21"/>
          <w:szCs w:val="21"/>
          <w:u w:val="single"/>
        </w:rPr>
        <w:t>: SUCCESS STORIES (</w:t>
      </w:r>
      <w:r w:rsidR="00A80154" w:rsidRPr="006D40B2">
        <w:rPr>
          <w:rFonts w:ascii="Arial" w:hAnsi="Arial"/>
          <w:b/>
          <w:sz w:val="21"/>
          <w:szCs w:val="21"/>
          <w:u w:val="single"/>
        </w:rPr>
        <w:t xml:space="preserve">COMPLETE AT </w:t>
      </w:r>
      <w:r w:rsidRPr="006D40B2">
        <w:rPr>
          <w:rFonts w:ascii="Arial" w:hAnsi="Arial"/>
          <w:b/>
          <w:sz w:val="21"/>
          <w:szCs w:val="21"/>
          <w:u w:val="single"/>
        </w:rPr>
        <w:t>YEAR-END ONLY)</w:t>
      </w:r>
    </w:p>
    <w:p w14:paraId="5E71D62E" w14:textId="746C0688" w:rsidR="00D04539" w:rsidRPr="006D40B2" w:rsidRDefault="00A61FE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 w:val="21"/>
          <w:szCs w:val="21"/>
        </w:rPr>
      </w:pPr>
      <w:r w:rsidRPr="006D40B2">
        <w:rPr>
          <w:rFonts w:ascii="Arial" w:hAnsi="Arial"/>
          <w:bCs/>
          <w:sz w:val="21"/>
          <w:szCs w:val="21"/>
        </w:rPr>
        <w:t xml:space="preserve">Please include no more than three success stories </w:t>
      </w:r>
      <w:r w:rsidR="00BF204D" w:rsidRPr="006D40B2">
        <w:rPr>
          <w:rFonts w:ascii="Arial" w:hAnsi="Arial"/>
          <w:bCs/>
          <w:sz w:val="21"/>
          <w:szCs w:val="21"/>
        </w:rPr>
        <w:t>that illustrate the impact of your program on ind</w:t>
      </w:r>
      <w:r w:rsidR="000E0E67" w:rsidRPr="006D40B2">
        <w:rPr>
          <w:rFonts w:ascii="Arial" w:hAnsi="Arial"/>
          <w:bCs/>
          <w:sz w:val="21"/>
          <w:szCs w:val="21"/>
        </w:rPr>
        <w:t>ivid</w:t>
      </w:r>
      <w:r w:rsidR="00B115B7" w:rsidRPr="006D40B2">
        <w:rPr>
          <w:rFonts w:ascii="Arial" w:hAnsi="Arial"/>
          <w:bCs/>
          <w:sz w:val="21"/>
          <w:szCs w:val="21"/>
        </w:rPr>
        <w:t>u</w:t>
      </w:r>
      <w:r w:rsidR="00BF204D" w:rsidRPr="006D40B2">
        <w:rPr>
          <w:rFonts w:ascii="Arial" w:hAnsi="Arial"/>
          <w:bCs/>
          <w:sz w:val="21"/>
          <w:szCs w:val="21"/>
        </w:rPr>
        <w:t>al participants or households.</w:t>
      </w:r>
      <w:r w:rsidRPr="006D40B2">
        <w:rPr>
          <w:rFonts w:ascii="Arial" w:hAnsi="Arial"/>
          <w:bCs/>
          <w:sz w:val="21"/>
          <w:szCs w:val="21"/>
        </w:rPr>
        <w:t xml:space="preserve"> </w:t>
      </w:r>
      <w:r w:rsidR="009C34F8" w:rsidRPr="006D40B2">
        <w:rPr>
          <w:rFonts w:ascii="Arial" w:hAnsi="Arial"/>
          <w:bCs/>
          <w:sz w:val="21"/>
          <w:szCs w:val="21"/>
        </w:rPr>
        <w:t>When doing so,</w:t>
      </w:r>
      <w:r w:rsidR="00A01A65" w:rsidRPr="006D40B2">
        <w:rPr>
          <w:rFonts w:ascii="Arial" w:hAnsi="Arial"/>
          <w:bCs/>
          <w:sz w:val="21"/>
          <w:szCs w:val="21"/>
        </w:rPr>
        <w:t xml:space="preserve"> please </w:t>
      </w:r>
      <w:r w:rsidR="009E07BC" w:rsidRPr="006D40B2">
        <w:rPr>
          <w:rFonts w:ascii="Arial" w:hAnsi="Arial"/>
          <w:bCs/>
          <w:sz w:val="21"/>
          <w:szCs w:val="21"/>
        </w:rPr>
        <w:t xml:space="preserve">take care to </w:t>
      </w:r>
      <w:r w:rsidR="00297445" w:rsidRPr="006D40B2">
        <w:rPr>
          <w:rFonts w:ascii="Arial" w:hAnsi="Arial"/>
          <w:bCs/>
          <w:sz w:val="21"/>
          <w:szCs w:val="21"/>
        </w:rPr>
        <w:t xml:space="preserve">avoid </w:t>
      </w:r>
      <w:r w:rsidR="006B1322" w:rsidRPr="006D40B2">
        <w:rPr>
          <w:rFonts w:ascii="Arial" w:hAnsi="Arial"/>
          <w:bCs/>
          <w:sz w:val="21"/>
          <w:szCs w:val="21"/>
        </w:rPr>
        <w:t xml:space="preserve">any </w:t>
      </w:r>
      <w:r w:rsidR="00F3498B" w:rsidRPr="006D40B2">
        <w:rPr>
          <w:rFonts w:ascii="Arial" w:hAnsi="Arial"/>
          <w:bCs/>
          <w:sz w:val="21"/>
          <w:szCs w:val="21"/>
        </w:rPr>
        <w:t>personally identifiable information that could compromise the privacy of</w:t>
      </w:r>
      <w:r w:rsidR="008277B4" w:rsidRPr="006D40B2">
        <w:rPr>
          <w:rFonts w:ascii="Arial" w:hAnsi="Arial"/>
          <w:bCs/>
          <w:sz w:val="21"/>
          <w:szCs w:val="21"/>
        </w:rPr>
        <w:t xml:space="preserve"> any </w:t>
      </w:r>
      <w:r w:rsidR="0098039D" w:rsidRPr="006D40B2">
        <w:rPr>
          <w:rFonts w:ascii="Arial" w:hAnsi="Arial"/>
          <w:bCs/>
          <w:sz w:val="21"/>
          <w:szCs w:val="21"/>
        </w:rPr>
        <w:t xml:space="preserve">program </w:t>
      </w:r>
      <w:r w:rsidR="00645E5B" w:rsidRPr="006D40B2">
        <w:rPr>
          <w:rFonts w:ascii="Arial" w:hAnsi="Arial"/>
          <w:bCs/>
          <w:sz w:val="21"/>
          <w:szCs w:val="21"/>
        </w:rPr>
        <w:t>participant</w:t>
      </w:r>
      <w:r w:rsidR="008277B4" w:rsidRPr="006D40B2">
        <w:rPr>
          <w:rFonts w:ascii="Arial" w:hAnsi="Arial"/>
          <w:bCs/>
          <w:sz w:val="21"/>
          <w:szCs w:val="21"/>
        </w:rPr>
        <w:t>.</w:t>
      </w:r>
      <w:r w:rsidR="00F3498B" w:rsidRPr="006D40B2">
        <w:rPr>
          <w:rFonts w:ascii="Arial" w:hAnsi="Arial"/>
          <w:bCs/>
          <w:sz w:val="21"/>
          <w:szCs w:val="21"/>
        </w:rPr>
        <w:t xml:space="preserve"> </w:t>
      </w:r>
      <w:r w:rsidR="00D56AF2" w:rsidRPr="006D40B2">
        <w:rPr>
          <w:rFonts w:ascii="Arial" w:hAnsi="Arial"/>
          <w:bCs/>
          <w:sz w:val="21"/>
          <w:szCs w:val="21"/>
        </w:rPr>
        <w:t xml:space="preserve">Please also </w:t>
      </w:r>
      <w:r w:rsidR="00A01A65" w:rsidRPr="006D40B2">
        <w:rPr>
          <w:rFonts w:ascii="Arial" w:hAnsi="Arial"/>
          <w:bCs/>
          <w:sz w:val="21"/>
          <w:szCs w:val="21"/>
        </w:rPr>
        <w:t>note that staff will use the information provided to update Council and the public on agency performance</w:t>
      </w:r>
      <w:r w:rsidR="00C537F7" w:rsidRPr="006D40B2">
        <w:rPr>
          <w:rFonts w:ascii="Arial" w:hAnsi="Arial"/>
          <w:bCs/>
          <w:sz w:val="21"/>
          <w:szCs w:val="21"/>
        </w:rPr>
        <w:t>.</w:t>
      </w:r>
    </w:p>
    <w:p w14:paraId="503289F6" w14:textId="77777777" w:rsidR="009A01AA" w:rsidRPr="006D40B2" w:rsidRDefault="009A01A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p>
    <w:p w14:paraId="26153012" w14:textId="37CF43D1" w:rsidR="00736C28" w:rsidRPr="006D40B2" w:rsidRDefault="008D64DD" w:rsidP="00AE437A">
      <w:pPr>
        <w:jc w:val="both"/>
        <w:rPr>
          <w:rFonts w:ascii="Aptos" w:hAnsi="Aptos"/>
          <w:sz w:val="21"/>
          <w:szCs w:val="21"/>
        </w:rPr>
      </w:pPr>
      <w:r w:rsidRPr="04EAD6E8">
        <w:rPr>
          <w:rFonts w:ascii="Aptos" w:hAnsi="Aptos"/>
          <w:sz w:val="21"/>
          <w:szCs w:val="21"/>
        </w:rPr>
        <w:t xml:space="preserve">For our first success story, we would like to highlight our </w:t>
      </w:r>
      <w:r w:rsidR="002A3B85" w:rsidRPr="04EAD6E8">
        <w:rPr>
          <w:rFonts w:ascii="Aptos" w:hAnsi="Aptos"/>
          <w:sz w:val="21"/>
          <w:szCs w:val="21"/>
        </w:rPr>
        <w:t>client</w:t>
      </w:r>
      <w:r w:rsidRPr="04EAD6E8">
        <w:rPr>
          <w:rFonts w:ascii="Aptos" w:hAnsi="Aptos"/>
          <w:sz w:val="21"/>
          <w:szCs w:val="21"/>
        </w:rPr>
        <w:t>,</w:t>
      </w:r>
      <w:r w:rsidR="00AF2D4D" w:rsidRPr="04EAD6E8">
        <w:rPr>
          <w:rFonts w:ascii="Aptos" w:hAnsi="Aptos"/>
          <w:sz w:val="21"/>
          <w:szCs w:val="21"/>
        </w:rPr>
        <w:t xml:space="preserve"> [name withheld]</w:t>
      </w:r>
      <w:r w:rsidRPr="04EAD6E8">
        <w:rPr>
          <w:rFonts w:ascii="Aptos" w:hAnsi="Aptos"/>
          <w:sz w:val="21"/>
          <w:szCs w:val="21"/>
        </w:rPr>
        <w:t>, who</w:t>
      </w:r>
      <w:r w:rsidR="00AF2D4D" w:rsidRPr="04EAD6E8">
        <w:rPr>
          <w:rFonts w:ascii="Aptos" w:hAnsi="Aptos"/>
          <w:sz w:val="21"/>
          <w:szCs w:val="21"/>
        </w:rPr>
        <w:t xml:space="preserve"> </w:t>
      </w:r>
      <w:r w:rsidR="00162E5C" w:rsidRPr="04EAD6E8">
        <w:rPr>
          <w:rFonts w:ascii="Aptos" w:hAnsi="Aptos"/>
          <w:sz w:val="21"/>
          <w:szCs w:val="21"/>
        </w:rPr>
        <w:t xml:space="preserve">enrolled in </w:t>
      </w:r>
      <w:r w:rsidR="00AF2D4D" w:rsidRPr="04EAD6E8">
        <w:rPr>
          <w:rFonts w:ascii="Aptos" w:hAnsi="Aptos"/>
          <w:sz w:val="21"/>
          <w:szCs w:val="21"/>
        </w:rPr>
        <w:t xml:space="preserve">Chrysalis’ program in </w:t>
      </w:r>
      <w:r w:rsidR="00162E5C" w:rsidRPr="04EAD6E8">
        <w:rPr>
          <w:rFonts w:ascii="Aptos" w:hAnsi="Aptos"/>
          <w:sz w:val="21"/>
          <w:szCs w:val="21"/>
        </w:rPr>
        <w:t>late Fall 2023</w:t>
      </w:r>
      <w:r w:rsidR="00AF2D4D" w:rsidRPr="04EAD6E8">
        <w:rPr>
          <w:rFonts w:ascii="Aptos" w:hAnsi="Aptos"/>
          <w:sz w:val="21"/>
          <w:szCs w:val="21"/>
        </w:rPr>
        <w:t>.</w:t>
      </w:r>
      <w:r w:rsidR="00162E5C" w:rsidRPr="04EAD6E8">
        <w:rPr>
          <w:rFonts w:ascii="Aptos" w:hAnsi="Aptos"/>
          <w:sz w:val="21"/>
          <w:szCs w:val="21"/>
        </w:rPr>
        <w:t xml:space="preserve"> </w:t>
      </w:r>
      <w:r w:rsidR="00AF2D4D" w:rsidRPr="04EAD6E8">
        <w:rPr>
          <w:rFonts w:ascii="Aptos" w:hAnsi="Aptos"/>
          <w:sz w:val="21"/>
          <w:szCs w:val="21"/>
        </w:rPr>
        <w:t xml:space="preserve"> </w:t>
      </w:r>
      <w:r w:rsidRPr="04EAD6E8">
        <w:rPr>
          <w:rFonts w:ascii="Aptos" w:hAnsi="Aptos"/>
          <w:sz w:val="21"/>
          <w:szCs w:val="21"/>
        </w:rPr>
        <w:t>At the time, t</w:t>
      </w:r>
      <w:r w:rsidR="00AF2D4D" w:rsidRPr="04EAD6E8">
        <w:rPr>
          <w:rFonts w:ascii="Aptos" w:hAnsi="Aptos"/>
          <w:sz w:val="21"/>
          <w:szCs w:val="21"/>
        </w:rPr>
        <w:t xml:space="preserve">hey were </w:t>
      </w:r>
      <w:r w:rsidR="00162E5C" w:rsidRPr="04EAD6E8">
        <w:rPr>
          <w:rFonts w:ascii="Aptos" w:hAnsi="Aptos"/>
          <w:sz w:val="21"/>
          <w:szCs w:val="21"/>
        </w:rPr>
        <w:t xml:space="preserve">unemployed, </w:t>
      </w:r>
      <w:r w:rsidR="00C6483E" w:rsidRPr="04EAD6E8">
        <w:rPr>
          <w:rFonts w:ascii="Aptos" w:hAnsi="Aptos"/>
          <w:sz w:val="21"/>
          <w:szCs w:val="21"/>
        </w:rPr>
        <w:t xml:space="preserve">feeling frustrated, </w:t>
      </w:r>
      <w:r w:rsidR="00AF2D4D" w:rsidRPr="04EAD6E8">
        <w:rPr>
          <w:rFonts w:ascii="Aptos" w:hAnsi="Aptos"/>
          <w:sz w:val="21"/>
          <w:szCs w:val="21"/>
        </w:rPr>
        <w:t xml:space="preserve">and </w:t>
      </w:r>
      <w:r w:rsidR="002065FA" w:rsidRPr="04EAD6E8">
        <w:rPr>
          <w:rFonts w:ascii="Aptos" w:hAnsi="Aptos"/>
          <w:sz w:val="21"/>
          <w:szCs w:val="21"/>
        </w:rPr>
        <w:t xml:space="preserve">facing </w:t>
      </w:r>
      <w:r w:rsidR="00C6483E" w:rsidRPr="04EAD6E8">
        <w:rPr>
          <w:rFonts w:ascii="Aptos" w:hAnsi="Aptos"/>
          <w:sz w:val="21"/>
          <w:szCs w:val="21"/>
        </w:rPr>
        <w:t xml:space="preserve">numerous </w:t>
      </w:r>
      <w:r w:rsidR="002065FA" w:rsidRPr="04EAD6E8">
        <w:rPr>
          <w:rFonts w:ascii="Aptos" w:hAnsi="Aptos"/>
          <w:sz w:val="21"/>
          <w:szCs w:val="21"/>
        </w:rPr>
        <w:t xml:space="preserve">barriers to finding work. </w:t>
      </w:r>
      <w:r w:rsidR="00AF2D4D" w:rsidRPr="04EAD6E8">
        <w:rPr>
          <w:rFonts w:ascii="Aptos" w:hAnsi="Aptos"/>
          <w:sz w:val="21"/>
          <w:szCs w:val="21"/>
        </w:rPr>
        <w:t xml:space="preserve"> </w:t>
      </w:r>
      <w:r w:rsidR="00C6483E" w:rsidRPr="04EAD6E8">
        <w:rPr>
          <w:rFonts w:ascii="Aptos" w:hAnsi="Aptos"/>
          <w:sz w:val="21"/>
          <w:szCs w:val="21"/>
        </w:rPr>
        <w:t xml:space="preserve">Soon after enrolling, they </w:t>
      </w:r>
      <w:r w:rsidR="002065FA" w:rsidRPr="04EAD6E8">
        <w:rPr>
          <w:rFonts w:ascii="Aptos" w:hAnsi="Aptos"/>
          <w:sz w:val="21"/>
          <w:szCs w:val="21"/>
        </w:rPr>
        <w:t xml:space="preserve">successfully completed </w:t>
      </w:r>
      <w:r w:rsidR="00AF2D4D" w:rsidRPr="04EAD6E8">
        <w:rPr>
          <w:rFonts w:ascii="Aptos" w:hAnsi="Aptos"/>
          <w:sz w:val="21"/>
          <w:szCs w:val="21"/>
        </w:rPr>
        <w:t xml:space="preserve">Chrysalis’ </w:t>
      </w:r>
      <w:r w:rsidR="002065FA" w:rsidRPr="04EAD6E8">
        <w:rPr>
          <w:rFonts w:ascii="Aptos" w:hAnsi="Aptos"/>
          <w:sz w:val="21"/>
          <w:szCs w:val="21"/>
        </w:rPr>
        <w:t xml:space="preserve">core program and immediately began looking for work. While </w:t>
      </w:r>
      <w:r w:rsidR="00AF2D4D" w:rsidRPr="04EAD6E8">
        <w:rPr>
          <w:rFonts w:ascii="Aptos" w:hAnsi="Aptos"/>
          <w:sz w:val="21"/>
          <w:szCs w:val="21"/>
        </w:rPr>
        <w:t xml:space="preserve">job </w:t>
      </w:r>
      <w:r w:rsidR="002065FA" w:rsidRPr="04EAD6E8">
        <w:rPr>
          <w:rFonts w:ascii="Aptos" w:hAnsi="Aptos"/>
          <w:sz w:val="21"/>
          <w:szCs w:val="21"/>
        </w:rPr>
        <w:t xml:space="preserve">searching, </w:t>
      </w:r>
      <w:r w:rsidR="00AF2D4D" w:rsidRPr="04EAD6E8">
        <w:rPr>
          <w:rFonts w:ascii="Aptos" w:hAnsi="Aptos"/>
          <w:sz w:val="21"/>
          <w:szCs w:val="21"/>
        </w:rPr>
        <w:t xml:space="preserve">staff </w:t>
      </w:r>
      <w:r w:rsidR="002065FA" w:rsidRPr="04EAD6E8">
        <w:rPr>
          <w:rFonts w:ascii="Aptos" w:hAnsi="Aptos"/>
          <w:sz w:val="21"/>
          <w:szCs w:val="21"/>
        </w:rPr>
        <w:t xml:space="preserve">helped </w:t>
      </w:r>
      <w:r w:rsidR="00AF2D4D" w:rsidRPr="04EAD6E8">
        <w:rPr>
          <w:rFonts w:ascii="Aptos" w:hAnsi="Aptos"/>
          <w:sz w:val="21"/>
          <w:szCs w:val="21"/>
        </w:rPr>
        <w:t xml:space="preserve">the client </w:t>
      </w:r>
      <w:r w:rsidR="002065FA" w:rsidRPr="04EAD6E8">
        <w:rPr>
          <w:rFonts w:ascii="Aptos" w:hAnsi="Aptos"/>
          <w:sz w:val="21"/>
          <w:szCs w:val="21"/>
        </w:rPr>
        <w:t>obtain her I-9 documents</w:t>
      </w:r>
      <w:r w:rsidR="00C814F1" w:rsidRPr="04EAD6E8">
        <w:rPr>
          <w:rFonts w:ascii="Aptos" w:hAnsi="Aptos"/>
          <w:sz w:val="21"/>
          <w:szCs w:val="21"/>
        </w:rPr>
        <w:t xml:space="preserve"> and </w:t>
      </w:r>
      <w:r w:rsidR="00736C28" w:rsidRPr="04EAD6E8">
        <w:rPr>
          <w:rFonts w:ascii="Aptos" w:hAnsi="Aptos"/>
          <w:sz w:val="21"/>
          <w:szCs w:val="21"/>
        </w:rPr>
        <w:t xml:space="preserve">practice her English language skills. </w:t>
      </w:r>
      <w:r w:rsidR="00CA5706" w:rsidRPr="04EAD6E8">
        <w:rPr>
          <w:rFonts w:ascii="Aptos" w:hAnsi="Aptos"/>
          <w:sz w:val="21"/>
          <w:szCs w:val="21"/>
        </w:rPr>
        <w:t xml:space="preserve"> After staying focused on her job search and through encouragement from her Employment Specialist, she </w:t>
      </w:r>
      <w:r w:rsidR="001C4655" w:rsidRPr="04EAD6E8">
        <w:rPr>
          <w:rFonts w:ascii="Aptos" w:hAnsi="Aptos"/>
          <w:sz w:val="21"/>
          <w:szCs w:val="21"/>
        </w:rPr>
        <w:t xml:space="preserve">was thrilled when she </w:t>
      </w:r>
      <w:r w:rsidR="00736C28" w:rsidRPr="04EAD6E8">
        <w:rPr>
          <w:rFonts w:ascii="Aptos" w:hAnsi="Aptos"/>
          <w:sz w:val="21"/>
          <w:szCs w:val="21"/>
        </w:rPr>
        <w:t xml:space="preserve">obtained an interview for a </w:t>
      </w:r>
      <w:r w:rsidR="001C4655" w:rsidRPr="04EAD6E8">
        <w:rPr>
          <w:rFonts w:ascii="Aptos" w:hAnsi="Aptos"/>
          <w:sz w:val="21"/>
          <w:szCs w:val="21"/>
        </w:rPr>
        <w:t xml:space="preserve">prestigious </w:t>
      </w:r>
      <w:r w:rsidR="00736C28" w:rsidRPr="04EAD6E8">
        <w:rPr>
          <w:rFonts w:ascii="Aptos" w:hAnsi="Aptos"/>
          <w:sz w:val="21"/>
          <w:szCs w:val="21"/>
        </w:rPr>
        <w:t xml:space="preserve">hotel in Santa Monica. Through interview coaching with staff and volunteers, </w:t>
      </w:r>
      <w:r w:rsidR="001C4655" w:rsidRPr="04EAD6E8">
        <w:rPr>
          <w:rFonts w:ascii="Aptos" w:hAnsi="Aptos"/>
          <w:sz w:val="21"/>
          <w:szCs w:val="21"/>
        </w:rPr>
        <w:t xml:space="preserve">she felt prepared when she went in for her interview and was thrilled to share with </w:t>
      </w:r>
      <w:r w:rsidR="002A3B85" w:rsidRPr="04EAD6E8">
        <w:rPr>
          <w:rFonts w:ascii="Aptos" w:hAnsi="Aptos"/>
          <w:sz w:val="21"/>
          <w:szCs w:val="21"/>
        </w:rPr>
        <w:t xml:space="preserve">us </w:t>
      </w:r>
      <w:r w:rsidR="001C4655" w:rsidRPr="04EAD6E8">
        <w:rPr>
          <w:rFonts w:ascii="Aptos" w:hAnsi="Aptos"/>
          <w:sz w:val="21"/>
          <w:szCs w:val="21"/>
        </w:rPr>
        <w:t xml:space="preserve">that she </w:t>
      </w:r>
      <w:r w:rsidR="00736C28" w:rsidRPr="04EAD6E8">
        <w:rPr>
          <w:rFonts w:ascii="Aptos" w:hAnsi="Aptos"/>
          <w:sz w:val="21"/>
          <w:szCs w:val="21"/>
        </w:rPr>
        <w:t>landed that job</w:t>
      </w:r>
      <w:r w:rsidR="001C4655" w:rsidRPr="04EAD6E8">
        <w:rPr>
          <w:rFonts w:ascii="Aptos" w:hAnsi="Aptos"/>
          <w:sz w:val="21"/>
          <w:szCs w:val="21"/>
        </w:rPr>
        <w:t>.</w:t>
      </w:r>
      <w:r w:rsidR="00736C28" w:rsidRPr="04EAD6E8">
        <w:rPr>
          <w:rFonts w:ascii="Aptos" w:hAnsi="Aptos"/>
          <w:sz w:val="21"/>
          <w:szCs w:val="21"/>
        </w:rPr>
        <w:t xml:space="preserve"> </w:t>
      </w:r>
      <w:r w:rsidR="001C4655" w:rsidRPr="04EAD6E8">
        <w:rPr>
          <w:rFonts w:ascii="Aptos" w:hAnsi="Aptos"/>
          <w:sz w:val="21"/>
          <w:szCs w:val="21"/>
        </w:rPr>
        <w:t xml:space="preserve"> Continuing to receive support from Chrysalis, she </w:t>
      </w:r>
      <w:r w:rsidR="00736C28" w:rsidRPr="04EAD6E8">
        <w:rPr>
          <w:rFonts w:ascii="Aptos" w:hAnsi="Aptos"/>
          <w:sz w:val="21"/>
          <w:szCs w:val="21"/>
        </w:rPr>
        <w:t xml:space="preserve">has been employed for more than 6 months </w:t>
      </w:r>
      <w:r w:rsidR="001C4655" w:rsidRPr="04EAD6E8">
        <w:rPr>
          <w:rFonts w:ascii="Aptos" w:hAnsi="Aptos"/>
          <w:sz w:val="21"/>
          <w:szCs w:val="21"/>
        </w:rPr>
        <w:t>at this hotel and is thriving</w:t>
      </w:r>
      <w:r w:rsidR="00736C28" w:rsidRPr="04EAD6E8">
        <w:rPr>
          <w:rFonts w:ascii="Aptos" w:hAnsi="Aptos"/>
          <w:sz w:val="21"/>
          <w:szCs w:val="21"/>
        </w:rPr>
        <w:t xml:space="preserve">. </w:t>
      </w:r>
    </w:p>
    <w:p w14:paraId="5A700BAA" w14:textId="5EB8423A" w:rsidR="04EAD6E8" w:rsidRDefault="04EAD6E8" w:rsidP="04EAD6E8">
      <w:pPr>
        <w:jc w:val="both"/>
        <w:rPr>
          <w:rFonts w:ascii="Aptos" w:hAnsi="Aptos"/>
          <w:sz w:val="21"/>
          <w:szCs w:val="21"/>
        </w:rPr>
      </w:pPr>
    </w:p>
    <w:p w14:paraId="172AFF24" w14:textId="71EAE3D5" w:rsidR="003A3717" w:rsidRPr="006D40B2" w:rsidRDefault="00D75A2A" w:rsidP="00AE437A">
      <w:pPr>
        <w:jc w:val="both"/>
        <w:rPr>
          <w:rFonts w:ascii="Aptos" w:hAnsi="Aptos"/>
          <w:sz w:val="21"/>
          <w:szCs w:val="21"/>
        </w:rPr>
      </w:pPr>
      <w:r w:rsidRPr="006D40B2">
        <w:rPr>
          <w:rFonts w:ascii="Aptos" w:hAnsi="Aptos"/>
          <w:sz w:val="21"/>
          <w:szCs w:val="21"/>
        </w:rPr>
        <w:t>Another client</w:t>
      </w:r>
      <w:r w:rsidR="00C6483E" w:rsidRPr="006D40B2">
        <w:rPr>
          <w:rFonts w:ascii="Aptos" w:hAnsi="Aptos"/>
          <w:sz w:val="21"/>
          <w:szCs w:val="21"/>
        </w:rPr>
        <w:t>,</w:t>
      </w:r>
      <w:r w:rsidRPr="006D40B2">
        <w:rPr>
          <w:rFonts w:ascii="Aptos" w:hAnsi="Aptos"/>
          <w:sz w:val="21"/>
          <w:szCs w:val="21"/>
        </w:rPr>
        <w:t xml:space="preserve"> [name withheld]</w:t>
      </w:r>
      <w:r w:rsidR="00C6483E" w:rsidRPr="006D40B2">
        <w:rPr>
          <w:rFonts w:ascii="Aptos" w:hAnsi="Aptos"/>
          <w:sz w:val="21"/>
          <w:szCs w:val="21"/>
        </w:rPr>
        <w:t>,</w:t>
      </w:r>
      <w:r w:rsidRPr="006D40B2">
        <w:rPr>
          <w:rFonts w:ascii="Aptos" w:hAnsi="Aptos"/>
          <w:sz w:val="21"/>
          <w:szCs w:val="21"/>
        </w:rPr>
        <w:t xml:space="preserve"> </w:t>
      </w:r>
      <w:r w:rsidR="00F62E24" w:rsidRPr="006D40B2">
        <w:rPr>
          <w:rFonts w:ascii="Aptos" w:hAnsi="Aptos"/>
          <w:sz w:val="21"/>
          <w:szCs w:val="21"/>
        </w:rPr>
        <w:t xml:space="preserve">enrolled </w:t>
      </w:r>
      <w:r w:rsidRPr="006D40B2">
        <w:rPr>
          <w:rFonts w:ascii="Aptos" w:hAnsi="Aptos"/>
          <w:sz w:val="21"/>
          <w:szCs w:val="21"/>
        </w:rPr>
        <w:t xml:space="preserve">at Chrysalis in </w:t>
      </w:r>
      <w:r w:rsidR="00F62E24" w:rsidRPr="006D40B2">
        <w:rPr>
          <w:rFonts w:ascii="Aptos" w:hAnsi="Aptos"/>
          <w:sz w:val="21"/>
          <w:szCs w:val="21"/>
        </w:rPr>
        <w:t>early 2024 after being let go from a Santa Monica</w:t>
      </w:r>
      <w:r w:rsidR="00C6483E" w:rsidRPr="006D40B2">
        <w:rPr>
          <w:rFonts w:ascii="Aptos" w:hAnsi="Aptos"/>
          <w:sz w:val="21"/>
          <w:szCs w:val="21"/>
        </w:rPr>
        <w:t>-</w:t>
      </w:r>
      <w:r w:rsidR="00F62E24" w:rsidRPr="006D40B2">
        <w:rPr>
          <w:rFonts w:ascii="Aptos" w:hAnsi="Aptos"/>
          <w:sz w:val="21"/>
          <w:szCs w:val="21"/>
        </w:rPr>
        <w:t xml:space="preserve">based employer. </w:t>
      </w:r>
      <w:r w:rsidRPr="006D40B2">
        <w:rPr>
          <w:rFonts w:ascii="Aptos" w:hAnsi="Aptos"/>
          <w:sz w:val="21"/>
          <w:szCs w:val="21"/>
        </w:rPr>
        <w:t xml:space="preserve"> At the time, she </w:t>
      </w:r>
      <w:r w:rsidR="00F62E24" w:rsidRPr="006D40B2">
        <w:rPr>
          <w:rFonts w:ascii="Aptos" w:hAnsi="Aptos"/>
          <w:sz w:val="21"/>
          <w:szCs w:val="21"/>
        </w:rPr>
        <w:t xml:space="preserve">felt </w:t>
      </w:r>
      <w:r w:rsidRPr="006D40B2">
        <w:rPr>
          <w:rFonts w:ascii="Aptos" w:hAnsi="Aptos"/>
          <w:sz w:val="21"/>
          <w:szCs w:val="21"/>
        </w:rPr>
        <w:t xml:space="preserve">extremely </w:t>
      </w:r>
      <w:r w:rsidR="00F62E24" w:rsidRPr="006D40B2">
        <w:rPr>
          <w:rFonts w:ascii="Aptos" w:hAnsi="Aptos"/>
          <w:sz w:val="21"/>
          <w:szCs w:val="21"/>
        </w:rPr>
        <w:t xml:space="preserve">dejected, </w:t>
      </w:r>
      <w:r w:rsidRPr="006D40B2">
        <w:rPr>
          <w:rFonts w:ascii="Aptos" w:hAnsi="Aptos"/>
          <w:sz w:val="21"/>
          <w:szCs w:val="21"/>
        </w:rPr>
        <w:t xml:space="preserve">and </w:t>
      </w:r>
      <w:r w:rsidR="00F62E24" w:rsidRPr="006D40B2">
        <w:rPr>
          <w:rFonts w:ascii="Aptos" w:hAnsi="Aptos"/>
          <w:sz w:val="21"/>
          <w:szCs w:val="21"/>
        </w:rPr>
        <w:t>reported a lack of skills</w:t>
      </w:r>
      <w:r w:rsidR="00791561" w:rsidRPr="006D40B2">
        <w:rPr>
          <w:rFonts w:ascii="Aptos" w:hAnsi="Aptos"/>
          <w:sz w:val="21"/>
          <w:szCs w:val="21"/>
        </w:rPr>
        <w:t xml:space="preserve"> and knowledge in how to search for employment in </w:t>
      </w:r>
      <w:r w:rsidRPr="006D40B2">
        <w:rPr>
          <w:rFonts w:ascii="Aptos" w:hAnsi="Aptos"/>
          <w:sz w:val="21"/>
          <w:szCs w:val="21"/>
        </w:rPr>
        <w:t>the present-day job market</w:t>
      </w:r>
      <w:r w:rsidR="00791561" w:rsidRPr="006D40B2">
        <w:rPr>
          <w:rFonts w:ascii="Aptos" w:hAnsi="Aptos"/>
          <w:sz w:val="21"/>
          <w:szCs w:val="21"/>
        </w:rPr>
        <w:t xml:space="preserve">. </w:t>
      </w:r>
      <w:r w:rsidR="00E55109" w:rsidRPr="006D40B2">
        <w:rPr>
          <w:rFonts w:ascii="Aptos" w:hAnsi="Aptos"/>
          <w:sz w:val="21"/>
          <w:szCs w:val="21"/>
        </w:rPr>
        <w:t xml:space="preserve">After </w:t>
      </w:r>
      <w:r w:rsidR="00CE1073" w:rsidRPr="006D40B2">
        <w:rPr>
          <w:rFonts w:ascii="Aptos" w:hAnsi="Aptos"/>
          <w:sz w:val="21"/>
          <w:szCs w:val="21"/>
        </w:rPr>
        <w:t>complet</w:t>
      </w:r>
      <w:r w:rsidR="00E55109" w:rsidRPr="006D40B2">
        <w:rPr>
          <w:rFonts w:ascii="Aptos" w:hAnsi="Aptos"/>
          <w:sz w:val="21"/>
          <w:szCs w:val="21"/>
        </w:rPr>
        <w:t>ing</w:t>
      </w:r>
      <w:r w:rsidR="00CE1073" w:rsidRPr="006D40B2">
        <w:rPr>
          <w:rFonts w:ascii="Aptos" w:hAnsi="Aptos"/>
          <w:sz w:val="21"/>
          <w:szCs w:val="21"/>
        </w:rPr>
        <w:t xml:space="preserve"> our core curriculum classes</w:t>
      </w:r>
      <w:r w:rsidR="00E55109" w:rsidRPr="006D40B2">
        <w:rPr>
          <w:rFonts w:ascii="Aptos" w:hAnsi="Aptos"/>
          <w:sz w:val="21"/>
          <w:szCs w:val="21"/>
        </w:rPr>
        <w:t>,</w:t>
      </w:r>
      <w:r w:rsidR="00CE1073" w:rsidRPr="006D40B2">
        <w:rPr>
          <w:rFonts w:ascii="Aptos" w:hAnsi="Aptos"/>
          <w:sz w:val="21"/>
          <w:szCs w:val="21"/>
        </w:rPr>
        <w:t xml:space="preserve"> </w:t>
      </w:r>
      <w:r w:rsidR="00E55109" w:rsidRPr="006D40B2">
        <w:rPr>
          <w:rFonts w:ascii="Aptos" w:hAnsi="Aptos"/>
          <w:sz w:val="21"/>
          <w:szCs w:val="21"/>
        </w:rPr>
        <w:t xml:space="preserve">the client slowly </w:t>
      </w:r>
      <w:r w:rsidR="00CE1073" w:rsidRPr="006D40B2">
        <w:rPr>
          <w:rFonts w:ascii="Aptos" w:hAnsi="Aptos"/>
          <w:sz w:val="21"/>
          <w:szCs w:val="21"/>
        </w:rPr>
        <w:lastRenderedPageBreak/>
        <w:t xml:space="preserve">began working with their Employment Specialist </w:t>
      </w:r>
      <w:r w:rsidR="00E55109" w:rsidRPr="006D40B2">
        <w:rPr>
          <w:rFonts w:ascii="Aptos" w:hAnsi="Aptos"/>
          <w:sz w:val="21"/>
          <w:szCs w:val="21"/>
        </w:rPr>
        <w:t xml:space="preserve">and started to gain confidence in </w:t>
      </w:r>
      <w:r w:rsidR="00CE1073" w:rsidRPr="006D40B2">
        <w:rPr>
          <w:rFonts w:ascii="Aptos" w:hAnsi="Aptos"/>
          <w:sz w:val="21"/>
          <w:szCs w:val="21"/>
        </w:rPr>
        <w:t xml:space="preserve">how to apply for jobs online. In addition, </w:t>
      </w:r>
      <w:r w:rsidR="005D007E" w:rsidRPr="006D40B2">
        <w:rPr>
          <w:rFonts w:ascii="Aptos" w:hAnsi="Aptos"/>
          <w:sz w:val="21"/>
          <w:szCs w:val="21"/>
        </w:rPr>
        <w:t xml:space="preserve">during </w:t>
      </w:r>
      <w:r w:rsidR="00E55109" w:rsidRPr="006D40B2">
        <w:rPr>
          <w:rFonts w:ascii="Aptos" w:hAnsi="Aptos"/>
          <w:sz w:val="21"/>
          <w:szCs w:val="21"/>
        </w:rPr>
        <w:t xml:space="preserve">their </w:t>
      </w:r>
      <w:r w:rsidR="005D007E" w:rsidRPr="006D40B2">
        <w:rPr>
          <w:rFonts w:ascii="Aptos" w:hAnsi="Aptos"/>
          <w:sz w:val="21"/>
          <w:szCs w:val="21"/>
        </w:rPr>
        <w:t>job coaching sessions</w:t>
      </w:r>
      <w:r w:rsidR="00E55109" w:rsidRPr="006D40B2">
        <w:rPr>
          <w:rFonts w:ascii="Aptos" w:hAnsi="Aptos"/>
          <w:sz w:val="21"/>
          <w:szCs w:val="21"/>
        </w:rPr>
        <w:t>,</w:t>
      </w:r>
      <w:r w:rsidR="005D007E" w:rsidRPr="006D40B2">
        <w:rPr>
          <w:rFonts w:ascii="Aptos" w:hAnsi="Aptos"/>
          <w:sz w:val="21"/>
          <w:szCs w:val="21"/>
        </w:rPr>
        <w:t xml:space="preserve"> </w:t>
      </w:r>
      <w:r w:rsidR="00E55109" w:rsidRPr="006D40B2">
        <w:rPr>
          <w:rFonts w:ascii="Aptos" w:hAnsi="Aptos"/>
          <w:sz w:val="21"/>
          <w:szCs w:val="21"/>
        </w:rPr>
        <w:t xml:space="preserve">the client </w:t>
      </w:r>
      <w:r w:rsidR="005D007E" w:rsidRPr="006D40B2">
        <w:rPr>
          <w:rFonts w:ascii="Aptos" w:hAnsi="Aptos"/>
          <w:sz w:val="21"/>
          <w:szCs w:val="21"/>
        </w:rPr>
        <w:t>began exploring other career opportunities</w:t>
      </w:r>
      <w:r w:rsidR="00E55109" w:rsidRPr="006D40B2">
        <w:rPr>
          <w:rFonts w:ascii="Aptos" w:hAnsi="Aptos"/>
          <w:sz w:val="21"/>
          <w:szCs w:val="21"/>
        </w:rPr>
        <w:t xml:space="preserve"> and expanding their</w:t>
      </w:r>
      <w:r w:rsidR="00AC7F60" w:rsidRPr="006D40B2">
        <w:rPr>
          <w:rFonts w:ascii="Aptos" w:hAnsi="Aptos"/>
          <w:sz w:val="21"/>
          <w:szCs w:val="21"/>
        </w:rPr>
        <w:t xml:space="preserve"> pool of potential job openings</w:t>
      </w:r>
      <w:r w:rsidR="00640919" w:rsidRPr="006D40B2">
        <w:rPr>
          <w:rFonts w:ascii="Aptos" w:hAnsi="Aptos"/>
          <w:sz w:val="21"/>
          <w:szCs w:val="21"/>
        </w:rPr>
        <w:t xml:space="preserve">. </w:t>
      </w:r>
      <w:r w:rsidR="00AC7F60" w:rsidRPr="006D40B2">
        <w:rPr>
          <w:rFonts w:ascii="Aptos" w:hAnsi="Aptos"/>
          <w:sz w:val="21"/>
          <w:szCs w:val="21"/>
        </w:rPr>
        <w:t xml:space="preserve"> Chrysalis </w:t>
      </w:r>
      <w:r w:rsidR="00640919" w:rsidRPr="006D40B2">
        <w:rPr>
          <w:rFonts w:ascii="Aptos" w:hAnsi="Aptos"/>
          <w:sz w:val="21"/>
          <w:szCs w:val="21"/>
        </w:rPr>
        <w:t xml:space="preserve">provided financial assistance to support </w:t>
      </w:r>
      <w:r w:rsidR="00AC7F60" w:rsidRPr="006D40B2">
        <w:rPr>
          <w:rFonts w:ascii="Aptos" w:hAnsi="Aptos"/>
          <w:sz w:val="21"/>
          <w:szCs w:val="21"/>
        </w:rPr>
        <w:t xml:space="preserve">their </w:t>
      </w:r>
      <w:r w:rsidR="00640919" w:rsidRPr="006D40B2">
        <w:rPr>
          <w:rFonts w:ascii="Aptos" w:hAnsi="Aptos"/>
          <w:sz w:val="21"/>
          <w:szCs w:val="21"/>
        </w:rPr>
        <w:t>new path of employment with training</w:t>
      </w:r>
      <w:r w:rsidR="00625DB4" w:rsidRPr="006D40B2">
        <w:rPr>
          <w:rFonts w:ascii="Aptos" w:hAnsi="Aptos"/>
          <w:sz w:val="21"/>
          <w:szCs w:val="21"/>
        </w:rPr>
        <w:t xml:space="preserve"> funds</w:t>
      </w:r>
      <w:r w:rsidR="00AC7F60" w:rsidRPr="006D40B2">
        <w:rPr>
          <w:rFonts w:ascii="Aptos" w:hAnsi="Aptos"/>
          <w:sz w:val="21"/>
          <w:szCs w:val="21"/>
        </w:rPr>
        <w:t xml:space="preserve"> which allowed them to enroll in a training where they could further build their skills and confidence</w:t>
      </w:r>
      <w:r w:rsidR="00625DB4" w:rsidRPr="006D40B2">
        <w:rPr>
          <w:rFonts w:ascii="Aptos" w:hAnsi="Aptos"/>
          <w:sz w:val="21"/>
          <w:szCs w:val="21"/>
        </w:rPr>
        <w:t xml:space="preserve">. </w:t>
      </w:r>
      <w:r w:rsidR="00AC7F60" w:rsidRPr="006D40B2">
        <w:rPr>
          <w:rFonts w:ascii="Aptos" w:hAnsi="Aptos"/>
          <w:sz w:val="21"/>
          <w:szCs w:val="21"/>
        </w:rPr>
        <w:t xml:space="preserve"> This client continues to job search and access services at Chrysalis</w:t>
      </w:r>
      <w:r w:rsidR="004856E9" w:rsidRPr="006D40B2">
        <w:rPr>
          <w:rFonts w:ascii="Aptos" w:hAnsi="Aptos"/>
          <w:sz w:val="21"/>
          <w:szCs w:val="21"/>
        </w:rPr>
        <w:t xml:space="preserve"> while they focus </w:t>
      </w:r>
      <w:r w:rsidR="00A90B91" w:rsidRPr="006D40B2">
        <w:rPr>
          <w:rFonts w:ascii="Aptos" w:hAnsi="Aptos"/>
          <w:sz w:val="21"/>
          <w:szCs w:val="21"/>
        </w:rPr>
        <w:t xml:space="preserve">on </w:t>
      </w:r>
      <w:r w:rsidR="004856E9" w:rsidRPr="006D40B2">
        <w:rPr>
          <w:rFonts w:ascii="Aptos" w:hAnsi="Aptos"/>
          <w:sz w:val="21"/>
          <w:szCs w:val="21"/>
        </w:rPr>
        <w:t>training and</w:t>
      </w:r>
      <w:r w:rsidR="00A90B91" w:rsidRPr="006D40B2">
        <w:rPr>
          <w:rFonts w:ascii="Aptos" w:hAnsi="Aptos"/>
          <w:sz w:val="21"/>
          <w:szCs w:val="21"/>
        </w:rPr>
        <w:t xml:space="preserve"> skill-building</w:t>
      </w:r>
      <w:r w:rsidR="00AC7F60" w:rsidRPr="006D40B2">
        <w:rPr>
          <w:rFonts w:ascii="Aptos" w:hAnsi="Aptos"/>
          <w:sz w:val="21"/>
          <w:szCs w:val="21"/>
        </w:rPr>
        <w:t>.</w:t>
      </w:r>
    </w:p>
    <w:p w14:paraId="3480146D" w14:textId="77777777" w:rsidR="00B71985" w:rsidRPr="006D40B2" w:rsidRDefault="00B71985" w:rsidP="00AE437A">
      <w:pPr>
        <w:jc w:val="both"/>
        <w:rPr>
          <w:rFonts w:ascii="Aptos" w:hAnsi="Aptos"/>
          <w:sz w:val="21"/>
          <w:szCs w:val="21"/>
        </w:rPr>
      </w:pPr>
    </w:p>
    <w:p w14:paraId="797EC9F7" w14:textId="460EF2C1" w:rsidR="00B71985" w:rsidRPr="006D40B2" w:rsidRDefault="006E5444" w:rsidP="00AE437A">
      <w:pPr>
        <w:jc w:val="both"/>
        <w:rPr>
          <w:rFonts w:ascii="Aptos" w:hAnsi="Aptos"/>
          <w:sz w:val="21"/>
          <w:szCs w:val="21"/>
        </w:rPr>
      </w:pPr>
      <w:r w:rsidRPr="04EAD6E8">
        <w:rPr>
          <w:rFonts w:ascii="Aptos" w:hAnsi="Aptos"/>
          <w:sz w:val="21"/>
          <w:szCs w:val="21"/>
        </w:rPr>
        <w:t>Finally, we would like to share the story of our client</w:t>
      </w:r>
      <w:r w:rsidR="00A90B91" w:rsidRPr="04EAD6E8">
        <w:rPr>
          <w:rFonts w:ascii="Aptos" w:hAnsi="Aptos"/>
          <w:sz w:val="21"/>
          <w:szCs w:val="21"/>
        </w:rPr>
        <w:t>,</w:t>
      </w:r>
      <w:r w:rsidRPr="04EAD6E8">
        <w:rPr>
          <w:rFonts w:ascii="Aptos" w:hAnsi="Aptos"/>
          <w:sz w:val="21"/>
          <w:szCs w:val="21"/>
        </w:rPr>
        <w:t xml:space="preserve"> [name withheld]</w:t>
      </w:r>
      <w:r w:rsidR="00A90B91" w:rsidRPr="04EAD6E8">
        <w:rPr>
          <w:rFonts w:ascii="Aptos" w:hAnsi="Aptos"/>
          <w:sz w:val="21"/>
          <w:szCs w:val="21"/>
        </w:rPr>
        <w:t>,</w:t>
      </w:r>
      <w:r w:rsidRPr="04EAD6E8">
        <w:rPr>
          <w:rFonts w:ascii="Aptos" w:hAnsi="Aptos"/>
          <w:sz w:val="21"/>
          <w:szCs w:val="21"/>
        </w:rPr>
        <w:t xml:space="preserve"> who </w:t>
      </w:r>
      <w:r w:rsidR="00234A02" w:rsidRPr="04EAD6E8">
        <w:rPr>
          <w:rFonts w:ascii="Aptos" w:hAnsi="Aptos"/>
          <w:sz w:val="21"/>
          <w:szCs w:val="21"/>
        </w:rPr>
        <w:t xml:space="preserve">enrolled in </w:t>
      </w:r>
      <w:r w:rsidRPr="04EAD6E8">
        <w:rPr>
          <w:rFonts w:ascii="Aptos" w:hAnsi="Aptos"/>
          <w:sz w:val="21"/>
          <w:szCs w:val="21"/>
        </w:rPr>
        <w:t xml:space="preserve">our program in </w:t>
      </w:r>
      <w:r w:rsidR="00234A02" w:rsidRPr="04EAD6E8">
        <w:rPr>
          <w:rFonts w:ascii="Aptos" w:hAnsi="Aptos"/>
          <w:sz w:val="21"/>
          <w:szCs w:val="21"/>
        </w:rPr>
        <w:t xml:space="preserve">the beginning of January 2024. </w:t>
      </w:r>
      <w:r w:rsidRPr="04EAD6E8">
        <w:rPr>
          <w:rFonts w:ascii="Aptos" w:hAnsi="Aptos"/>
          <w:sz w:val="21"/>
          <w:szCs w:val="21"/>
        </w:rPr>
        <w:t xml:space="preserve">This individual </w:t>
      </w:r>
      <w:r w:rsidR="00234A02" w:rsidRPr="04EAD6E8">
        <w:rPr>
          <w:rFonts w:ascii="Aptos" w:hAnsi="Aptos"/>
          <w:sz w:val="21"/>
          <w:szCs w:val="21"/>
        </w:rPr>
        <w:t>ha</w:t>
      </w:r>
      <w:r w:rsidRPr="04EAD6E8">
        <w:rPr>
          <w:rFonts w:ascii="Aptos" w:hAnsi="Aptos"/>
          <w:sz w:val="21"/>
          <w:szCs w:val="21"/>
        </w:rPr>
        <w:t>d</w:t>
      </w:r>
      <w:r w:rsidR="00234A02" w:rsidRPr="04EAD6E8">
        <w:rPr>
          <w:rFonts w:ascii="Aptos" w:hAnsi="Aptos"/>
          <w:sz w:val="21"/>
          <w:szCs w:val="21"/>
        </w:rPr>
        <w:t xml:space="preserve"> been unhoused in Santa Monica for more than 5 years</w:t>
      </w:r>
      <w:r w:rsidRPr="04EAD6E8">
        <w:rPr>
          <w:rFonts w:ascii="Aptos" w:hAnsi="Aptos"/>
          <w:sz w:val="21"/>
          <w:szCs w:val="21"/>
        </w:rPr>
        <w:t xml:space="preserve"> when they enrolled at Chrysalis.  They were </w:t>
      </w:r>
      <w:r w:rsidR="00803AFB" w:rsidRPr="04EAD6E8">
        <w:rPr>
          <w:rFonts w:ascii="Aptos" w:hAnsi="Aptos"/>
          <w:sz w:val="21"/>
          <w:szCs w:val="21"/>
        </w:rPr>
        <w:t>unemployed, lacked I-9 documents for employment</w:t>
      </w:r>
      <w:r w:rsidR="006E66A9" w:rsidRPr="04EAD6E8">
        <w:rPr>
          <w:rFonts w:ascii="Aptos" w:hAnsi="Aptos"/>
          <w:sz w:val="21"/>
          <w:szCs w:val="21"/>
        </w:rPr>
        <w:t>, and had limited computer skills</w:t>
      </w:r>
      <w:r w:rsidR="00803AFB" w:rsidRPr="04EAD6E8">
        <w:rPr>
          <w:rFonts w:ascii="Aptos" w:hAnsi="Aptos"/>
          <w:sz w:val="21"/>
          <w:szCs w:val="21"/>
        </w:rPr>
        <w:t xml:space="preserve">. </w:t>
      </w:r>
      <w:r w:rsidRPr="04EAD6E8">
        <w:rPr>
          <w:rFonts w:ascii="Aptos" w:hAnsi="Aptos"/>
          <w:sz w:val="21"/>
          <w:szCs w:val="21"/>
        </w:rPr>
        <w:t xml:space="preserve"> </w:t>
      </w:r>
      <w:r w:rsidR="00803AFB" w:rsidRPr="04EAD6E8">
        <w:rPr>
          <w:rFonts w:ascii="Aptos" w:hAnsi="Aptos"/>
          <w:sz w:val="21"/>
          <w:szCs w:val="21"/>
        </w:rPr>
        <w:t xml:space="preserve">After enrolling, </w:t>
      </w:r>
      <w:r w:rsidRPr="04EAD6E8">
        <w:rPr>
          <w:rFonts w:ascii="Aptos" w:hAnsi="Aptos"/>
          <w:sz w:val="21"/>
          <w:szCs w:val="21"/>
        </w:rPr>
        <w:t xml:space="preserve">the client </w:t>
      </w:r>
      <w:r w:rsidR="0050082A" w:rsidRPr="04EAD6E8">
        <w:rPr>
          <w:rFonts w:ascii="Aptos" w:hAnsi="Aptos"/>
          <w:sz w:val="21"/>
          <w:szCs w:val="21"/>
        </w:rPr>
        <w:t xml:space="preserve">successfully completed the core curriculum </w:t>
      </w:r>
      <w:r w:rsidR="00681C35" w:rsidRPr="04EAD6E8">
        <w:rPr>
          <w:rFonts w:ascii="Aptos" w:hAnsi="Aptos"/>
          <w:sz w:val="21"/>
          <w:szCs w:val="21"/>
        </w:rPr>
        <w:t xml:space="preserve">and </w:t>
      </w:r>
      <w:r w:rsidRPr="04EAD6E8">
        <w:rPr>
          <w:rFonts w:ascii="Aptos" w:hAnsi="Aptos"/>
          <w:sz w:val="21"/>
          <w:szCs w:val="21"/>
        </w:rPr>
        <w:t xml:space="preserve">began </w:t>
      </w:r>
      <w:r w:rsidR="0050082A" w:rsidRPr="04EAD6E8">
        <w:rPr>
          <w:rFonts w:ascii="Aptos" w:hAnsi="Aptos"/>
          <w:sz w:val="21"/>
          <w:szCs w:val="21"/>
        </w:rPr>
        <w:t>work</w:t>
      </w:r>
      <w:r w:rsidRPr="04EAD6E8">
        <w:rPr>
          <w:rFonts w:ascii="Aptos" w:hAnsi="Aptos"/>
          <w:sz w:val="21"/>
          <w:szCs w:val="21"/>
        </w:rPr>
        <w:t>ing</w:t>
      </w:r>
      <w:r w:rsidR="0050082A" w:rsidRPr="04EAD6E8">
        <w:rPr>
          <w:rFonts w:ascii="Aptos" w:hAnsi="Aptos"/>
          <w:sz w:val="21"/>
          <w:szCs w:val="21"/>
        </w:rPr>
        <w:t xml:space="preserve"> with </w:t>
      </w:r>
      <w:r w:rsidR="002A3B85" w:rsidRPr="04EAD6E8">
        <w:rPr>
          <w:rFonts w:ascii="Aptos" w:hAnsi="Aptos"/>
          <w:sz w:val="21"/>
          <w:szCs w:val="21"/>
        </w:rPr>
        <w:t>their</w:t>
      </w:r>
      <w:r w:rsidR="0050082A" w:rsidRPr="04EAD6E8">
        <w:rPr>
          <w:rFonts w:ascii="Aptos" w:hAnsi="Aptos"/>
          <w:sz w:val="21"/>
          <w:szCs w:val="21"/>
        </w:rPr>
        <w:t xml:space="preserve"> Employment Specialist to obtain work ready documents,</w:t>
      </w:r>
      <w:r w:rsidR="006E66A9" w:rsidRPr="04EAD6E8">
        <w:rPr>
          <w:rFonts w:ascii="Aptos" w:hAnsi="Aptos"/>
          <w:sz w:val="21"/>
          <w:szCs w:val="21"/>
        </w:rPr>
        <w:t xml:space="preserve"> a</w:t>
      </w:r>
      <w:r w:rsidR="0050082A" w:rsidRPr="04EAD6E8">
        <w:rPr>
          <w:rFonts w:ascii="Aptos" w:hAnsi="Aptos"/>
          <w:sz w:val="21"/>
          <w:szCs w:val="21"/>
        </w:rPr>
        <w:t>nd</w:t>
      </w:r>
      <w:r w:rsidR="006E66A9" w:rsidRPr="04EAD6E8">
        <w:rPr>
          <w:rFonts w:ascii="Aptos" w:hAnsi="Aptos"/>
          <w:sz w:val="21"/>
          <w:szCs w:val="21"/>
        </w:rPr>
        <w:t xml:space="preserve"> </w:t>
      </w:r>
      <w:r w:rsidRPr="04EAD6E8">
        <w:rPr>
          <w:rFonts w:ascii="Aptos" w:hAnsi="Aptos"/>
          <w:sz w:val="21"/>
          <w:szCs w:val="21"/>
        </w:rPr>
        <w:t xml:space="preserve">more importantly, begin to build their confidence in being ready to find and maintain a job.  In addition to the guidance received from their Employment Specialist, the client was </w:t>
      </w:r>
      <w:r w:rsidR="006E66A9" w:rsidRPr="04EAD6E8">
        <w:rPr>
          <w:rFonts w:ascii="Aptos" w:hAnsi="Aptos"/>
          <w:sz w:val="21"/>
          <w:szCs w:val="21"/>
        </w:rPr>
        <w:t xml:space="preserve">supported </w:t>
      </w:r>
      <w:r w:rsidR="002C1F11" w:rsidRPr="04EAD6E8">
        <w:rPr>
          <w:rFonts w:ascii="Aptos" w:hAnsi="Aptos"/>
          <w:sz w:val="21"/>
          <w:szCs w:val="21"/>
        </w:rPr>
        <w:t xml:space="preserve">by </w:t>
      </w:r>
      <w:r w:rsidRPr="04EAD6E8">
        <w:rPr>
          <w:rFonts w:ascii="Aptos" w:hAnsi="Aptos"/>
          <w:sz w:val="21"/>
          <w:szCs w:val="21"/>
        </w:rPr>
        <w:t xml:space="preserve">various other Chrysalis </w:t>
      </w:r>
      <w:r w:rsidR="002C1F11" w:rsidRPr="04EAD6E8">
        <w:rPr>
          <w:rFonts w:ascii="Aptos" w:hAnsi="Aptos"/>
          <w:sz w:val="21"/>
          <w:szCs w:val="21"/>
        </w:rPr>
        <w:t xml:space="preserve">staff </w:t>
      </w:r>
      <w:r w:rsidRPr="04EAD6E8">
        <w:rPr>
          <w:rFonts w:ascii="Aptos" w:hAnsi="Aptos"/>
          <w:sz w:val="21"/>
          <w:szCs w:val="21"/>
        </w:rPr>
        <w:t xml:space="preserve">as well as our dedicated program </w:t>
      </w:r>
      <w:r w:rsidR="002C1F11" w:rsidRPr="04EAD6E8">
        <w:rPr>
          <w:rFonts w:ascii="Aptos" w:hAnsi="Aptos"/>
          <w:sz w:val="21"/>
          <w:szCs w:val="21"/>
        </w:rPr>
        <w:t>volunteers in</w:t>
      </w:r>
      <w:r w:rsidR="002E3584" w:rsidRPr="04EAD6E8">
        <w:rPr>
          <w:rFonts w:ascii="Aptos" w:hAnsi="Aptos"/>
          <w:sz w:val="21"/>
          <w:szCs w:val="21"/>
        </w:rPr>
        <w:t xml:space="preserve"> </w:t>
      </w:r>
      <w:r w:rsidRPr="04EAD6E8">
        <w:rPr>
          <w:rFonts w:ascii="Aptos" w:hAnsi="Aptos"/>
          <w:sz w:val="21"/>
          <w:szCs w:val="21"/>
        </w:rPr>
        <w:t xml:space="preserve">customizing resumes and </w:t>
      </w:r>
      <w:r w:rsidR="002E3584" w:rsidRPr="04EAD6E8">
        <w:rPr>
          <w:rFonts w:ascii="Aptos" w:hAnsi="Aptos"/>
          <w:sz w:val="21"/>
          <w:szCs w:val="21"/>
        </w:rPr>
        <w:t>submitting</w:t>
      </w:r>
      <w:r w:rsidR="002C1F11" w:rsidRPr="04EAD6E8">
        <w:rPr>
          <w:rFonts w:ascii="Aptos" w:hAnsi="Aptos"/>
          <w:sz w:val="21"/>
          <w:szCs w:val="21"/>
        </w:rPr>
        <w:t xml:space="preserve"> </w:t>
      </w:r>
      <w:r w:rsidR="002E3584" w:rsidRPr="04EAD6E8">
        <w:rPr>
          <w:rFonts w:ascii="Aptos" w:hAnsi="Aptos"/>
          <w:sz w:val="21"/>
          <w:szCs w:val="21"/>
        </w:rPr>
        <w:t xml:space="preserve">job applications. </w:t>
      </w:r>
      <w:r w:rsidRPr="04EAD6E8">
        <w:rPr>
          <w:rFonts w:ascii="Aptos" w:hAnsi="Aptos"/>
          <w:sz w:val="21"/>
          <w:szCs w:val="21"/>
        </w:rPr>
        <w:t xml:space="preserve"> In addition to purs</w:t>
      </w:r>
      <w:r w:rsidR="5B858727" w:rsidRPr="04EAD6E8">
        <w:rPr>
          <w:rFonts w:ascii="Aptos" w:hAnsi="Aptos"/>
          <w:sz w:val="21"/>
          <w:szCs w:val="21"/>
        </w:rPr>
        <w:t>u</w:t>
      </w:r>
      <w:r w:rsidRPr="04EAD6E8">
        <w:rPr>
          <w:rFonts w:ascii="Aptos" w:hAnsi="Aptos"/>
          <w:sz w:val="21"/>
          <w:szCs w:val="21"/>
        </w:rPr>
        <w:t xml:space="preserve">ing jobs in the mainstream economy, this client </w:t>
      </w:r>
      <w:r w:rsidR="002E3584" w:rsidRPr="04EAD6E8">
        <w:rPr>
          <w:rFonts w:ascii="Aptos" w:hAnsi="Aptos"/>
          <w:sz w:val="21"/>
          <w:szCs w:val="21"/>
        </w:rPr>
        <w:t xml:space="preserve">was referred to </w:t>
      </w:r>
      <w:r w:rsidRPr="04EAD6E8">
        <w:rPr>
          <w:rFonts w:ascii="Aptos" w:hAnsi="Aptos"/>
          <w:sz w:val="21"/>
          <w:szCs w:val="21"/>
        </w:rPr>
        <w:t xml:space="preserve">Chrysalis’ </w:t>
      </w:r>
      <w:r w:rsidR="002E3584" w:rsidRPr="04EAD6E8">
        <w:rPr>
          <w:rFonts w:ascii="Aptos" w:hAnsi="Aptos"/>
          <w:sz w:val="21"/>
          <w:szCs w:val="21"/>
        </w:rPr>
        <w:t>transitional jobs program</w:t>
      </w:r>
      <w:r w:rsidR="0079128C" w:rsidRPr="04EAD6E8">
        <w:rPr>
          <w:rFonts w:ascii="Aptos" w:hAnsi="Aptos"/>
          <w:sz w:val="21"/>
          <w:szCs w:val="21"/>
        </w:rPr>
        <w:t xml:space="preserve"> to enhance his resume </w:t>
      </w:r>
      <w:r w:rsidRPr="04EAD6E8">
        <w:rPr>
          <w:rFonts w:ascii="Aptos" w:hAnsi="Aptos"/>
          <w:sz w:val="21"/>
          <w:szCs w:val="21"/>
        </w:rPr>
        <w:t xml:space="preserve">by giving him the opportunity to gain real </w:t>
      </w:r>
      <w:r w:rsidR="0079128C" w:rsidRPr="04EAD6E8">
        <w:rPr>
          <w:rFonts w:ascii="Aptos" w:hAnsi="Aptos"/>
          <w:sz w:val="21"/>
          <w:szCs w:val="21"/>
        </w:rPr>
        <w:t xml:space="preserve">work experience and to begin earning income while he searched for outside employment. </w:t>
      </w:r>
      <w:r w:rsidR="00DC226B" w:rsidRPr="04EAD6E8">
        <w:rPr>
          <w:rFonts w:ascii="Aptos" w:hAnsi="Aptos"/>
          <w:sz w:val="21"/>
          <w:szCs w:val="21"/>
        </w:rPr>
        <w:t xml:space="preserve">However, before he </w:t>
      </w:r>
      <w:r w:rsidR="007D17C5" w:rsidRPr="04EAD6E8">
        <w:rPr>
          <w:rFonts w:ascii="Aptos" w:hAnsi="Aptos"/>
          <w:sz w:val="21"/>
          <w:szCs w:val="21"/>
        </w:rPr>
        <w:t xml:space="preserve">had a chance to </w:t>
      </w:r>
      <w:r w:rsidRPr="04EAD6E8">
        <w:rPr>
          <w:rFonts w:ascii="Aptos" w:hAnsi="Aptos"/>
          <w:sz w:val="21"/>
          <w:szCs w:val="21"/>
        </w:rPr>
        <w:t xml:space="preserve">even begin </w:t>
      </w:r>
      <w:r w:rsidR="007D17C5" w:rsidRPr="04EAD6E8">
        <w:rPr>
          <w:rFonts w:ascii="Aptos" w:hAnsi="Aptos"/>
          <w:sz w:val="21"/>
          <w:szCs w:val="21"/>
        </w:rPr>
        <w:t xml:space="preserve">work </w:t>
      </w:r>
      <w:r w:rsidR="002A3B85" w:rsidRPr="04EAD6E8">
        <w:rPr>
          <w:rFonts w:ascii="Aptos" w:hAnsi="Aptos"/>
          <w:sz w:val="21"/>
          <w:szCs w:val="21"/>
        </w:rPr>
        <w:t>in one</w:t>
      </w:r>
      <w:r w:rsidRPr="04EAD6E8">
        <w:rPr>
          <w:rFonts w:ascii="Aptos" w:hAnsi="Aptos"/>
          <w:sz w:val="21"/>
          <w:szCs w:val="21"/>
        </w:rPr>
        <w:t xml:space="preserve"> of our </w:t>
      </w:r>
      <w:r w:rsidR="007D17C5" w:rsidRPr="04EAD6E8">
        <w:rPr>
          <w:rFonts w:ascii="Aptos" w:hAnsi="Aptos"/>
          <w:sz w:val="21"/>
          <w:szCs w:val="21"/>
        </w:rPr>
        <w:t>transitional job</w:t>
      </w:r>
      <w:r w:rsidRPr="04EAD6E8">
        <w:rPr>
          <w:rFonts w:ascii="Aptos" w:hAnsi="Aptos"/>
          <w:sz w:val="21"/>
          <w:szCs w:val="21"/>
        </w:rPr>
        <w:t>s</w:t>
      </w:r>
      <w:r w:rsidR="007D17C5" w:rsidRPr="04EAD6E8">
        <w:rPr>
          <w:rFonts w:ascii="Aptos" w:hAnsi="Aptos"/>
          <w:sz w:val="21"/>
          <w:szCs w:val="21"/>
        </w:rPr>
        <w:t xml:space="preserve">, </w:t>
      </w:r>
      <w:r w:rsidRPr="04EAD6E8">
        <w:rPr>
          <w:rFonts w:ascii="Aptos" w:hAnsi="Aptos"/>
          <w:sz w:val="21"/>
          <w:szCs w:val="21"/>
        </w:rPr>
        <w:t xml:space="preserve">the client </w:t>
      </w:r>
      <w:r w:rsidR="007D17C5" w:rsidRPr="04EAD6E8">
        <w:rPr>
          <w:rFonts w:ascii="Aptos" w:hAnsi="Aptos"/>
          <w:sz w:val="21"/>
          <w:szCs w:val="21"/>
        </w:rPr>
        <w:t xml:space="preserve">obtained an interview at </w:t>
      </w:r>
      <w:r w:rsidR="00AE437A" w:rsidRPr="04EAD6E8">
        <w:rPr>
          <w:rFonts w:ascii="Aptos" w:hAnsi="Aptos"/>
          <w:sz w:val="21"/>
          <w:szCs w:val="21"/>
        </w:rPr>
        <w:t>Goodwill</w:t>
      </w:r>
      <w:r w:rsidR="007D17C5" w:rsidRPr="04EAD6E8">
        <w:rPr>
          <w:rFonts w:ascii="Aptos" w:hAnsi="Aptos"/>
          <w:sz w:val="21"/>
          <w:szCs w:val="21"/>
        </w:rPr>
        <w:t xml:space="preserve"> in Santa Monica</w:t>
      </w:r>
      <w:r w:rsidR="00E8294E" w:rsidRPr="04EAD6E8">
        <w:rPr>
          <w:rFonts w:ascii="Aptos" w:hAnsi="Aptos"/>
          <w:sz w:val="21"/>
          <w:szCs w:val="21"/>
        </w:rPr>
        <w:t>, prepared for the interview with our support,</w:t>
      </w:r>
      <w:r w:rsidR="007D17C5" w:rsidRPr="04EAD6E8">
        <w:rPr>
          <w:rFonts w:ascii="Aptos" w:hAnsi="Aptos"/>
          <w:sz w:val="21"/>
          <w:szCs w:val="21"/>
        </w:rPr>
        <w:t xml:space="preserve"> and was </w:t>
      </w:r>
      <w:r w:rsidR="00C74398" w:rsidRPr="04EAD6E8">
        <w:rPr>
          <w:rFonts w:ascii="Aptos" w:hAnsi="Aptos"/>
          <w:sz w:val="21"/>
          <w:szCs w:val="21"/>
        </w:rPr>
        <w:t xml:space="preserve">immediately </w:t>
      </w:r>
      <w:r w:rsidR="007D17C5" w:rsidRPr="04EAD6E8">
        <w:rPr>
          <w:rFonts w:ascii="Aptos" w:hAnsi="Aptos"/>
          <w:sz w:val="21"/>
          <w:szCs w:val="21"/>
        </w:rPr>
        <w:t xml:space="preserve">hired. </w:t>
      </w:r>
      <w:r w:rsidRPr="04EAD6E8">
        <w:rPr>
          <w:rFonts w:ascii="Aptos" w:hAnsi="Aptos"/>
          <w:sz w:val="21"/>
          <w:szCs w:val="21"/>
        </w:rPr>
        <w:t xml:space="preserve">The client </w:t>
      </w:r>
      <w:r w:rsidR="007D17C5" w:rsidRPr="04EAD6E8">
        <w:rPr>
          <w:rFonts w:ascii="Aptos" w:hAnsi="Aptos"/>
          <w:sz w:val="21"/>
          <w:szCs w:val="21"/>
        </w:rPr>
        <w:t xml:space="preserve">has been working </w:t>
      </w:r>
      <w:r w:rsidRPr="04EAD6E8">
        <w:rPr>
          <w:rFonts w:ascii="Aptos" w:hAnsi="Aptos"/>
          <w:sz w:val="21"/>
          <w:szCs w:val="21"/>
        </w:rPr>
        <w:t xml:space="preserve">at Goodwill successfully </w:t>
      </w:r>
      <w:r w:rsidR="00AE437A" w:rsidRPr="04EAD6E8">
        <w:rPr>
          <w:rFonts w:ascii="Aptos" w:hAnsi="Aptos"/>
          <w:sz w:val="21"/>
          <w:szCs w:val="21"/>
        </w:rPr>
        <w:t xml:space="preserve">for the last 5 months. In addition, Chrysalis has continued to support </w:t>
      </w:r>
      <w:r w:rsidRPr="04EAD6E8">
        <w:rPr>
          <w:rFonts w:ascii="Aptos" w:hAnsi="Aptos"/>
          <w:sz w:val="21"/>
          <w:szCs w:val="21"/>
        </w:rPr>
        <w:t xml:space="preserve">them </w:t>
      </w:r>
      <w:r w:rsidR="00AE437A" w:rsidRPr="04EAD6E8">
        <w:rPr>
          <w:rFonts w:ascii="Aptos" w:hAnsi="Aptos"/>
          <w:sz w:val="21"/>
          <w:szCs w:val="21"/>
        </w:rPr>
        <w:t>with access to basic needs support like hygiene items, clothing, and transportation</w:t>
      </w:r>
      <w:r w:rsidRPr="04EAD6E8">
        <w:rPr>
          <w:rFonts w:ascii="Aptos" w:hAnsi="Aptos"/>
          <w:sz w:val="21"/>
          <w:szCs w:val="21"/>
        </w:rPr>
        <w:t>, as well as service coordination with local housing navigation services being provided by local partners</w:t>
      </w:r>
      <w:r w:rsidR="00AE437A" w:rsidRPr="04EAD6E8">
        <w:rPr>
          <w:rFonts w:ascii="Aptos" w:hAnsi="Aptos"/>
          <w:sz w:val="21"/>
          <w:szCs w:val="21"/>
        </w:rPr>
        <w:t>.</w:t>
      </w:r>
      <w:r w:rsidR="0079128C" w:rsidRPr="04EAD6E8">
        <w:rPr>
          <w:rFonts w:ascii="Aptos" w:hAnsi="Aptos"/>
          <w:sz w:val="21"/>
          <w:szCs w:val="21"/>
        </w:rPr>
        <w:t xml:space="preserve"> </w:t>
      </w:r>
    </w:p>
    <w:p w14:paraId="0FB68E57" w14:textId="77777777" w:rsidR="00641E95" w:rsidRPr="006D40B2" w:rsidRDefault="00641E95" w:rsidP="00641E95">
      <w:pPr>
        <w:rPr>
          <w:sz w:val="22"/>
          <w:szCs w:val="22"/>
        </w:rPr>
      </w:pPr>
    </w:p>
    <w:p w14:paraId="158BFEAB" w14:textId="77777777" w:rsidR="003A3717" w:rsidRPr="006D40B2" w:rsidRDefault="003A3717" w:rsidP="00641E95">
      <w:pPr>
        <w:rPr>
          <w:sz w:val="22"/>
          <w:szCs w:val="22"/>
        </w:rPr>
        <w:sectPr w:rsidR="003A3717" w:rsidRPr="006D40B2" w:rsidSect="006D40B2">
          <w:headerReference w:type="even" r:id="rId14"/>
          <w:headerReference w:type="default" r:id="rId15"/>
          <w:headerReference w:type="first" r:id="rId16"/>
          <w:endnotePr>
            <w:numFmt w:val="decimal"/>
          </w:endnotePr>
          <w:pgSz w:w="12240" w:h="15840"/>
          <w:pgMar w:top="1080" w:right="1080" w:bottom="810" w:left="1080" w:header="1080" w:footer="1080" w:gutter="0"/>
          <w:cols w:space="720"/>
          <w:noEndnote/>
        </w:sectPr>
      </w:pPr>
    </w:p>
    <w:p w14:paraId="331C97DE" w14:textId="77777777" w:rsidR="00A80154" w:rsidRPr="006D40B2" w:rsidRDefault="00A80154" w:rsidP="00A572B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2"/>
          <w:szCs w:val="22"/>
        </w:rPr>
      </w:pPr>
    </w:p>
    <w:p w14:paraId="1D67F112" w14:textId="7F00CB93" w:rsidR="003C3283" w:rsidRPr="00576EC4" w:rsidRDefault="007D3B4E" w:rsidP="00576EC4">
      <w:pPr>
        <w:pBdr>
          <w:top w:val="single" w:sz="18" w:space="1"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sidRPr="006D40B2">
        <w:rPr>
          <w:rFonts w:ascii="Arial" w:hAnsi="Arial"/>
          <w:b/>
          <w:sz w:val="22"/>
          <w:szCs w:val="22"/>
        </w:rPr>
        <w:t xml:space="preserve">By submitting this report to the Human Services Division, I certify that this report is true, </w:t>
      </w:r>
      <w:proofErr w:type="gramStart"/>
      <w:r w:rsidRPr="006D40B2">
        <w:rPr>
          <w:rFonts w:ascii="Arial" w:hAnsi="Arial"/>
          <w:b/>
          <w:sz w:val="22"/>
          <w:szCs w:val="22"/>
        </w:rPr>
        <w:t>complete</w:t>
      </w:r>
      <w:r w:rsidR="00DE12E9" w:rsidRPr="006D40B2">
        <w:rPr>
          <w:rFonts w:ascii="Arial" w:hAnsi="Arial"/>
          <w:b/>
          <w:sz w:val="22"/>
          <w:szCs w:val="22"/>
        </w:rPr>
        <w:t xml:space="preserve">, </w:t>
      </w:r>
      <w:r w:rsidRPr="006D40B2">
        <w:rPr>
          <w:rFonts w:ascii="Arial" w:hAnsi="Arial"/>
          <w:b/>
          <w:sz w:val="22"/>
          <w:szCs w:val="22"/>
        </w:rPr>
        <w:t xml:space="preserve"> and</w:t>
      </w:r>
      <w:proofErr w:type="gramEnd"/>
      <w:r w:rsidRPr="006D40B2">
        <w:rPr>
          <w:rFonts w:ascii="Arial" w:hAnsi="Arial"/>
          <w:b/>
          <w:sz w:val="22"/>
          <w:szCs w:val="22"/>
        </w:rPr>
        <w:t xml:space="preserve"> accurate to the best of my knowledge and that all disbursements have been made in compliance with the conditions of the Grantee Agr</w:t>
      </w:r>
      <w:r w:rsidRPr="007D3B4E">
        <w:rPr>
          <w:rFonts w:ascii="Arial" w:hAnsi="Arial"/>
          <w:b/>
          <w:sz w:val="21"/>
        </w:rPr>
        <w:t>eement and for the purposes indicated</w:t>
      </w:r>
    </w:p>
    <w:sectPr w:rsidR="003C3283" w:rsidRPr="00576EC4" w:rsidSect="00B10B84">
      <w:headerReference w:type="even" r:id="rId17"/>
      <w:headerReference w:type="default" r:id="rId18"/>
      <w:footerReference w:type="default" r:id="rId19"/>
      <w:headerReference w:type="first" r:id="rId20"/>
      <w:endnotePr>
        <w:numFmt w:val="decimal"/>
      </w:endnotePr>
      <w:type w:val="continuous"/>
      <w:pgSz w:w="12240" w:h="15840"/>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B9949" w14:textId="77777777" w:rsidR="00440441" w:rsidRDefault="00440441">
      <w:r>
        <w:separator/>
      </w:r>
    </w:p>
  </w:endnote>
  <w:endnote w:type="continuationSeparator" w:id="0">
    <w:p w14:paraId="3EE40893" w14:textId="77777777" w:rsidR="00440441" w:rsidRDefault="00440441">
      <w:r>
        <w:continuationSeparator/>
      </w:r>
    </w:p>
  </w:endnote>
  <w:endnote w:type="continuationNotice" w:id="1">
    <w:p w14:paraId="55CCB032" w14:textId="77777777" w:rsidR="00440441" w:rsidRDefault="00440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7E07" w14:textId="77777777" w:rsidR="00385BB6" w:rsidRPr="00F97AAC" w:rsidRDefault="00385BB6" w:rsidP="00385BB6">
    <w:pPr>
      <w:shd w:val="solid" w:color="000000" w:fill="FFFFFF"/>
      <w:ind w:left="360" w:right="360"/>
      <w:jc w:val="center"/>
      <w:rPr>
        <w:rFonts w:ascii="Arial" w:hAnsi="Arial" w:cs="Arial"/>
        <w:b/>
        <w:color w:val="FFFFFF"/>
        <w:sz w:val="24"/>
      </w:rPr>
    </w:pPr>
    <w:r w:rsidRPr="00F97AAC">
      <w:rPr>
        <w:rFonts w:ascii="Arial" w:hAnsi="Arial" w:cs="Arial"/>
        <w:b/>
        <w:color w:val="FFFFFF"/>
        <w:sz w:val="24"/>
      </w:rPr>
      <w:t>Human Services Division - FY 201</w:t>
    </w:r>
    <w:r w:rsidR="00B754AF">
      <w:rPr>
        <w:rFonts w:ascii="Arial" w:hAnsi="Arial" w:cs="Arial"/>
        <w:b/>
        <w:color w:val="FFFFFF"/>
        <w:sz w:val="24"/>
      </w:rPr>
      <w:t>7</w:t>
    </w:r>
    <w:r w:rsidR="00DA334B">
      <w:rPr>
        <w:rFonts w:ascii="Arial" w:hAnsi="Arial" w:cs="Arial"/>
        <w:b/>
        <w:color w:val="FFFFFF"/>
        <w:sz w:val="24"/>
      </w:rPr>
      <w:t>-1</w:t>
    </w:r>
    <w:r w:rsidR="00B754AF">
      <w:rPr>
        <w:rFonts w:ascii="Arial" w:hAnsi="Arial" w:cs="Arial"/>
        <w:b/>
        <w:color w:val="FFFFFF"/>
        <w:sz w:val="24"/>
      </w:rPr>
      <w:t>8</w:t>
    </w:r>
    <w:r w:rsidRPr="00F97AAC">
      <w:rPr>
        <w:rFonts w:ascii="Arial" w:hAnsi="Arial" w:cs="Arial"/>
        <w:b/>
        <w:color w:val="FFFFFF"/>
        <w:sz w:val="24"/>
      </w:rPr>
      <w:t xml:space="preserve"> Human Services Grants Program</w:t>
    </w:r>
  </w:p>
  <w:p w14:paraId="31AEDC43" w14:textId="77777777" w:rsidR="00385BB6" w:rsidRPr="00F97AAC" w:rsidRDefault="00385BB6" w:rsidP="00385BB6">
    <w:pPr>
      <w:shd w:val="solid" w:color="000000" w:fill="FFFFFF"/>
      <w:ind w:left="360" w:right="360"/>
      <w:jc w:val="center"/>
      <w:rPr>
        <w:rFonts w:ascii="Arial" w:hAnsi="Arial" w:cs="Arial"/>
        <w:b/>
        <w:color w:val="FFFFFF"/>
        <w:sz w:val="24"/>
      </w:rPr>
    </w:pPr>
  </w:p>
  <w:p w14:paraId="1C44CAC9" w14:textId="77777777" w:rsidR="008A3694" w:rsidRPr="00385BB6" w:rsidRDefault="008A3694" w:rsidP="0038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523A4" w14:textId="77777777" w:rsidR="00440441" w:rsidRDefault="00440441">
      <w:r>
        <w:separator/>
      </w:r>
    </w:p>
  </w:footnote>
  <w:footnote w:type="continuationSeparator" w:id="0">
    <w:p w14:paraId="3C909FDB" w14:textId="77777777" w:rsidR="00440441" w:rsidRDefault="00440441">
      <w:r>
        <w:continuationSeparator/>
      </w:r>
    </w:p>
  </w:footnote>
  <w:footnote w:type="continuationNotice" w:id="1">
    <w:p w14:paraId="3738A2E4" w14:textId="77777777" w:rsidR="00440441" w:rsidRDefault="00440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C84E" w14:textId="77777777" w:rsidR="008A3694" w:rsidRDefault="008A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7FF7" w14:textId="77777777" w:rsidR="008A3694" w:rsidRDefault="008A3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F53B" w14:textId="77777777" w:rsidR="008A3694" w:rsidRDefault="008A3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D8DC" w14:textId="77777777" w:rsidR="008A3694" w:rsidRDefault="008A36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BF37" w14:textId="77777777" w:rsidR="008A3694" w:rsidRDefault="008A36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2EDE" w14:textId="77777777" w:rsidR="008A3694" w:rsidRDefault="008A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4805C1E"/>
    <w:lvl w:ilvl="0">
      <w:start w:val="1"/>
      <w:numFmt w:val="bullet"/>
      <w:pStyle w:val="ListBullet"/>
      <w:lvlText w:val=""/>
      <w:lvlJc w:val="left"/>
      <w:pPr>
        <w:tabs>
          <w:tab w:val="num" w:pos="432"/>
        </w:tabs>
        <w:ind w:left="432" w:hanging="432"/>
      </w:pPr>
      <w:rPr>
        <w:rFonts w:ascii="Symbol" w:hAnsi="Symbol" w:hint="default"/>
        <w:color w:val="auto"/>
      </w:rPr>
    </w:lvl>
  </w:abstractNum>
  <w:abstractNum w:abstractNumId="1" w15:restartNumberingAfterBreak="0">
    <w:nsid w:val="00000001"/>
    <w:multiLevelType w:val="hybridMultilevel"/>
    <w:tmpl w:val="00000000"/>
    <w:lvl w:ilvl="0" w:tplc="1A56DE0C">
      <w:start w:val="1"/>
      <w:numFmt w:val="decimal"/>
      <w:lvlText w:val="%1"/>
      <w:lvlJc w:val="left"/>
    </w:lvl>
    <w:lvl w:ilvl="1" w:tplc="06F68C4E">
      <w:start w:val="1"/>
      <w:numFmt w:val="decimal"/>
      <w:lvlText w:val="%2"/>
      <w:lvlJc w:val="left"/>
    </w:lvl>
    <w:lvl w:ilvl="2" w:tplc="256C029A">
      <w:start w:val="1"/>
      <w:numFmt w:val="decimal"/>
      <w:lvlText w:val="%3"/>
      <w:lvlJc w:val="left"/>
    </w:lvl>
    <w:lvl w:ilvl="3" w:tplc="214E1A4E">
      <w:start w:val="1"/>
      <w:numFmt w:val="decimal"/>
      <w:lvlText w:val="%4"/>
      <w:lvlJc w:val="left"/>
    </w:lvl>
    <w:lvl w:ilvl="4" w:tplc="77349FC2">
      <w:start w:val="1"/>
      <w:numFmt w:val="decimal"/>
      <w:lvlText w:val="%5"/>
      <w:lvlJc w:val="left"/>
    </w:lvl>
    <w:lvl w:ilvl="5" w:tplc="721ADE74">
      <w:start w:val="1"/>
      <w:numFmt w:val="decimal"/>
      <w:lvlText w:val="%6"/>
      <w:lvlJc w:val="left"/>
    </w:lvl>
    <w:lvl w:ilvl="6" w:tplc="8B0E0C30">
      <w:start w:val="1"/>
      <w:numFmt w:val="decimal"/>
      <w:lvlText w:val="%7"/>
      <w:lvlJc w:val="left"/>
    </w:lvl>
    <w:lvl w:ilvl="7" w:tplc="F21CCA6E">
      <w:start w:val="1"/>
      <w:numFmt w:val="decimal"/>
      <w:lvlText w:val="%8"/>
      <w:lvlJc w:val="left"/>
    </w:lvl>
    <w:lvl w:ilvl="8" w:tplc="7DAEE66A">
      <w:numFmt w:val="decimal"/>
      <w:lvlText w:val=""/>
      <w:lvlJc w:val="left"/>
    </w:lvl>
  </w:abstractNum>
  <w:abstractNum w:abstractNumId="2" w15:restartNumberingAfterBreak="0">
    <w:nsid w:val="00000002"/>
    <w:multiLevelType w:val="hybridMultilevel"/>
    <w:tmpl w:val="00000000"/>
    <w:lvl w:ilvl="0" w:tplc="E3C823F2">
      <w:start w:val="1"/>
      <w:numFmt w:val="decimal"/>
      <w:pStyle w:val="Level1"/>
      <w:lvlText w:val="%1."/>
      <w:lvlJc w:val="left"/>
      <w:pPr>
        <w:tabs>
          <w:tab w:val="num" w:pos="114"/>
        </w:tabs>
        <w:ind w:left="114" w:hanging="114"/>
      </w:pPr>
      <w:rPr>
        <w:rFonts w:ascii="Arial Unicode MS" w:hAnsi="Times New Roman" w:cs="Lucida Console"/>
        <w:sz w:val="22"/>
        <w:szCs w:val="22"/>
      </w:rPr>
    </w:lvl>
    <w:lvl w:ilvl="1" w:tplc="5790B968">
      <w:start w:val="1"/>
      <w:numFmt w:val="decimal"/>
      <w:lvlText w:val="%2"/>
      <w:lvlJc w:val="left"/>
    </w:lvl>
    <w:lvl w:ilvl="2" w:tplc="5A107892">
      <w:start w:val="1"/>
      <w:numFmt w:val="decimal"/>
      <w:lvlText w:val="%3"/>
      <w:lvlJc w:val="left"/>
    </w:lvl>
    <w:lvl w:ilvl="3" w:tplc="E24885E2">
      <w:start w:val="1"/>
      <w:numFmt w:val="decimal"/>
      <w:lvlText w:val="%4"/>
      <w:lvlJc w:val="left"/>
    </w:lvl>
    <w:lvl w:ilvl="4" w:tplc="A4980476">
      <w:start w:val="1"/>
      <w:numFmt w:val="decimal"/>
      <w:lvlText w:val="%5"/>
      <w:lvlJc w:val="left"/>
    </w:lvl>
    <w:lvl w:ilvl="5" w:tplc="96163180">
      <w:start w:val="1"/>
      <w:numFmt w:val="decimal"/>
      <w:lvlText w:val="%6"/>
      <w:lvlJc w:val="left"/>
    </w:lvl>
    <w:lvl w:ilvl="6" w:tplc="47DAF004">
      <w:start w:val="1"/>
      <w:numFmt w:val="decimal"/>
      <w:lvlText w:val="%7"/>
      <w:lvlJc w:val="left"/>
    </w:lvl>
    <w:lvl w:ilvl="7" w:tplc="52642850">
      <w:start w:val="1"/>
      <w:numFmt w:val="decimal"/>
      <w:lvlText w:val="%8"/>
      <w:lvlJc w:val="left"/>
    </w:lvl>
    <w:lvl w:ilvl="8" w:tplc="D00C16FA">
      <w:numFmt w:val="decimal"/>
      <w:lvlText w:val=""/>
      <w:lvlJc w:val="left"/>
    </w:lvl>
  </w:abstractNum>
  <w:abstractNum w:abstractNumId="3" w15:restartNumberingAfterBreak="0">
    <w:nsid w:val="02F80772"/>
    <w:multiLevelType w:val="hybridMultilevel"/>
    <w:tmpl w:val="C3B2380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0DC5701A"/>
    <w:multiLevelType w:val="multilevel"/>
    <w:tmpl w:val="C5B421C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15:restartNumberingAfterBreak="0">
    <w:nsid w:val="117E550D"/>
    <w:multiLevelType w:val="multilevel"/>
    <w:tmpl w:val="4D0067F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15:restartNumberingAfterBreak="0">
    <w:nsid w:val="19C67993"/>
    <w:multiLevelType w:val="multilevel"/>
    <w:tmpl w:val="87F4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709A3"/>
    <w:multiLevelType w:val="hybridMultilevel"/>
    <w:tmpl w:val="EBF82988"/>
    <w:lvl w:ilvl="0" w:tplc="AFA4B802">
      <w:start w:val="1"/>
      <w:numFmt w:val="bullet"/>
      <w:lvlText w:val=""/>
      <w:lvlJc w:val="left"/>
      <w:pPr>
        <w:ind w:left="720" w:hanging="360"/>
      </w:pPr>
      <w:rPr>
        <w:rFonts w:ascii="Symbol" w:hAnsi="Symbol" w:hint="default"/>
      </w:rPr>
    </w:lvl>
    <w:lvl w:ilvl="1" w:tplc="DADCBDCC">
      <w:start w:val="1"/>
      <w:numFmt w:val="bullet"/>
      <w:lvlText w:val=""/>
      <w:lvlJc w:val="left"/>
      <w:pPr>
        <w:ind w:left="1440" w:hanging="360"/>
      </w:pPr>
      <w:rPr>
        <w:rFonts w:ascii="Symbol" w:hAnsi="Symbol" w:hint="default"/>
      </w:rPr>
    </w:lvl>
    <w:lvl w:ilvl="2" w:tplc="DC007F42">
      <w:start w:val="1"/>
      <w:numFmt w:val="bullet"/>
      <w:lvlText w:val=""/>
      <w:lvlJc w:val="left"/>
      <w:pPr>
        <w:ind w:left="2160" w:hanging="360"/>
      </w:pPr>
      <w:rPr>
        <w:rFonts w:ascii="Wingdings" w:hAnsi="Wingdings" w:hint="default"/>
      </w:rPr>
    </w:lvl>
    <w:lvl w:ilvl="3" w:tplc="8124C038">
      <w:start w:val="1"/>
      <w:numFmt w:val="bullet"/>
      <w:lvlText w:val=""/>
      <w:lvlJc w:val="left"/>
      <w:pPr>
        <w:ind w:left="2880" w:hanging="360"/>
      </w:pPr>
      <w:rPr>
        <w:rFonts w:ascii="Symbol" w:hAnsi="Symbol" w:hint="default"/>
      </w:rPr>
    </w:lvl>
    <w:lvl w:ilvl="4" w:tplc="D6CCFC2A">
      <w:start w:val="1"/>
      <w:numFmt w:val="bullet"/>
      <w:lvlText w:val="o"/>
      <w:lvlJc w:val="left"/>
      <w:pPr>
        <w:ind w:left="3600" w:hanging="360"/>
      </w:pPr>
      <w:rPr>
        <w:rFonts w:ascii="Courier New" w:hAnsi="Courier New" w:hint="default"/>
      </w:rPr>
    </w:lvl>
    <w:lvl w:ilvl="5" w:tplc="83A6E6E8">
      <w:start w:val="1"/>
      <w:numFmt w:val="bullet"/>
      <w:lvlText w:val=""/>
      <w:lvlJc w:val="left"/>
      <w:pPr>
        <w:ind w:left="4320" w:hanging="360"/>
      </w:pPr>
      <w:rPr>
        <w:rFonts w:ascii="Wingdings" w:hAnsi="Wingdings" w:hint="default"/>
      </w:rPr>
    </w:lvl>
    <w:lvl w:ilvl="6" w:tplc="D6FAB91C">
      <w:start w:val="1"/>
      <w:numFmt w:val="bullet"/>
      <w:lvlText w:val=""/>
      <w:lvlJc w:val="left"/>
      <w:pPr>
        <w:ind w:left="5040" w:hanging="360"/>
      </w:pPr>
      <w:rPr>
        <w:rFonts w:ascii="Symbol" w:hAnsi="Symbol" w:hint="default"/>
      </w:rPr>
    </w:lvl>
    <w:lvl w:ilvl="7" w:tplc="0DCA4D1A">
      <w:start w:val="1"/>
      <w:numFmt w:val="bullet"/>
      <w:lvlText w:val="o"/>
      <w:lvlJc w:val="left"/>
      <w:pPr>
        <w:ind w:left="5760" w:hanging="360"/>
      </w:pPr>
      <w:rPr>
        <w:rFonts w:ascii="Courier New" w:hAnsi="Courier New" w:hint="default"/>
      </w:rPr>
    </w:lvl>
    <w:lvl w:ilvl="8" w:tplc="4FF60314">
      <w:start w:val="1"/>
      <w:numFmt w:val="bullet"/>
      <w:lvlText w:val=""/>
      <w:lvlJc w:val="left"/>
      <w:pPr>
        <w:ind w:left="6480" w:hanging="360"/>
      </w:pPr>
      <w:rPr>
        <w:rFonts w:ascii="Wingdings" w:hAnsi="Wingdings" w:hint="default"/>
      </w:rPr>
    </w:lvl>
  </w:abstractNum>
  <w:abstractNum w:abstractNumId="8" w15:restartNumberingAfterBreak="0">
    <w:nsid w:val="29112B17"/>
    <w:multiLevelType w:val="multilevel"/>
    <w:tmpl w:val="90CC6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2B3312"/>
    <w:multiLevelType w:val="multilevel"/>
    <w:tmpl w:val="FB56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9406A2"/>
    <w:multiLevelType w:val="hybridMultilevel"/>
    <w:tmpl w:val="462ECC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BA01CF"/>
    <w:multiLevelType w:val="hybridMultilevel"/>
    <w:tmpl w:val="1A36EB16"/>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41B65BA"/>
    <w:multiLevelType w:val="hybridMultilevel"/>
    <w:tmpl w:val="B54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16081"/>
    <w:multiLevelType w:val="hybridMultilevel"/>
    <w:tmpl w:val="3E4C5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A595C6E"/>
    <w:multiLevelType w:val="multilevel"/>
    <w:tmpl w:val="4296F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DE4786"/>
    <w:multiLevelType w:val="hybridMultilevel"/>
    <w:tmpl w:val="B4E42C2A"/>
    <w:lvl w:ilvl="0" w:tplc="C5D63D3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C460F1"/>
    <w:multiLevelType w:val="multilevel"/>
    <w:tmpl w:val="79D2075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7" w15:restartNumberingAfterBreak="0">
    <w:nsid w:val="700830EE"/>
    <w:multiLevelType w:val="multilevel"/>
    <w:tmpl w:val="C62A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787582"/>
    <w:multiLevelType w:val="hybridMultilevel"/>
    <w:tmpl w:val="462EC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2F33A6"/>
    <w:multiLevelType w:val="hybridMultilevel"/>
    <w:tmpl w:val="317A72E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010567638">
    <w:abstractNumId w:val="7"/>
  </w:num>
  <w:num w:numId="2" w16cid:durableId="1450273940">
    <w:abstractNumId w:val="2"/>
    <w:lvlOverride w:ilvl="0">
      <w:startOverride w:val="8"/>
      <w:lvl w:ilvl="0" w:tplc="E3C823F2">
        <w:start w:val="8"/>
        <w:numFmt w:val="decimal"/>
        <w:pStyle w:val="Level1"/>
        <w:lvlText w:val="%1."/>
        <w:lvlJc w:val="left"/>
      </w:lvl>
    </w:lvlOverride>
    <w:lvlOverride w:ilvl="1">
      <w:startOverride w:val="1"/>
      <w:lvl w:ilvl="1" w:tplc="5790B968">
        <w:start w:val="1"/>
        <w:numFmt w:val="decimal"/>
        <w:lvlText w:val="%2"/>
        <w:lvlJc w:val="left"/>
      </w:lvl>
    </w:lvlOverride>
    <w:lvlOverride w:ilvl="2">
      <w:startOverride w:val="1"/>
      <w:lvl w:ilvl="2" w:tplc="5A107892">
        <w:start w:val="1"/>
        <w:numFmt w:val="decimal"/>
        <w:lvlText w:val="%3"/>
        <w:lvlJc w:val="left"/>
      </w:lvl>
    </w:lvlOverride>
    <w:lvlOverride w:ilvl="3">
      <w:startOverride w:val="1"/>
      <w:lvl w:ilvl="3" w:tplc="E24885E2">
        <w:start w:val="1"/>
        <w:numFmt w:val="decimal"/>
        <w:lvlText w:val="%4"/>
        <w:lvlJc w:val="left"/>
      </w:lvl>
    </w:lvlOverride>
    <w:lvlOverride w:ilvl="4">
      <w:startOverride w:val="1"/>
      <w:lvl w:ilvl="4" w:tplc="A4980476">
        <w:start w:val="1"/>
        <w:numFmt w:val="decimal"/>
        <w:lvlText w:val="%5"/>
        <w:lvlJc w:val="left"/>
      </w:lvl>
    </w:lvlOverride>
    <w:lvlOverride w:ilvl="5">
      <w:startOverride w:val="1"/>
      <w:lvl w:ilvl="5" w:tplc="96163180">
        <w:start w:val="1"/>
        <w:numFmt w:val="decimal"/>
        <w:lvlText w:val="%6"/>
        <w:lvlJc w:val="left"/>
      </w:lvl>
    </w:lvlOverride>
    <w:lvlOverride w:ilvl="6">
      <w:startOverride w:val="1"/>
      <w:lvl w:ilvl="6" w:tplc="47DAF004">
        <w:start w:val="1"/>
        <w:numFmt w:val="decimal"/>
        <w:lvlText w:val="%7"/>
        <w:lvlJc w:val="left"/>
      </w:lvl>
    </w:lvlOverride>
    <w:lvlOverride w:ilvl="7">
      <w:startOverride w:val="1"/>
      <w:lvl w:ilvl="7" w:tplc="52642850">
        <w:start w:val="1"/>
        <w:numFmt w:val="decimal"/>
        <w:lvlText w:val="%8"/>
        <w:lvlJc w:val="left"/>
      </w:lvl>
    </w:lvlOverride>
  </w:num>
  <w:num w:numId="3" w16cid:durableId="893547364">
    <w:abstractNumId w:val="15"/>
  </w:num>
  <w:num w:numId="4" w16cid:durableId="149639403">
    <w:abstractNumId w:val="18"/>
  </w:num>
  <w:num w:numId="5" w16cid:durableId="235668198">
    <w:abstractNumId w:val="19"/>
  </w:num>
  <w:num w:numId="6" w16cid:durableId="1655403942">
    <w:abstractNumId w:val="10"/>
  </w:num>
  <w:num w:numId="7" w16cid:durableId="971789424">
    <w:abstractNumId w:val="13"/>
  </w:num>
  <w:num w:numId="8" w16cid:durableId="51121704">
    <w:abstractNumId w:val="11"/>
  </w:num>
  <w:num w:numId="9" w16cid:durableId="1342779655">
    <w:abstractNumId w:val="12"/>
  </w:num>
  <w:num w:numId="10" w16cid:durableId="611278237">
    <w:abstractNumId w:val="0"/>
  </w:num>
  <w:num w:numId="11" w16cid:durableId="1649242715">
    <w:abstractNumId w:val="14"/>
  </w:num>
  <w:num w:numId="12" w16cid:durableId="1006514306">
    <w:abstractNumId w:val="4"/>
  </w:num>
  <w:num w:numId="13" w16cid:durableId="899637466">
    <w:abstractNumId w:val="6"/>
  </w:num>
  <w:num w:numId="14" w16cid:durableId="1210000146">
    <w:abstractNumId w:val="16"/>
  </w:num>
  <w:num w:numId="15" w16cid:durableId="1484005916">
    <w:abstractNumId w:val="8"/>
  </w:num>
  <w:num w:numId="16" w16cid:durableId="1107506585">
    <w:abstractNumId w:val="5"/>
  </w:num>
  <w:num w:numId="17" w16cid:durableId="1879002189">
    <w:abstractNumId w:val="17"/>
  </w:num>
  <w:num w:numId="18" w16cid:durableId="877863238">
    <w:abstractNumId w:val="9"/>
  </w:num>
  <w:num w:numId="19" w16cid:durableId="760874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UsBVOCmpMv23uXH6+fwSv17P3dxO7bRKXsww0mpCcVJOY12vQIS3p2M8uIwPSnN/FRQgSm8mxsm1KiBSwG8A==" w:salt="4GLkTYdggxN0xmwzmuFVg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0NrQ0sjQwMjI3MjBQ0lEKTi0uzszPAykwrAUA6VZHhiwAAAA="/>
  </w:docVars>
  <w:rsids>
    <w:rsidRoot w:val="005C303F"/>
    <w:rsid w:val="000076F9"/>
    <w:rsid w:val="00010A02"/>
    <w:rsid w:val="00014ED1"/>
    <w:rsid w:val="000165E6"/>
    <w:rsid w:val="00017D8F"/>
    <w:rsid w:val="000343F1"/>
    <w:rsid w:val="000427D8"/>
    <w:rsid w:val="0004363D"/>
    <w:rsid w:val="00044BE1"/>
    <w:rsid w:val="00046AEA"/>
    <w:rsid w:val="00052329"/>
    <w:rsid w:val="000525E3"/>
    <w:rsid w:val="00054FDD"/>
    <w:rsid w:val="00057280"/>
    <w:rsid w:val="000579ED"/>
    <w:rsid w:val="00057D82"/>
    <w:rsid w:val="000649AB"/>
    <w:rsid w:val="0006686C"/>
    <w:rsid w:val="000701BF"/>
    <w:rsid w:val="000729DF"/>
    <w:rsid w:val="00072FEE"/>
    <w:rsid w:val="00073932"/>
    <w:rsid w:val="00073A2C"/>
    <w:rsid w:val="00074739"/>
    <w:rsid w:val="000758A5"/>
    <w:rsid w:val="000758D4"/>
    <w:rsid w:val="00084501"/>
    <w:rsid w:val="00085454"/>
    <w:rsid w:val="000943DB"/>
    <w:rsid w:val="00096E95"/>
    <w:rsid w:val="000A033F"/>
    <w:rsid w:val="000A0D90"/>
    <w:rsid w:val="000A0DD0"/>
    <w:rsid w:val="000A1909"/>
    <w:rsid w:val="000C2869"/>
    <w:rsid w:val="000C7658"/>
    <w:rsid w:val="000D00C6"/>
    <w:rsid w:val="000D0462"/>
    <w:rsid w:val="000D6203"/>
    <w:rsid w:val="000E0E67"/>
    <w:rsid w:val="000E21ED"/>
    <w:rsid w:val="000E2A08"/>
    <w:rsid w:val="000E3B4B"/>
    <w:rsid w:val="000E3CCA"/>
    <w:rsid w:val="000F0D3F"/>
    <w:rsid w:val="000F252F"/>
    <w:rsid w:val="001003A7"/>
    <w:rsid w:val="00112FB5"/>
    <w:rsid w:val="00113D58"/>
    <w:rsid w:val="00116F52"/>
    <w:rsid w:val="0011786F"/>
    <w:rsid w:val="0012580F"/>
    <w:rsid w:val="00136DC1"/>
    <w:rsid w:val="001375C7"/>
    <w:rsid w:val="00137EF4"/>
    <w:rsid w:val="001403EB"/>
    <w:rsid w:val="001423A7"/>
    <w:rsid w:val="00147189"/>
    <w:rsid w:val="00147ACE"/>
    <w:rsid w:val="00150071"/>
    <w:rsid w:val="00150102"/>
    <w:rsid w:val="00152D8A"/>
    <w:rsid w:val="00154DE6"/>
    <w:rsid w:val="0015736F"/>
    <w:rsid w:val="00162855"/>
    <w:rsid w:val="00162E5C"/>
    <w:rsid w:val="0016598D"/>
    <w:rsid w:val="00165AC1"/>
    <w:rsid w:val="00180346"/>
    <w:rsid w:val="00184580"/>
    <w:rsid w:val="00196ED6"/>
    <w:rsid w:val="001A2CEE"/>
    <w:rsid w:val="001A38A8"/>
    <w:rsid w:val="001A3A93"/>
    <w:rsid w:val="001A585B"/>
    <w:rsid w:val="001B0A51"/>
    <w:rsid w:val="001B2C70"/>
    <w:rsid w:val="001B6E9C"/>
    <w:rsid w:val="001C4655"/>
    <w:rsid w:val="001C53E1"/>
    <w:rsid w:val="001D1378"/>
    <w:rsid w:val="001D51B9"/>
    <w:rsid w:val="001D6D0C"/>
    <w:rsid w:val="001D6D7E"/>
    <w:rsid w:val="001E2CE1"/>
    <w:rsid w:val="001E2D62"/>
    <w:rsid w:val="001F0ADF"/>
    <w:rsid w:val="001F3A5E"/>
    <w:rsid w:val="001F3E07"/>
    <w:rsid w:val="001F5ABD"/>
    <w:rsid w:val="001F7B08"/>
    <w:rsid w:val="002007BD"/>
    <w:rsid w:val="002065FA"/>
    <w:rsid w:val="00207187"/>
    <w:rsid w:val="00214DE8"/>
    <w:rsid w:val="00215730"/>
    <w:rsid w:val="00220DB9"/>
    <w:rsid w:val="00223A7F"/>
    <w:rsid w:val="00223BCA"/>
    <w:rsid w:val="002257DA"/>
    <w:rsid w:val="002278D1"/>
    <w:rsid w:val="0023251A"/>
    <w:rsid w:val="0023271C"/>
    <w:rsid w:val="00232788"/>
    <w:rsid w:val="00234A02"/>
    <w:rsid w:val="002359A0"/>
    <w:rsid w:val="0023682C"/>
    <w:rsid w:val="00237FD4"/>
    <w:rsid w:val="002402F6"/>
    <w:rsid w:val="00240F54"/>
    <w:rsid w:val="002504B9"/>
    <w:rsid w:val="00251C43"/>
    <w:rsid w:val="00252291"/>
    <w:rsid w:val="002553D6"/>
    <w:rsid w:val="00263F9D"/>
    <w:rsid w:val="00273CEB"/>
    <w:rsid w:val="00274947"/>
    <w:rsid w:val="00281F80"/>
    <w:rsid w:val="002827C8"/>
    <w:rsid w:val="00286ADC"/>
    <w:rsid w:val="002914D2"/>
    <w:rsid w:val="0029463C"/>
    <w:rsid w:val="00294FFE"/>
    <w:rsid w:val="00297445"/>
    <w:rsid w:val="00297717"/>
    <w:rsid w:val="002A280A"/>
    <w:rsid w:val="002A2A24"/>
    <w:rsid w:val="002A2CBE"/>
    <w:rsid w:val="002A39B0"/>
    <w:rsid w:val="002A3B85"/>
    <w:rsid w:val="002A5F2C"/>
    <w:rsid w:val="002A6257"/>
    <w:rsid w:val="002B0ED5"/>
    <w:rsid w:val="002B382B"/>
    <w:rsid w:val="002B697F"/>
    <w:rsid w:val="002C0195"/>
    <w:rsid w:val="002C1F11"/>
    <w:rsid w:val="002C2AF7"/>
    <w:rsid w:val="002C57EE"/>
    <w:rsid w:val="002D19DE"/>
    <w:rsid w:val="002D222E"/>
    <w:rsid w:val="002D253A"/>
    <w:rsid w:val="002D29CC"/>
    <w:rsid w:val="002D679C"/>
    <w:rsid w:val="002E0016"/>
    <w:rsid w:val="002E20C8"/>
    <w:rsid w:val="002E3584"/>
    <w:rsid w:val="002E4812"/>
    <w:rsid w:val="002F0AC1"/>
    <w:rsid w:val="00301CD9"/>
    <w:rsid w:val="00304473"/>
    <w:rsid w:val="0031164F"/>
    <w:rsid w:val="00313048"/>
    <w:rsid w:val="0031567F"/>
    <w:rsid w:val="003239FC"/>
    <w:rsid w:val="00323F57"/>
    <w:rsid w:val="00331C93"/>
    <w:rsid w:val="00331E16"/>
    <w:rsid w:val="0033463C"/>
    <w:rsid w:val="00336F59"/>
    <w:rsid w:val="00337700"/>
    <w:rsid w:val="0034014C"/>
    <w:rsid w:val="00341DE7"/>
    <w:rsid w:val="00343095"/>
    <w:rsid w:val="00345380"/>
    <w:rsid w:val="003501B2"/>
    <w:rsid w:val="003503D4"/>
    <w:rsid w:val="0035235B"/>
    <w:rsid w:val="00355CB0"/>
    <w:rsid w:val="003567DC"/>
    <w:rsid w:val="00356A1C"/>
    <w:rsid w:val="00360132"/>
    <w:rsid w:val="003623B7"/>
    <w:rsid w:val="00363B80"/>
    <w:rsid w:val="003649A1"/>
    <w:rsid w:val="0036533D"/>
    <w:rsid w:val="00367863"/>
    <w:rsid w:val="00371CB6"/>
    <w:rsid w:val="0037375B"/>
    <w:rsid w:val="0038119B"/>
    <w:rsid w:val="003822DF"/>
    <w:rsid w:val="00384FFC"/>
    <w:rsid w:val="0038584A"/>
    <w:rsid w:val="00385BB6"/>
    <w:rsid w:val="00387FBA"/>
    <w:rsid w:val="0039517C"/>
    <w:rsid w:val="00395988"/>
    <w:rsid w:val="003A1E48"/>
    <w:rsid w:val="003A3717"/>
    <w:rsid w:val="003A3978"/>
    <w:rsid w:val="003A68DD"/>
    <w:rsid w:val="003A73D1"/>
    <w:rsid w:val="003B20F8"/>
    <w:rsid w:val="003B62AD"/>
    <w:rsid w:val="003C0035"/>
    <w:rsid w:val="003C1307"/>
    <w:rsid w:val="003C1E63"/>
    <w:rsid w:val="003C21BA"/>
    <w:rsid w:val="003C30CA"/>
    <w:rsid w:val="003C3283"/>
    <w:rsid w:val="003C7899"/>
    <w:rsid w:val="003C7EA4"/>
    <w:rsid w:val="003D188B"/>
    <w:rsid w:val="003D346A"/>
    <w:rsid w:val="003D489F"/>
    <w:rsid w:val="003F2A94"/>
    <w:rsid w:val="003F4768"/>
    <w:rsid w:val="003F5828"/>
    <w:rsid w:val="003F7303"/>
    <w:rsid w:val="004005B1"/>
    <w:rsid w:val="004008FB"/>
    <w:rsid w:val="00402028"/>
    <w:rsid w:val="00407667"/>
    <w:rsid w:val="004112F0"/>
    <w:rsid w:val="00413993"/>
    <w:rsid w:val="00413E09"/>
    <w:rsid w:val="00414491"/>
    <w:rsid w:val="0042728A"/>
    <w:rsid w:val="00430D2B"/>
    <w:rsid w:val="00433D9C"/>
    <w:rsid w:val="00434272"/>
    <w:rsid w:val="00440441"/>
    <w:rsid w:val="00452433"/>
    <w:rsid w:val="004536FC"/>
    <w:rsid w:val="00461D4F"/>
    <w:rsid w:val="0046429C"/>
    <w:rsid w:val="0046445B"/>
    <w:rsid w:val="00464C2D"/>
    <w:rsid w:val="00467E2B"/>
    <w:rsid w:val="004702A6"/>
    <w:rsid w:val="00475316"/>
    <w:rsid w:val="00475FB1"/>
    <w:rsid w:val="0047716F"/>
    <w:rsid w:val="00480C95"/>
    <w:rsid w:val="004812B8"/>
    <w:rsid w:val="004815F9"/>
    <w:rsid w:val="00482723"/>
    <w:rsid w:val="00483399"/>
    <w:rsid w:val="004856E9"/>
    <w:rsid w:val="0049162D"/>
    <w:rsid w:val="00491A31"/>
    <w:rsid w:val="00495B97"/>
    <w:rsid w:val="004974FD"/>
    <w:rsid w:val="004A1397"/>
    <w:rsid w:val="004A2D5A"/>
    <w:rsid w:val="004A520F"/>
    <w:rsid w:val="004A6783"/>
    <w:rsid w:val="004B0B88"/>
    <w:rsid w:val="004B2A13"/>
    <w:rsid w:val="004B2DB5"/>
    <w:rsid w:val="004B5247"/>
    <w:rsid w:val="004C0103"/>
    <w:rsid w:val="004C1527"/>
    <w:rsid w:val="004C160C"/>
    <w:rsid w:val="004C7792"/>
    <w:rsid w:val="004D33AB"/>
    <w:rsid w:val="004D545D"/>
    <w:rsid w:val="004E1330"/>
    <w:rsid w:val="004E6D80"/>
    <w:rsid w:val="004F08F9"/>
    <w:rsid w:val="004F6026"/>
    <w:rsid w:val="004F63D4"/>
    <w:rsid w:val="004F77F7"/>
    <w:rsid w:val="005005AF"/>
    <w:rsid w:val="0050082A"/>
    <w:rsid w:val="00502828"/>
    <w:rsid w:val="00503BD7"/>
    <w:rsid w:val="005073AF"/>
    <w:rsid w:val="0051201C"/>
    <w:rsid w:val="00515499"/>
    <w:rsid w:val="00523BF3"/>
    <w:rsid w:val="00543EEF"/>
    <w:rsid w:val="00546F15"/>
    <w:rsid w:val="0055192C"/>
    <w:rsid w:val="005524EC"/>
    <w:rsid w:val="0055257A"/>
    <w:rsid w:val="005555E0"/>
    <w:rsid w:val="00561146"/>
    <w:rsid w:val="00561EC8"/>
    <w:rsid w:val="0056206E"/>
    <w:rsid w:val="0056207C"/>
    <w:rsid w:val="0056211A"/>
    <w:rsid w:val="005625C3"/>
    <w:rsid w:val="00565293"/>
    <w:rsid w:val="00566064"/>
    <w:rsid w:val="00567641"/>
    <w:rsid w:val="0057078C"/>
    <w:rsid w:val="005713E2"/>
    <w:rsid w:val="00573256"/>
    <w:rsid w:val="00576EC4"/>
    <w:rsid w:val="005810C9"/>
    <w:rsid w:val="005867B5"/>
    <w:rsid w:val="0058766D"/>
    <w:rsid w:val="005936D1"/>
    <w:rsid w:val="00597AA2"/>
    <w:rsid w:val="005A46F3"/>
    <w:rsid w:val="005A66C9"/>
    <w:rsid w:val="005A7B83"/>
    <w:rsid w:val="005B6277"/>
    <w:rsid w:val="005C303F"/>
    <w:rsid w:val="005C35C3"/>
    <w:rsid w:val="005C384E"/>
    <w:rsid w:val="005C398E"/>
    <w:rsid w:val="005C3BEA"/>
    <w:rsid w:val="005C6351"/>
    <w:rsid w:val="005C7FB8"/>
    <w:rsid w:val="005D007E"/>
    <w:rsid w:val="005D2200"/>
    <w:rsid w:val="005D236A"/>
    <w:rsid w:val="005D4671"/>
    <w:rsid w:val="005D5134"/>
    <w:rsid w:val="005D6836"/>
    <w:rsid w:val="005E28E9"/>
    <w:rsid w:val="005E40E4"/>
    <w:rsid w:val="005E68CF"/>
    <w:rsid w:val="005E69AA"/>
    <w:rsid w:val="005F0249"/>
    <w:rsid w:val="005F2D71"/>
    <w:rsid w:val="005F4D91"/>
    <w:rsid w:val="005F5CDC"/>
    <w:rsid w:val="005F724F"/>
    <w:rsid w:val="00601825"/>
    <w:rsid w:val="00602155"/>
    <w:rsid w:val="006034A0"/>
    <w:rsid w:val="00603EF2"/>
    <w:rsid w:val="006059B6"/>
    <w:rsid w:val="00605D9E"/>
    <w:rsid w:val="0060602C"/>
    <w:rsid w:val="00607B54"/>
    <w:rsid w:val="006113D2"/>
    <w:rsid w:val="00611F11"/>
    <w:rsid w:val="00621202"/>
    <w:rsid w:val="006215D2"/>
    <w:rsid w:val="006221AE"/>
    <w:rsid w:val="00622794"/>
    <w:rsid w:val="006237ED"/>
    <w:rsid w:val="00625DB4"/>
    <w:rsid w:val="0062632F"/>
    <w:rsid w:val="0063393A"/>
    <w:rsid w:val="00635668"/>
    <w:rsid w:val="00640919"/>
    <w:rsid w:val="00641E95"/>
    <w:rsid w:val="00645E5B"/>
    <w:rsid w:val="00650290"/>
    <w:rsid w:val="00665614"/>
    <w:rsid w:val="006671F5"/>
    <w:rsid w:val="00667EA8"/>
    <w:rsid w:val="006752DA"/>
    <w:rsid w:val="00676F8C"/>
    <w:rsid w:val="00681C35"/>
    <w:rsid w:val="00682652"/>
    <w:rsid w:val="00682886"/>
    <w:rsid w:val="00683C34"/>
    <w:rsid w:val="0068461E"/>
    <w:rsid w:val="00684C73"/>
    <w:rsid w:val="0068658B"/>
    <w:rsid w:val="00687E22"/>
    <w:rsid w:val="006904A6"/>
    <w:rsid w:val="00691214"/>
    <w:rsid w:val="006914D6"/>
    <w:rsid w:val="006936C3"/>
    <w:rsid w:val="00693ACC"/>
    <w:rsid w:val="00694D7F"/>
    <w:rsid w:val="00694DB4"/>
    <w:rsid w:val="00695545"/>
    <w:rsid w:val="00696AFE"/>
    <w:rsid w:val="00697830"/>
    <w:rsid w:val="006979C9"/>
    <w:rsid w:val="006A30B4"/>
    <w:rsid w:val="006A4CFF"/>
    <w:rsid w:val="006A4DC3"/>
    <w:rsid w:val="006B1322"/>
    <w:rsid w:val="006B1ADB"/>
    <w:rsid w:val="006B33CC"/>
    <w:rsid w:val="006B429D"/>
    <w:rsid w:val="006B6D0B"/>
    <w:rsid w:val="006B74BA"/>
    <w:rsid w:val="006B7F30"/>
    <w:rsid w:val="006C151B"/>
    <w:rsid w:val="006C3109"/>
    <w:rsid w:val="006C75F8"/>
    <w:rsid w:val="006D1F12"/>
    <w:rsid w:val="006D40B2"/>
    <w:rsid w:val="006D4E3B"/>
    <w:rsid w:val="006D5FC7"/>
    <w:rsid w:val="006E127F"/>
    <w:rsid w:val="006E5444"/>
    <w:rsid w:val="006E64FC"/>
    <w:rsid w:val="006E66A9"/>
    <w:rsid w:val="006E6CB8"/>
    <w:rsid w:val="006E780C"/>
    <w:rsid w:val="006E7836"/>
    <w:rsid w:val="006F3506"/>
    <w:rsid w:val="006F3AF4"/>
    <w:rsid w:val="006F4097"/>
    <w:rsid w:val="00702381"/>
    <w:rsid w:val="00702468"/>
    <w:rsid w:val="0070357B"/>
    <w:rsid w:val="0070681A"/>
    <w:rsid w:val="00706F5B"/>
    <w:rsid w:val="007131E6"/>
    <w:rsid w:val="00716911"/>
    <w:rsid w:val="00716D3E"/>
    <w:rsid w:val="00723D91"/>
    <w:rsid w:val="007243F3"/>
    <w:rsid w:val="00724953"/>
    <w:rsid w:val="007256EB"/>
    <w:rsid w:val="00726043"/>
    <w:rsid w:val="00727C39"/>
    <w:rsid w:val="00730113"/>
    <w:rsid w:val="00733486"/>
    <w:rsid w:val="00733B35"/>
    <w:rsid w:val="00736C28"/>
    <w:rsid w:val="00741F27"/>
    <w:rsid w:val="0074462F"/>
    <w:rsid w:val="00744CF1"/>
    <w:rsid w:val="00745CBD"/>
    <w:rsid w:val="00746C0C"/>
    <w:rsid w:val="00751762"/>
    <w:rsid w:val="00756577"/>
    <w:rsid w:val="00760917"/>
    <w:rsid w:val="007634B3"/>
    <w:rsid w:val="00764538"/>
    <w:rsid w:val="00764F6B"/>
    <w:rsid w:val="007653A5"/>
    <w:rsid w:val="00766C3C"/>
    <w:rsid w:val="00767F38"/>
    <w:rsid w:val="00771ACF"/>
    <w:rsid w:val="00771C80"/>
    <w:rsid w:val="0077233B"/>
    <w:rsid w:val="007768E7"/>
    <w:rsid w:val="0077729D"/>
    <w:rsid w:val="00783424"/>
    <w:rsid w:val="0078505F"/>
    <w:rsid w:val="0078542C"/>
    <w:rsid w:val="00786DF7"/>
    <w:rsid w:val="00787298"/>
    <w:rsid w:val="0079128C"/>
    <w:rsid w:val="00791561"/>
    <w:rsid w:val="007947AD"/>
    <w:rsid w:val="00797370"/>
    <w:rsid w:val="007977B6"/>
    <w:rsid w:val="007978FE"/>
    <w:rsid w:val="007A079B"/>
    <w:rsid w:val="007A5530"/>
    <w:rsid w:val="007B0EAD"/>
    <w:rsid w:val="007B54B0"/>
    <w:rsid w:val="007C0726"/>
    <w:rsid w:val="007D17C5"/>
    <w:rsid w:val="007D3B4E"/>
    <w:rsid w:val="007E1A8C"/>
    <w:rsid w:val="007E1EAB"/>
    <w:rsid w:val="007E2F35"/>
    <w:rsid w:val="007E73C3"/>
    <w:rsid w:val="007E73F4"/>
    <w:rsid w:val="007E7551"/>
    <w:rsid w:val="007F5022"/>
    <w:rsid w:val="007F7596"/>
    <w:rsid w:val="00800215"/>
    <w:rsid w:val="008013DA"/>
    <w:rsid w:val="008037A8"/>
    <w:rsid w:val="00803AFB"/>
    <w:rsid w:val="00813A82"/>
    <w:rsid w:val="008237E7"/>
    <w:rsid w:val="008277B4"/>
    <w:rsid w:val="00827EF8"/>
    <w:rsid w:val="008347D6"/>
    <w:rsid w:val="00836BFB"/>
    <w:rsid w:val="00837E7E"/>
    <w:rsid w:val="0084269F"/>
    <w:rsid w:val="00842F67"/>
    <w:rsid w:val="00843D48"/>
    <w:rsid w:val="0084580E"/>
    <w:rsid w:val="00847145"/>
    <w:rsid w:val="00854A18"/>
    <w:rsid w:val="00855B5F"/>
    <w:rsid w:val="00855B92"/>
    <w:rsid w:val="0086217B"/>
    <w:rsid w:val="008656CE"/>
    <w:rsid w:val="008679CE"/>
    <w:rsid w:val="00874371"/>
    <w:rsid w:val="00874731"/>
    <w:rsid w:val="00874BF4"/>
    <w:rsid w:val="008819B0"/>
    <w:rsid w:val="00883FD9"/>
    <w:rsid w:val="0088465B"/>
    <w:rsid w:val="008864F2"/>
    <w:rsid w:val="00886E5A"/>
    <w:rsid w:val="008914D8"/>
    <w:rsid w:val="00891BF3"/>
    <w:rsid w:val="0089353F"/>
    <w:rsid w:val="00897148"/>
    <w:rsid w:val="00897461"/>
    <w:rsid w:val="008A01EE"/>
    <w:rsid w:val="008A3694"/>
    <w:rsid w:val="008A5FDA"/>
    <w:rsid w:val="008B1337"/>
    <w:rsid w:val="008B22C1"/>
    <w:rsid w:val="008B5193"/>
    <w:rsid w:val="008B71F0"/>
    <w:rsid w:val="008C30F0"/>
    <w:rsid w:val="008C3898"/>
    <w:rsid w:val="008C478B"/>
    <w:rsid w:val="008C5383"/>
    <w:rsid w:val="008C632F"/>
    <w:rsid w:val="008C71EC"/>
    <w:rsid w:val="008C7341"/>
    <w:rsid w:val="008D33C1"/>
    <w:rsid w:val="008D64DD"/>
    <w:rsid w:val="008D7287"/>
    <w:rsid w:val="008E1995"/>
    <w:rsid w:val="008E3960"/>
    <w:rsid w:val="008E3966"/>
    <w:rsid w:val="008E4487"/>
    <w:rsid w:val="008E54B0"/>
    <w:rsid w:val="008E5E5A"/>
    <w:rsid w:val="008F2615"/>
    <w:rsid w:val="008F67FE"/>
    <w:rsid w:val="008F6C9A"/>
    <w:rsid w:val="008F6F4E"/>
    <w:rsid w:val="0090115A"/>
    <w:rsid w:val="00903483"/>
    <w:rsid w:val="00910CED"/>
    <w:rsid w:val="0091377E"/>
    <w:rsid w:val="00913CC6"/>
    <w:rsid w:val="00913EAB"/>
    <w:rsid w:val="0091446F"/>
    <w:rsid w:val="00915ACF"/>
    <w:rsid w:val="00916740"/>
    <w:rsid w:val="00923588"/>
    <w:rsid w:val="00925583"/>
    <w:rsid w:val="0093347E"/>
    <w:rsid w:val="00934FFA"/>
    <w:rsid w:val="0094026D"/>
    <w:rsid w:val="009424B2"/>
    <w:rsid w:val="00942794"/>
    <w:rsid w:val="0094424A"/>
    <w:rsid w:val="00945372"/>
    <w:rsid w:val="00945626"/>
    <w:rsid w:val="009469E7"/>
    <w:rsid w:val="009516ED"/>
    <w:rsid w:val="0095241B"/>
    <w:rsid w:val="0096458E"/>
    <w:rsid w:val="00965C3B"/>
    <w:rsid w:val="0097136A"/>
    <w:rsid w:val="00971A32"/>
    <w:rsid w:val="00973888"/>
    <w:rsid w:val="00975E34"/>
    <w:rsid w:val="00977FF0"/>
    <w:rsid w:val="0098039D"/>
    <w:rsid w:val="00984220"/>
    <w:rsid w:val="009900CE"/>
    <w:rsid w:val="0099762D"/>
    <w:rsid w:val="009A01AA"/>
    <w:rsid w:val="009A0B38"/>
    <w:rsid w:val="009A0D25"/>
    <w:rsid w:val="009A16C8"/>
    <w:rsid w:val="009A74D7"/>
    <w:rsid w:val="009B3BE4"/>
    <w:rsid w:val="009B7D7A"/>
    <w:rsid w:val="009C00F9"/>
    <w:rsid w:val="009C34F8"/>
    <w:rsid w:val="009C5560"/>
    <w:rsid w:val="009C5EF1"/>
    <w:rsid w:val="009D44AF"/>
    <w:rsid w:val="009D5706"/>
    <w:rsid w:val="009D5EA0"/>
    <w:rsid w:val="009D7F05"/>
    <w:rsid w:val="009E07BC"/>
    <w:rsid w:val="009E25A3"/>
    <w:rsid w:val="009E4005"/>
    <w:rsid w:val="009F4114"/>
    <w:rsid w:val="00A01A65"/>
    <w:rsid w:val="00A02D1F"/>
    <w:rsid w:val="00A037B7"/>
    <w:rsid w:val="00A05819"/>
    <w:rsid w:val="00A06050"/>
    <w:rsid w:val="00A15FDD"/>
    <w:rsid w:val="00A212B1"/>
    <w:rsid w:val="00A21A48"/>
    <w:rsid w:val="00A30D21"/>
    <w:rsid w:val="00A3154A"/>
    <w:rsid w:val="00A33317"/>
    <w:rsid w:val="00A34857"/>
    <w:rsid w:val="00A36EB0"/>
    <w:rsid w:val="00A42D3E"/>
    <w:rsid w:val="00A46292"/>
    <w:rsid w:val="00A47B45"/>
    <w:rsid w:val="00A51DDF"/>
    <w:rsid w:val="00A56F56"/>
    <w:rsid w:val="00A572B1"/>
    <w:rsid w:val="00A61FEA"/>
    <w:rsid w:val="00A6293F"/>
    <w:rsid w:val="00A65FD8"/>
    <w:rsid w:val="00A66ACE"/>
    <w:rsid w:val="00A72F55"/>
    <w:rsid w:val="00A75424"/>
    <w:rsid w:val="00A77213"/>
    <w:rsid w:val="00A80154"/>
    <w:rsid w:val="00A8031A"/>
    <w:rsid w:val="00A81150"/>
    <w:rsid w:val="00A82F9E"/>
    <w:rsid w:val="00A83AC6"/>
    <w:rsid w:val="00A87C76"/>
    <w:rsid w:val="00A90B91"/>
    <w:rsid w:val="00A92CC8"/>
    <w:rsid w:val="00AA0A66"/>
    <w:rsid w:val="00AA3ED9"/>
    <w:rsid w:val="00AA7661"/>
    <w:rsid w:val="00AB1E64"/>
    <w:rsid w:val="00AB2861"/>
    <w:rsid w:val="00AC15AF"/>
    <w:rsid w:val="00AC1F84"/>
    <w:rsid w:val="00AC24E9"/>
    <w:rsid w:val="00AC5951"/>
    <w:rsid w:val="00AC72AB"/>
    <w:rsid w:val="00AC7F60"/>
    <w:rsid w:val="00AD15A9"/>
    <w:rsid w:val="00AD79D4"/>
    <w:rsid w:val="00AE37A3"/>
    <w:rsid w:val="00AE437A"/>
    <w:rsid w:val="00AE7104"/>
    <w:rsid w:val="00AE7476"/>
    <w:rsid w:val="00AF0EA2"/>
    <w:rsid w:val="00AF2D4D"/>
    <w:rsid w:val="00AF5451"/>
    <w:rsid w:val="00AF549B"/>
    <w:rsid w:val="00B07A8A"/>
    <w:rsid w:val="00B10B84"/>
    <w:rsid w:val="00B115B7"/>
    <w:rsid w:val="00B15C61"/>
    <w:rsid w:val="00B1760F"/>
    <w:rsid w:val="00B202C8"/>
    <w:rsid w:val="00B20373"/>
    <w:rsid w:val="00B23FF2"/>
    <w:rsid w:val="00B2570A"/>
    <w:rsid w:val="00B269FA"/>
    <w:rsid w:val="00B26A1B"/>
    <w:rsid w:val="00B26FEE"/>
    <w:rsid w:val="00B3208B"/>
    <w:rsid w:val="00B37D0A"/>
    <w:rsid w:val="00B4028A"/>
    <w:rsid w:val="00B405F5"/>
    <w:rsid w:val="00B40EA6"/>
    <w:rsid w:val="00B45FD7"/>
    <w:rsid w:val="00B46717"/>
    <w:rsid w:val="00B51EEB"/>
    <w:rsid w:val="00B60C3A"/>
    <w:rsid w:val="00B623C6"/>
    <w:rsid w:val="00B63CFC"/>
    <w:rsid w:val="00B64078"/>
    <w:rsid w:val="00B66994"/>
    <w:rsid w:val="00B71406"/>
    <w:rsid w:val="00B71985"/>
    <w:rsid w:val="00B71BC8"/>
    <w:rsid w:val="00B753C5"/>
    <w:rsid w:val="00B754AF"/>
    <w:rsid w:val="00B802B0"/>
    <w:rsid w:val="00B80CB7"/>
    <w:rsid w:val="00B826E1"/>
    <w:rsid w:val="00B84CDF"/>
    <w:rsid w:val="00B9062A"/>
    <w:rsid w:val="00B96131"/>
    <w:rsid w:val="00B96AD8"/>
    <w:rsid w:val="00BA092F"/>
    <w:rsid w:val="00BA0E08"/>
    <w:rsid w:val="00BA36AF"/>
    <w:rsid w:val="00BA474A"/>
    <w:rsid w:val="00BA5932"/>
    <w:rsid w:val="00BA6E5A"/>
    <w:rsid w:val="00BB0536"/>
    <w:rsid w:val="00BB3E85"/>
    <w:rsid w:val="00BB4E27"/>
    <w:rsid w:val="00BC2B08"/>
    <w:rsid w:val="00BC5CA7"/>
    <w:rsid w:val="00BD18C1"/>
    <w:rsid w:val="00BD233A"/>
    <w:rsid w:val="00BD4402"/>
    <w:rsid w:val="00BE0A1E"/>
    <w:rsid w:val="00BE516A"/>
    <w:rsid w:val="00BF0769"/>
    <w:rsid w:val="00BF146B"/>
    <w:rsid w:val="00BF204D"/>
    <w:rsid w:val="00BF3097"/>
    <w:rsid w:val="00BF35C4"/>
    <w:rsid w:val="00BF4CCC"/>
    <w:rsid w:val="00BF4E25"/>
    <w:rsid w:val="00BF7E36"/>
    <w:rsid w:val="00C00345"/>
    <w:rsid w:val="00C02CBA"/>
    <w:rsid w:val="00C116F8"/>
    <w:rsid w:val="00C1331C"/>
    <w:rsid w:val="00C15A48"/>
    <w:rsid w:val="00C201E7"/>
    <w:rsid w:val="00C20231"/>
    <w:rsid w:val="00C23136"/>
    <w:rsid w:val="00C24E8B"/>
    <w:rsid w:val="00C260F4"/>
    <w:rsid w:val="00C30414"/>
    <w:rsid w:val="00C3245D"/>
    <w:rsid w:val="00C3361D"/>
    <w:rsid w:val="00C36DFB"/>
    <w:rsid w:val="00C53543"/>
    <w:rsid w:val="00C537F7"/>
    <w:rsid w:val="00C551E8"/>
    <w:rsid w:val="00C57F70"/>
    <w:rsid w:val="00C60809"/>
    <w:rsid w:val="00C64338"/>
    <w:rsid w:val="00C6470A"/>
    <w:rsid w:val="00C6483E"/>
    <w:rsid w:val="00C65D55"/>
    <w:rsid w:val="00C664B9"/>
    <w:rsid w:val="00C70238"/>
    <w:rsid w:val="00C7112E"/>
    <w:rsid w:val="00C71290"/>
    <w:rsid w:val="00C7250D"/>
    <w:rsid w:val="00C74398"/>
    <w:rsid w:val="00C74BB2"/>
    <w:rsid w:val="00C763B0"/>
    <w:rsid w:val="00C76A8D"/>
    <w:rsid w:val="00C814F1"/>
    <w:rsid w:val="00C8173D"/>
    <w:rsid w:val="00C82C8D"/>
    <w:rsid w:val="00C84039"/>
    <w:rsid w:val="00C8409E"/>
    <w:rsid w:val="00C8562C"/>
    <w:rsid w:val="00C92B83"/>
    <w:rsid w:val="00CA0C3A"/>
    <w:rsid w:val="00CA5706"/>
    <w:rsid w:val="00CB038B"/>
    <w:rsid w:val="00CB3DAF"/>
    <w:rsid w:val="00CB40FE"/>
    <w:rsid w:val="00CB6FA5"/>
    <w:rsid w:val="00CC6B2E"/>
    <w:rsid w:val="00CD29B4"/>
    <w:rsid w:val="00CD5279"/>
    <w:rsid w:val="00CD6243"/>
    <w:rsid w:val="00CD6DBD"/>
    <w:rsid w:val="00CE1073"/>
    <w:rsid w:val="00CE5FE8"/>
    <w:rsid w:val="00CE6639"/>
    <w:rsid w:val="00CE7F31"/>
    <w:rsid w:val="00CF4E98"/>
    <w:rsid w:val="00CF6F79"/>
    <w:rsid w:val="00D008FE"/>
    <w:rsid w:val="00D034AD"/>
    <w:rsid w:val="00D04009"/>
    <w:rsid w:val="00D04539"/>
    <w:rsid w:val="00D06963"/>
    <w:rsid w:val="00D1054E"/>
    <w:rsid w:val="00D15AC6"/>
    <w:rsid w:val="00D1610D"/>
    <w:rsid w:val="00D23D64"/>
    <w:rsid w:val="00D25DB7"/>
    <w:rsid w:val="00D27C92"/>
    <w:rsid w:val="00D3208A"/>
    <w:rsid w:val="00D322A3"/>
    <w:rsid w:val="00D34B6B"/>
    <w:rsid w:val="00D36943"/>
    <w:rsid w:val="00D4152E"/>
    <w:rsid w:val="00D41D04"/>
    <w:rsid w:val="00D43F72"/>
    <w:rsid w:val="00D447F3"/>
    <w:rsid w:val="00D45014"/>
    <w:rsid w:val="00D50D8F"/>
    <w:rsid w:val="00D54424"/>
    <w:rsid w:val="00D558B9"/>
    <w:rsid w:val="00D56AF2"/>
    <w:rsid w:val="00D6053F"/>
    <w:rsid w:val="00D61E70"/>
    <w:rsid w:val="00D65E16"/>
    <w:rsid w:val="00D70008"/>
    <w:rsid w:val="00D727D8"/>
    <w:rsid w:val="00D7362B"/>
    <w:rsid w:val="00D747A9"/>
    <w:rsid w:val="00D75A2A"/>
    <w:rsid w:val="00D81037"/>
    <w:rsid w:val="00D810BC"/>
    <w:rsid w:val="00D856BF"/>
    <w:rsid w:val="00D874FB"/>
    <w:rsid w:val="00D90562"/>
    <w:rsid w:val="00D9076C"/>
    <w:rsid w:val="00D968B8"/>
    <w:rsid w:val="00D9693C"/>
    <w:rsid w:val="00DA02AF"/>
    <w:rsid w:val="00DA334B"/>
    <w:rsid w:val="00DA541A"/>
    <w:rsid w:val="00DA7553"/>
    <w:rsid w:val="00DB5C98"/>
    <w:rsid w:val="00DB7894"/>
    <w:rsid w:val="00DC16FC"/>
    <w:rsid w:val="00DC226B"/>
    <w:rsid w:val="00DC50FE"/>
    <w:rsid w:val="00DC53D8"/>
    <w:rsid w:val="00DC6943"/>
    <w:rsid w:val="00DC6F2A"/>
    <w:rsid w:val="00DC7F05"/>
    <w:rsid w:val="00DE12E9"/>
    <w:rsid w:val="00DE230B"/>
    <w:rsid w:val="00DE3ECD"/>
    <w:rsid w:val="00DE4E57"/>
    <w:rsid w:val="00DF0295"/>
    <w:rsid w:val="00DF193E"/>
    <w:rsid w:val="00DF3B2C"/>
    <w:rsid w:val="00E03430"/>
    <w:rsid w:val="00E04E7D"/>
    <w:rsid w:val="00E07363"/>
    <w:rsid w:val="00E0744B"/>
    <w:rsid w:val="00E078E4"/>
    <w:rsid w:val="00E10B51"/>
    <w:rsid w:val="00E12E57"/>
    <w:rsid w:val="00E17F71"/>
    <w:rsid w:val="00E23057"/>
    <w:rsid w:val="00E23794"/>
    <w:rsid w:val="00E26D0F"/>
    <w:rsid w:val="00E332A6"/>
    <w:rsid w:val="00E36B19"/>
    <w:rsid w:val="00E405A8"/>
    <w:rsid w:val="00E40A58"/>
    <w:rsid w:val="00E55109"/>
    <w:rsid w:val="00E56148"/>
    <w:rsid w:val="00E60206"/>
    <w:rsid w:val="00E66046"/>
    <w:rsid w:val="00E74261"/>
    <w:rsid w:val="00E76215"/>
    <w:rsid w:val="00E76A81"/>
    <w:rsid w:val="00E804C4"/>
    <w:rsid w:val="00E8294E"/>
    <w:rsid w:val="00E82C69"/>
    <w:rsid w:val="00E85348"/>
    <w:rsid w:val="00E9039B"/>
    <w:rsid w:val="00E9188C"/>
    <w:rsid w:val="00E9195E"/>
    <w:rsid w:val="00E95325"/>
    <w:rsid w:val="00EA19F1"/>
    <w:rsid w:val="00EA22C5"/>
    <w:rsid w:val="00EA4A27"/>
    <w:rsid w:val="00EA64FA"/>
    <w:rsid w:val="00EB434E"/>
    <w:rsid w:val="00EB4ADC"/>
    <w:rsid w:val="00EB5B4F"/>
    <w:rsid w:val="00EB730D"/>
    <w:rsid w:val="00EC3DD2"/>
    <w:rsid w:val="00ED1BFD"/>
    <w:rsid w:val="00ED5FFF"/>
    <w:rsid w:val="00ED74FE"/>
    <w:rsid w:val="00EE13B4"/>
    <w:rsid w:val="00EE4BA8"/>
    <w:rsid w:val="00EF05EA"/>
    <w:rsid w:val="00EF7601"/>
    <w:rsid w:val="00F0165D"/>
    <w:rsid w:val="00F01DEF"/>
    <w:rsid w:val="00F06431"/>
    <w:rsid w:val="00F079F2"/>
    <w:rsid w:val="00F10DDB"/>
    <w:rsid w:val="00F117A0"/>
    <w:rsid w:val="00F1301B"/>
    <w:rsid w:val="00F13B7D"/>
    <w:rsid w:val="00F1779E"/>
    <w:rsid w:val="00F21205"/>
    <w:rsid w:val="00F22C7D"/>
    <w:rsid w:val="00F23638"/>
    <w:rsid w:val="00F3498B"/>
    <w:rsid w:val="00F36446"/>
    <w:rsid w:val="00F410FA"/>
    <w:rsid w:val="00F430E0"/>
    <w:rsid w:val="00F437FC"/>
    <w:rsid w:val="00F45014"/>
    <w:rsid w:val="00F46A6A"/>
    <w:rsid w:val="00F50405"/>
    <w:rsid w:val="00F50EDA"/>
    <w:rsid w:val="00F51F85"/>
    <w:rsid w:val="00F5624D"/>
    <w:rsid w:val="00F62E24"/>
    <w:rsid w:val="00F63043"/>
    <w:rsid w:val="00F645B8"/>
    <w:rsid w:val="00F648FA"/>
    <w:rsid w:val="00F65407"/>
    <w:rsid w:val="00F671F9"/>
    <w:rsid w:val="00F67C4C"/>
    <w:rsid w:val="00F739CA"/>
    <w:rsid w:val="00F750A4"/>
    <w:rsid w:val="00F75E8B"/>
    <w:rsid w:val="00F76C8A"/>
    <w:rsid w:val="00F77E25"/>
    <w:rsid w:val="00F83062"/>
    <w:rsid w:val="00F830B1"/>
    <w:rsid w:val="00F849C6"/>
    <w:rsid w:val="00F851D6"/>
    <w:rsid w:val="00F91277"/>
    <w:rsid w:val="00F954CB"/>
    <w:rsid w:val="00F97372"/>
    <w:rsid w:val="00F97AAC"/>
    <w:rsid w:val="00FA3B38"/>
    <w:rsid w:val="00FA6978"/>
    <w:rsid w:val="00FA72F5"/>
    <w:rsid w:val="00FA7780"/>
    <w:rsid w:val="00FB4403"/>
    <w:rsid w:val="00FB49BA"/>
    <w:rsid w:val="00FB50E7"/>
    <w:rsid w:val="00FB6058"/>
    <w:rsid w:val="00FB75FF"/>
    <w:rsid w:val="00FB774B"/>
    <w:rsid w:val="00FC1ED0"/>
    <w:rsid w:val="00FC6CA1"/>
    <w:rsid w:val="00FC6CBD"/>
    <w:rsid w:val="00FC778E"/>
    <w:rsid w:val="00FD11B9"/>
    <w:rsid w:val="00FD274C"/>
    <w:rsid w:val="00FD622B"/>
    <w:rsid w:val="00FD7085"/>
    <w:rsid w:val="00FD7F51"/>
    <w:rsid w:val="00FE2590"/>
    <w:rsid w:val="00FE5D55"/>
    <w:rsid w:val="00FE70C1"/>
    <w:rsid w:val="00FF08FB"/>
    <w:rsid w:val="04EAD6E8"/>
    <w:rsid w:val="05CF4F32"/>
    <w:rsid w:val="09821CCB"/>
    <w:rsid w:val="09BF2781"/>
    <w:rsid w:val="0A6DBCE1"/>
    <w:rsid w:val="0DC3F5AE"/>
    <w:rsid w:val="19CC37A2"/>
    <w:rsid w:val="1BAFD540"/>
    <w:rsid w:val="216C92E1"/>
    <w:rsid w:val="2257C592"/>
    <w:rsid w:val="238B0744"/>
    <w:rsid w:val="2C374206"/>
    <w:rsid w:val="3C61FF4F"/>
    <w:rsid w:val="3D6C0AE2"/>
    <w:rsid w:val="3F2398C1"/>
    <w:rsid w:val="41EFD035"/>
    <w:rsid w:val="497690B4"/>
    <w:rsid w:val="54630170"/>
    <w:rsid w:val="5B858727"/>
    <w:rsid w:val="5C752590"/>
    <w:rsid w:val="5D7985DE"/>
    <w:rsid w:val="61CE8279"/>
    <w:rsid w:val="68A55CF9"/>
    <w:rsid w:val="694B5615"/>
    <w:rsid w:val="6DA28C00"/>
    <w:rsid w:val="70B02434"/>
    <w:rsid w:val="732DBE57"/>
    <w:rsid w:val="767F1ED3"/>
    <w:rsid w:val="771A741F"/>
    <w:rsid w:val="7A4CCFB9"/>
    <w:rsid w:val="7C23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39191"/>
  <w15:chartTrackingRefBased/>
  <w15:docId w15:val="{E3505F56-8121-4FEC-A23E-586B5283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86C"/>
    <w:pPr>
      <w:widowControl w:val="0"/>
      <w:autoSpaceDE w:val="0"/>
      <w:autoSpaceDN w:val="0"/>
      <w:adjustRightInd w:val="0"/>
    </w:pPr>
    <w:rPr>
      <w:rFonts w:ascii="Arial Unicode MS" w:eastAsia="Arial Unicode MS"/>
      <w:szCs w:val="24"/>
    </w:rPr>
  </w:style>
  <w:style w:type="paragraph" w:styleId="Heading1">
    <w:name w:val="heading 1"/>
    <w:basedOn w:val="Normal"/>
    <w:next w:val="Normal"/>
    <w:qFormat/>
    <w:pPr>
      <w:keepNext/>
      <w:jc w:val="center"/>
      <w:outlineLvl w:val="0"/>
    </w:pPr>
    <w:rPr>
      <w:rFonts w:cs="Lucida Console"/>
      <w:b/>
      <w:bCs/>
      <w:sz w:val="24"/>
    </w:rPr>
  </w:style>
  <w:style w:type="paragraph" w:styleId="Heading2">
    <w:name w:val="heading 2"/>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jc w:val="center"/>
      <w:outlineLvl w:val="1"/>
    </w:pPr>
    <w:rPr>
      <w:rFonts w:ascii="Arial" w:hAnsi="Arial"/>
      <w:b/>
      <w:sz w:val="22"/>
    </w:rPr>
  </w:style>
  <w:style w:type="paragraph" w:styleId="Heading3">
    <w:name w:val="heading 3"/>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outlineLvl w:val="2"/>
    </w:pPr>
    <w:rPr>
      <w:rFonts w:ascii="Arial" w:hAnsi="Arial"/>
      <w:b/>
      <w:sz w:val="22"/>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b/>
      <w:bCs/>
      <w:sz w:val="21"/>
    </w:rPr>
  </w:style>
  <w:style w:type="paragraph" w:styleId="Heading6">
    <w:name w:val="heading 6"/>
    <w:basedOn w:val="Normal"/>
    <w:next w:val="Normal"/>
    <w:qFormat/>
    <w:pPr>
      <w:keepNext/>
      <w:jc w:val="both"/>
      <w:outlineLvl w:val="5"/>
    </w:pPr>
    <w:rPr>
      <w:rFonts w:ascii="Arial" w:hAnsi="Arial"/>
      <w:b/>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14" w:hanging="114"/>
      <w:outlineLvl w:val="0"/>
    </w:pPr>
  </w:style>
  <w:style w:type="paragraph" w:styleId="Caption">
    <w:name w:val="caption"/>
    <w:basedOn w:val="Normal"/>
    <w:next w:val="Normal"/>
    <w:qFormat/>
    <w:pPr>
      <w:tabs>
        <w:tab w:val="center" w:pos="5040"/>
      </w:tabs>
    </w:pPr>
    <w:rPr>
      <w:b/>
      <w:sz w:val="24"/>
    </w:rPr>
  </w:style>
  <w:style w:type="paragraph" w:styleId="BodyText">
    <w:name w:val="Body Text"/>
    <w:basedOn w:val="Normal"/>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i/>
      <w:iCs/>
      <w:sz w:val="22"/>
    </w:rPr>
  </w:style>
  <w:style w:type="paragraph" w:styleId="BodyText2">
    <w:name w:val="Body Text 2"/>
    <w:basedOn w:val="Normal"/>
    <w:pPr>
      <w:jc w:val="both"/>
    </w:pPr>
    <w:rPr>
      <w:rFonts w:ascii="Arial" w:hAnsi="Arial"/>
      <w:i/>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line="160" w:lineRule="exact"/>
    </w:pPr>
    <w:rPr>
      <w:rFonts w:ascii="Arial" w:hAnsi="Arial"/>
      <w:sz w:val="21"/>
    </w:rPr>
  </w:style>
  <w:style w:type="paragraph" w:styleId="BalloonText">
    <w:name w:val="Balloon Text"/>
    <w:basedOn w:val="Normal"/>
    <w:semiHidden/>
    <w:rsid w:val="00FE70C1"/>
    <w:rPr>
      <w:rFonts w:ascii="Tahoma" w:hAnsi="Tahoma" w:cs="Tahoma"/>
      <w:sz w:val="16"/>
      <w:szCs w:val="16"/>
    </w:rPr>
  </w:style>
  <w:style w:type="character" w:styleId="CommentReference">
    <w:name w:val="annotation reference"/>
    <w:rsid w:val="00196ED6"/>
    <w:rPr>
      <w:sz w:val="16"/>
      <w:szCs w:val="16"/>
    </w:rPr>
  </w:style>
  <w:style w:type="paragraph" w:styleId="CommentText">
    <w:name w:val="annotation text"/>
    <w:basedOn w:val="Normal"/>
    <w:link w:val="CommentTextChar"/>
    <w:rsid w:val="00196ED6"/>
    <w:rPr>
      <w:szCs w:val="20"/>
    </w:rPr>
  </w:style>
  <w:style w:type="character" w:customStyle="1" w:styleId="CommentTextChar">
    <w:name w:val="Comment Text Char"/>
    <w:link w:val="CommentText"/>
    <w:rsid w:val="00196ED6"/>
    <w:rPr>
      <w:rFonts w:ascii="Arial Unicode MS" w:eastAsia="Arial Unicode MS"/>
    </w:rPr>
  </w:style>
  <w:style w:type="paragraph" w:styleId="CommentSubject">
    <w:name w:val="annotation subject"/>
    <w:basedOn w:val="CommentText"/>
    <w:next w:val="CommentText"/>
    <w:link w:val="CommentSubjectChar"/>
    <w:rsid w:val="00196ED6"/>
    <w:rPr>
      <w:b/>
      <w:bCs/>
    </w:rPr>
  </w:style>
  <w:style w:type="character" w:customStyle="1" w:styleId="CommentSubjectChar">
    <w:name w:val="Comment Subject Char"/>
    <w:link w:val="CommentSubject"/>
    <w:rsid w:val="00196ED6"/>
    <w:rPr>
      <w:rFonts w:ascii="Arial Unicode MS" w:eastAsia="Arial Unicode MS"/>
      <w:b/>
      <w:bCs/>
    </w:rPr>
  </w:style>
  <w:style w:type="paragraph" w:styleId="NoSpacing">
    <w:name w:val="No Spacing"/>
    <w:qFormat/>
    <w:rsid w:val="003C3283"/>
    <w:rPr>
      <w:rFonts w:ascii="Calibri" w:hAnsi="Calibri"/>
      <w:sz w:val="22"/>
      <w:szCs w:val="22"/>
    </w:rPr>
  </w:style>
  <w:style w:type="character" w:styleId="Hyperlink">
    <w:name w:val="Hyperlink"/>
    <w:unhideWhenUsed/>
    <w:rsid w:val="001F7B08"/>
    <w:rPr>
      <w:color w:val="0563C1"/>
      <w:u w:val="single"/>
    </w:rPr>
  </w:style>
  <w:style w:type="paragraph" w:styleId="ListBullet">
    <w:name w:val="List Bullet"/>
    <w:basedOn w:val="Normal"/>
    <w:autoRedefine/>
    <w:unhideWhenUsed/>
    <w:rsid w:val="001F7B08"/>
    <w:pPr>
      <w:numPr>
        <w:numId w:val="10"/>
      </w:numPr>
    </w:pPr>
    <w:rPr>
      <w:rFonts w:ascii="Arial" w:eastAsia="Times New Roman" w:hAnsi="Arial"/>
      <w:sz w:val="24"/>
    </w:rPr>
  </w:style>
  <w:style w:type="table" w:styleId="TableGrid">
    <w:name w:val="Table Grid"/>
    <w:basedOn w:val="TableNormal"/>
    <w:rsid w:val="00F9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97372"/>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165AC1"/>
    <w:rPr>
      <w:rFonts w:ascii="Arial Unicode MS" w:eastAsia="Arial Unicode MS"/>
      <w:szCs w:val="24"/>
    </w:rPr>
  </w:style>
  <w:style w:type="paragraph" w:styleId="ListParagraph">
    <w:name w:val="List Paragraph"/>
    <w:basedOn w:val="Normal"/>
    <w:uiPriority w:val="34"/>
    <w:qFormat/>
    <w:rsid w:val="00874731"/>
    <w:pPr>
      <w:ind w:left="720"/>
      <w:contextualSpacing/>
    </w:pPr>
  </w:style>
  <w:style w:type="character" w:styleId="UnresolvedMention">
    <w:name w:val="Unresolved Mention"/>
    <w:basedOn w:val="DefaultParagraphFont"/>
    <w:uiPriority w:val="99"/>
    <w:semiHidden/>
    <w:unhideWhenUsed/>
    <w:rsid w:val="00D6053F"/>
    <w:rPr>
      <w:color w:val="605E5C"/>
      <w:shd w:val="clear" w:color="auto" w:fill="E1DFDD"/>
    </w:rPr>
  </w:style>
  <w:style w:type="character" w:customStyle="1" w:styleId="xnormaltextrun">
    <w:name w:val="x_normaltextrun"/>
    <w:basedOn w:val="DefaultParagraphFont"/>
    <w:rsid w:val="0078542C"/>
  </w:style>
  <w:style w:type="paragraph" w:styleId="NormalWeb">
    <w:name w:val="Normal (Web)"/>
    <w:basedOn w:val="Normal"/>
    <w:uiPriority w:val="99"/>
    <w:unhideWhenUsed/>
    <w:rsid w:val="00C763B0"/>
    <w:pPr>
      <w:widowControl/>
      <w:autoSpaceDE/>
      <w:autoSpaceDN/>
      <w:adjustRightInd/>
      <w:spacing w:before="100" w:beforeAutospacing="1" w:after="100" w:afterAutospacing="1"/>
    </w:pPr>
    <w:rPr>
      <w:rFonts w:ascii="Aptos" w:eastAsiaTheme="minorHAnsi" w:hAnsi="Aptos" w:cs="Aptos"/>
      <w:sz w:val="24"/>
    </w:rPr>
  </w:style>
  <w:style w:type="paragraph" w:customStyle="1" w:styleId="paragraph">
    <w:name w:val="paragraph"/>
    <w:basedOn w:val="Normal"/>
    <w:rsid w:val="00EA64FA"/>
    <w:pPr>
      <w:widowControl/>
      <w:autoSpaceDE/>
      <w:autoSpaceDN/>
      <w:adjustRightInd/>
      <w:spacing w:before="100" w:beforeAutospacing="1" w:after="100" w:afterAutospacing="1"/>
    </w:pPr>
    <w:rPr>
      <w:rFonts w:ascii="Aptos" w:eastAsiaTheme="minorHAnsi" w:hAnsi="Aptos" w:cs="Aptos"/>
      <w:sz w:val="24"/>
    </w:rPr>
  </w:style>
  <w:style w:type="character" w:customStyle="1" w:styleId="normaltextrun">
    <w:name w:val="normaltextrun"/>
    <w:basedOn w:val="DefaultParagraphFont"/>
    <w:rsid w:val="00EA64FA"/>
  </w:style>
  <w:style w:type="character" w:customStyle="1" w:styleId="eop">
    <w:name w:val="eop"/>
    <w:basedOn w:val="DefaultParagraphFont"/>
    <w:rsid w:val="00EA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140">
      <w:bodyDiv w:val="1"/>
      <w:marLeft w:val="0"/>
      <w:marRight w:val="0"/>
      <w:marTop w:val="0"/>
      <w:marBottom w:val="0"/>
      <w:divBdr>
        <w:top w:val="none" w:sz="0" w:space="0" w:color="auto"/>
        <w:left w:val="none" w:sz="0" w:space="0" w:color="auto"/>
        <w:bottom w:val="none" w:sz="0" w:space="0" w:color="auto"/>
        <w:right w:val="none" w:sz="0" w:space="0" w:color="auto"/>
      </w:divBdr>
    </w:div>
    <w:div w:id="166335581">
      <w:bodyDiv w:val="1"/>
      <w:marLeft w:val="0"/>
      <w:marRight w:val="0"/>
      <w:marTop w:val="0"/>
      <w:marBottom w:val="0"/>
      <w:divBdr>
        <w:top w:val="none" w:sz="0" w:space="0" w:color="auto"/>
        <w:left w:val="none" w:sz="0" w:space="0" w:color="auto"/>
        <w:bottom w:val="none" w:sz="0" w:space="0" w:color="auto"/>
        <w:right w:val="none" w:sz="0" w:space="0" w:color="auto"/>
      </w:divBdr>
    </w:div>
    <w:div w:id="184290819">
      <w:bodyDiv w:val="1"/>
      <w:marLeft w:val="0"/>
      <w:marRight w:val="0"/>
      <w:marTop w:val="0"/>
      <w:marBottom w:val="0"/>
      <w:divBdr>
        <w:top w:val="none" w:sz="0" w:space="0" w:color="auto"/>
        <w:left w:val="none" w:sz="0" w:space="0" w:color="auto"/>
        <w:bottom w:val="none" w:sz="0" w:space="0" w:color="auto"/>
        <w:right w:val="none" w:sz="0" w:space="0" w:color="auto"/>
      </w:divBdr>
    </w:div>
    <w:div w:id="222910751">
      <w:bodyDiv w:val="1"/>
      <w:marLeft w:val="0"/>
      <w:marRight w:val="0"/>
      <w:marTop w:val="0"/>
      <w:marBottom w:val="0"/>
      <w:divBdr>
        <w:top w:val="none" w:sz="0" w:space="0" w:color="auto"/>
        <w:left w:val="none" w:sz="0" w:space="0" w:color="auto"/>
        <w:bottom w:val="none" w:sz="0" w:space="0" w:color="auto"/>
        <w:right w:val="none" w:sz="0" w:space="0" w:color="auto"/>
      </w:divBdr>
    </w:div>
    <w:div w:id="317156359">
      <w:bodyDiv w:val="1"/>
      <w:marLeft w:val="0"/>
      <w:marRight w:val="0"/>
      <w:marTop w:val="0"/>
      <w:marBottom w:val="0"/>
      <w:divBdr>
        <w:top w:val="none" w:sz="0" w:space="0" w:color="auto"/>
        <w:left w:val="none" w:sz="0" w:space="0" w:color="auto"/>
        <w:bottom w:val="none" w:sz="0" w:space="0" w:color="auto"/>
        <w:right w:val="none" w:sz="0" w:space="0" w:color="auto"/>
      </w:divBdr>
    </w:div>
    <w:div w:id="487672680">
      <w:bodyDiv w:val="1"/>
      <w:marLeft w:val="0"/>
      <w:marRight w:val="0"/>
      <w:marTop w:val="0"/>
      <w:marBottom w:val="0"/>
      <w:divBdr>
        <w:top w:val="none" w:sz="0" w:space="0" w:color="auto"/>
        <w:left w:val="none" w:sz="0" w:space="0" w:color="auto"/>
        <w:bottom w:val="none" w:sz="0" w:space="0" w:color="auto"/>
        <w:right w:val="none" w:sz="0" w:space="0" w:color="auto"/>
      </w:divBdr>
    </w:div>
    <w:div w:id="523790636">
      <w:bodyDiv w:val="1"/>
      <w:marLeft w:val="0"/>
      <w:marRight w:val="0"/>
      <w:marTop w:val="0"/>
      <w:marBottom w:val="0"/>
      <w:divBdr>
        <w:top w:val="none" w:sz="0" w:space="0" w:color="auto"/>
        <w:left w:val="none" w:sz="0" w:space="0" w:color="auto"/>
        <w:bottom w:val="none" w:sz="0" w:space="0" w:color="auto"/>
        <w:right w:val="none" w:sz="0" w:space="0" w:color="auto"/>
      </w:divBdr>
    </w:div>
    <w:div w:id="695691100">
      <w:bodyDiv w:val="1"/>
      <w:marLeft w:val="0"/>
      <w:marRight w:val="0"/>
      <w:marTop w:val="0"/>
      <w:marBottom w:val="0"/>
      <w:divBdr>
        <w:top w:val="none" w:sz="0" w:space="0" w:color="auto"/>
        <w:left w:val="none" w:sz="0" w:space="0" w:color="auto"/>
        <w:bottom w:val="none" w:sz="0" w:space="0" w:color="auto"/>
        <w:right w:val="none" w:sz="0" w:space="0" w:color="auto"/>
      </w:divBdr>
    </w:div>
    <w:div w:id="784889939">
      <w:bodyDiv w:val="1"/>
      <w:marLeft w:val="0"/>
      <w:marRight w:val="0"/>
      <w:marTop w:val="0"/>
      <w:marBottom w:val="0"/>
      <w:divBdr>
        <w:top w:val="none" w:sz="0" w:space="0" w:color="auto"/>
        <w:left w:val="none" w:sz="0" w:space="0" w:color="auto"/>
        <w:bottom w:val="none" w:sz="0" w:space="0" w:color="auto"/>
        <w:right w:val="none" w:sz="0" w:space="0" w:color="auto"/>
      </w:divBdr>
    </w:div>
    <w:div w:id="886725192">
      <w:bodyDiv w:val="1"/>
      <w:marLeft w:val="0"/>
      <w:marRight w:val="0"/>
      <w:marTop w:val="0"/>
      <w:marBottom w:val="0"/>
      <w:divBdr>
        <w:top w:val="none" w:sz="0" w:space="0" w:color="auto"/>
        <w:left w:val="none" w:sz="0" w:space="0" w:color="auto"/>
        <w:bottom w:val="none" w:sz="0" w:space="0" w:color="auto"/>
        <w:right w:val="none" w:sz="0" w:space="0" w:color="auto"/>
      </w:divBdr>
    </w:div>
    <w:div w:id="1148206553">
      <w:bodyDiv w:val="1"/>
      <w:marLeft w:val="0"/>
      <w:marRight w:val="0"/>
      <w:marTop w:val="0"/>
      <w:marBottom w:val="0"/>
      <w:divBdr>
        <w:top w:val="none" w:sz="0" w:space="0" w:color="auto"/>
        <w:left w:val="none" w:sz="0" w:space="0" w:color="auto"/>
        <w:bottom w:val="none" w:sz="0" w:space="0" w:color="auto"/>
        <w:right w:val="none" w:sz="0" w:space="0" w:color="auto"/>
      </w:divBdr>
    </w:div>
    <w:div w:id="1152797481">
      <w:bodyDiv w:val="1"/>
      <w:marLeft w:val="0"/>
      <w:marRight w:val="0"/>
      <w:marTop w:val="0"/>
      <w:marBottom w:val="0"/>
      <w:divBdr>
        <w:top w:val="none" w:sz="0" w:space="0" w:color="auto"/>
        <w:left w:val="none" w:sz="0" w:space="0" w:color="auto"/>
        <w:bottom w:val="none" w:sz="0" w:space="0" w:color="auto"/>
        <w:right w:val="none" w:sz="0" w:space="0" w:color="auto"/>
      </w:divBdr>
    </w:div>
    <w:div w:id="1242912524">
      <w:bodyDiv w:val="1"/>
      <w:marLeft w:val="0"/>
      <w:marRight w:val="0"/>
      <w:marTop w:val="0"/>
      <w:marBottom w:val="0"/>
      <w:divBdr>
        <w:top w:val="none" w:sz="0" w:space="0" w:color="auto"/>
        <w:left w:val="none" w:sz="0" w:space="0" w:color="auto"/>
        <w:bottom w:val="none" w:sz="0" w:space="0" w:color="auto"/>
        <w:right w:val="none" w:sz="0" w:space="0" w:color="auto"/>
      </w:divBdr>
      <w:divsChild>
        <w:div w:id="520632752">
          <w:marLeft w:val="0"/>
          <w:marRight w:val="0"/>
          <w:marTop w:val="0"/>
          <w:marBottom w:val="0"/>
          <w:divBdr>
            <w:top w:val="none" w:sz="0" w:space="0" w:color="auto"/>
            <w:left w:val="none" w:sz="0" w:space="0" w:color="auto"/>
            <w:bottom w:val="none" w:sz="0" w:space="0" w:color="auto"/>
            <w:right w:val="none" w:sz="0" w:space="0" w:color="auto"/>
          </w:divBdr>
          <w:divsChild>
            <w:div w:id="1565867759">
              <w:marLeft w:val="0"/>
              <w:marRight w:val="0"/>
              <w:marTop w:val="0"/>
              <w:marBottom w:val="0"/>
              <w:divBdr>
                <w:top w:val="none" w:sz="0" w:space="0" w:color="auto"/>
                <w:left w:val="none" w:sz="0" w:space="0" w:color="auto"/>
                <w:bottom w:val="none" w:sz="0" w:space="0" w:color="auto"/>
                <w:right w:val="none" w:sz="0" w:space="0" w:color="auto"/>
              </w:divBdr>
            </w:div>
            <w:div w:id="817527990">
              <w:marLeft w:val="0"/>
              <w:marRight w:val="0"/>
              <w:marTop w:val="0"/>
              <w:marBottom w:val="0"/>
              <w:divBdr>
                <w:top w:val="none" w:sz="0" w:space="0" w:color="auto"/>
                <w:left w:val="none" w:sz="0" w:space="0" w:color="auto"/>
                <w:bottom w:val="none" w:sz="0" w:space="0" w:color="auto"/>
                <w:right w:val="none" w:sz="0" w:space="0" w:color="auto"/>
              </w:divBdr>
            </w:div>
            <w:div w:id="5837954">
              <w:marLeft w:val="0"/>
              <w:marRight w:val="0"/>
              <w:marTop w:val="0"/>
              <w:marBottom w:val="0"/>
              <w:divBdr>
                <w:top w:val="none" w:sz="0" w:space="0" w:color="auto"/>
                <w:left w:val="none" w:sz="0" w:space="0" w:color="auto"/>
                <w:bottom w:val="none" w:sz="0" w:space="0" w:color="auto"/>
                <w:right w:val="none" w:sz="0" w:space="0" w:color="auto"/>
              </w:divBdr>
            </w:div>
            <w:div w:id="1045176410">
              <w:marLeft w:val="0"/>
              <w:marRight w:val="0"/>
              <w:marTop w:val="0"/>
              <w:marBottom w:val="0"/>
              <w:divBdr>
                <w:top w:val="none" w:sz="0" w:space="0" w:color="auto"/>
                <w:left w:val="none" w:sz="0" w:space="0" w:color="auto"/>
                <w:bottom w:val="none" w:sz="0" w:space="0" w:color="auto"/>
                <w:right w:val="none" w:sz="0" w:space="0" w:color="auto"/>
              </w:divBdr>
            </w:div>
            <w:div w:id="518592765">
              <w:marLeft w:val="0"/>
              <w:marRight w:val="0"/>
              <w:marTop w:val="0"/>
              <w:marBottom w:val="0"/>
              <w:divBdr>
                <w:top w:val="none" w:sz="0" w:space="0" w:color="auto"/>
                <w:left w:val="none" w:sz="0" w:space="0" w:color="auto"/>
                <w:bottom w:val="none" w:sz="0" w:space="0" w:color="auto"/>
                <w:right w:val="none" w:sz="0" w:space="0" w:color="auto"/>
              </w:divBdr>
            </w:div>
            <w:div w:id="831799144">
              <w:marLeft w:val="0"/>
              <w:marRight w:val="0"/>
              <w:marTop w:val="0"/>
              <w:marBottom w:val="0"/>
              <w:divBdr>
                <w:top w:val="none" w:sz="0" w:space="0" w:color="auto"/>
                <w:left w:val="none" w:sz="0" w:space="0" w:color="auto"/>
                <w:bottom w:val="none" w:sz="0" w:space="0" w:color="auto"/>
                <w:right w:val="none" w:sz="0" w:space="0" w:color="auto"/>
              </w:divBdr>
            </w:div>
          </w:divsChild>
        </w:div>
        <w:div w:id="666829743">
          <w:marLeft w:val="0"/>
          <w:marRight w:val="0"/>
          <w:marTop w:val="0"/>
          <w:marBottom w:val="0"/>
          <w:divBdr>
            <w:top w:val="none" w:sz="0" w:space="0" w:color="auto"/>
            <w:left w:val="none" w:sz="0" w:space="0" w:color="auto"/>
            <w:bottom w:val="none" w:sz="0" w:space="0" w:color="auto"/>
            <w:right w:val="none" w:sz="0" w:space="0" w:color="auto"/>
          </w:divBdr>
          <w:divsChild>
            <w:div w:id="440804911">
              <w:marLeft w:val="0"/>
              <w:marRight w:val="0"/>
              <w:marTop w:val="0"/>
              <w:marBottom w:val="0"/>
              <w:divBdr>
                <w:top w:val="none" w:sz="0" w:space="0" w:color="auto"/>
                <w:left w:val="none" w:sz="0" w:space="0" w:color="auto"/>
                <w:bottom w:val="none" w:sz="0" w:space="0" w:color="auto"/>
                <w:right w:val="none" w:sz="0" w:space="0" w:color="auto"/>
              </w:divBdr>
            </w:div>
            <w:div w:id="1348945167">
              <w:marLeft w:val="0"/>
              <w:marRight w:val="0"/>
              <w:marTop w:val="0"/>
              <w:marBottom w:val="0"/>
              <w:divBdr>
                <w:top w:val="none" w:sz="0" w:space="0" w:color="auto"/>
                <w:left w:val="none" w:sz="0" w:space="0" w:color="auto"/>
                <w:bottom w:val="none" w:sz="0" w:space="0" w:color="auto"/>
                <w:right w:val="none" w:sz="0" w:space="0" w:color="auto"/>
              </w:divBdr>
            </w:div>
            <w:div w:id="2085105113">
              <w:marLeft w:val="0"/>
              <w:marRight w:val="0"/>
              <w:marTop w:val="0"/>
              <w:marBottom w:val="0"/>
              <w:divBdr>
                <w:top w:val="none" w:sz="0" w:space="0" w:color="auto"/>
                <w:left w:val="none" w:sz="0" w:space="0" w:color="auto"/>
                <w:bottom w:val="none" w:sz="0" w:space="0" w:color="auto"/>
                <w:right w:val="none" w:sz="0" w:space="0" w:color="auto"/>
              </w:divBdr>
            </w:div>
            <w:div w:id="1953169416">
              <w:marLeft w:val="0"/>
              <w:marRight w:val="0"/>
              <w:marTop w:val="0"/>
              <w:marBottom w:val="0"/>
              <w:divBdr>
                <w:top w:val="none" w:sz="0" w:space="0" w:color="auto"/>
                <w:left w:val="none" w:sz="0" w:space="0" w:color="auto"/>
                <w:bottom w:val="none" w:sz="0" w:space="0" w:color="auto"/>
                <w:right w:val="none" w:sz="0" w:space="0" w:color="auto"/>
              </w:divBdr>
            </w:div>
            <w:div w:id="1208109515">
              <w:marLeft w:val="0"/>
              <w:marRight w:val="0"/>
              <w:marTop w:val="0"/>
              <w:marBottom w:val="0"/>
              <w:divBdr>
                <w:top w:val="none" w:sz="0" w:space="0" w:color="auto"/>
                <w:left w:val="none" w:sz="0" w:space="0" w:color="auto"/>
                <w:bottom w:val="none" w:sz="0" w:space="0" w:color="auto"/>
                <w:right w:val="none" w:sz="0" w:space="0" w:color="auto"/>
              </w:divBdr>
            </w:div>
            <w:div w:id="537088758">
              <w:marLeft w:val="0"/>
              <w:marRight w:val="0"/>
              <w:marTop w:val="0"/>
              <w:marBottom w:val="0"/>
              <w:divBdr>
                <w:top w:val="none" w:sz="0" w:space="0" w:color="auto"/>
                <w:left w:val="none" w:sz="0" w:space="0" w:color="auto"/>
                <w:bottom w:val="none" w:sz="0" w:space="0" w:color="auto"/>
                <w:right w:val="none" w:sz="0" w:space="0" w:color="auto"/>
              </w:divBdr>
            </w:div>
            <w:div w:id="1008749607">
              <w:marLeft w:val="0"/>
              <w:marRight w:val="0"/>
              <w:marTop w:val="0"/>
              <w:marBottom w:val="0"/>
              <w:divBdr>
                <w:top w:val="none" w:sz="0" w:space="0" w:color="auto"/>
                <w:left w:val="none" w:sz="0" w:space="0" w:color="auto"/>
                <w:bottom w:val="none" w:sz="0" w:space="0" w:color="auto"/>
                <w:right w:val="none" w:sz="0" w:space="0" w:color="auto"/>
              </w:divBdr>
            </w:div>
            <w:div w:id="42995551">
              <w:marLeft w:val="0"/>
              <w:marRight w:val="0"/>
              <w:marTop w:val="0"/>
              <w:marBottom w:val="0"/>
              <w:divBdr>
                <w:top w:val="none" w:sz="0" w:space="0" w:color="auto"/>
                <w:left w:val="none" w:sz="0" w:space="0" w:color="auto"/>
                <w:bottom w:val="none" w:sz="0" w:space="0" w:color="auto"/>
                <w:right w:val="none" w:sz="0" w:space="0" w:color="auto"/>
              </w:divBdr>
            </w:div>
            <w:div w:id="930894558">
              <w:marLeft w:val="0"/>
              <w:marRight w:val="0"/>
              <w:marTop w:val="0"/>
              <w:marBottom w:val="0"/>
              <w:divBdr>
                <w:top w:val="none" w:sz="0" w:space="0" w:color="auto"/>
                <w:left w:val="none" w:sz="0" w:space="0" w:color="auto"/>
                <w:bottom w:val="none" w:sz="0" w:space="0" w:color="auto"/>
                <w:right w:val="none" w:sz="0" w:space="0" w:color="auto"/>
              </w:divBdr>
            </w:div>
            <w:div w:id="792362061">
              <w:marLeft w:val="0"/>
              <w:marRight w:val="0"/>
              <w:marTop w:val="0"/>
              <w:marBottom w:val="0"/>
              <w:divBdr>
                <w:top w:val="none" w:sz="0" w:space="0" w:color="auto"/>
                <w:left w:val="none" w:sz="0" w:space="0" w:color="auto"/>
                <w:bottom w:val="none" w:sz="0" w:space="0" w:color="auto"/>
                <w:right w:val="none" w:sz="0" w:space="0" w:color="auto"/>
              </w:divBdr>
            </w:div>
            <w:div w:id="986590083">
              <w:marLeft w:val="0"/>
              <w:marRight w:val="0"/>
              <w:marTop w:val="0"/>
              <w:marBottom w:val="0"/>
              <w:divBdr>
                <w:top w:val="none" w:sz="0" w:space="0" w:color="auto"/>
                <w:left w:val="none" w:sz="0" w:space="0" w:color="auto"/>
                <w:bottom w:val="none" w:sz="0" w:space="0" w:color="auto"/>
                <w:right w:val="none" w:sz="0" w:space="0" w:color="auto"/>
              </w:divBdr>
            </w:div>
            <w:div w:id="1378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1479">
      <w:bodyDiv w:val="1"/>
      <w:marLeft w:val="0"/>
      <w:marRight w:val="0"/>
      <w:marTop w:val="0"/>
      <w:marBottom w:val="0"/>
      <w:divBdr>
        <w:top w:val="none" w:sz="0" w:space="0" w:color="auto"/>
        <w:left w:val="none" w:sz="0" w:space="0" w:color="auto"/>
        <w:bottom w:val="none" w:sz="0" w:space="0" w:color="auto"/>
        <w:right w:val="none" w:sz="0" w:space="0" w:color="auto"/>
      </w:divBdr>
    </w:div>
    <w:div w:id="1306203106">
      <w:bodyDiv w:val="1"/>
      <w:marLeft w:val="0"/>
      <w:marRight w:val="0"/>
      <w:marTop w:val="0"/>
      <w:marBottom w:val="0"/>
      <w:divBdr>
        <w:top w:val="none" w:sz="0" w:space="0" w:color="auto"/>
        <w:left w:val="none" w:sz="0" w:space="0" w:color="auto"/>
        <w:bottom w:val="none" w:sz="0" w:space="0" w:color="auto"/>
        <w:right w:val="none" w:sz="0" w:space="0" w:color="auto"/>
      </w:divBdr>
    </w:div>
    <w:div w:id="1329484147">
      <w:bodyDiv w:val="1"/>
      <w:marLeft w:val="0"/>
      <w:marRight w:val="0"/>
      <w:marTop w:val="0"/>
      <w:marBottom w:val="0"/>
      <w:divBdr>
        <w:top w:val="none" w:sz="0" w:space="0" w:color="auto"/>
        <w:left w:val="none" w:sz="0" w:space="0" w:color="auto"/>
        <w:bottom w:val="none" w:sz="0" w:space="0" w:color="auto"/>
        <w:right w:val="none" w:sz="0" w:space="0" w:color="auto"/>
      </w:divBdr>
    </w:div>
    <w:div w:id="1491367337">
      <w:bodyDiv w:val="1"/>
      <w:marLeft w:val="0"/>
      <w:marRight w:val="0"/>
      <w:marTop w:val="0"/>
      <w:marBottom w:val="0"/>
      <w:divBdr>
        <w:top w:val="none" w:sz="0" w:space="0" w:color="auto"/>
        <w:left w:val="none" w:sz="0" w:space="0" w:color="auto"/>
        <w:bottom w:val="none" w:sz="0" w:space="0" w:color="auto"/>
        <w:right w:val="none" w:sz="0" w:space="0" w:color="auto"/>
      </w:divBdr>
    </w:div>
    <w:div w:id="1495605788">
      <w:bodyDiv w:val="1"/>
      <w:marLeft w:val="0"/>
      <w:marRight w:val="0"/>
      <w:marTop w:val="0"/>
      <w:marBottom w:val="0"/>
      <w:divBdr>
        <w:top w:val="none" w:sz="0" w:space="0" w:color="auto"/>
        <w:left w:val="none" w:sz="0" w:space="0" w:color="auto"/>
        <w:bottom w:val="none" w:sz="0" w:space="0" w:color="auto"/>
        <w:right w:val="none" w:sz="0" w:space="0" w:color="auto"/>
      </w:divBdr>
      <w:divsChild>
        <w:div w:id="2102215465">
          <w:marLeft w:val="0"/>
          <w:marRight w:val="0"/>
          <w:marTop w:val="0"/>
          <w:marBottom w:val="0"/>
          <w:divBdr>
            <w:top w:val="none" w:sz="0" w:space="0" w:color="auto"/>
            <w:left w:val="none" w:sz="0" w:space="0" w:color="auto"/>
            <w:bottom w:val="none" w:sz="0" w:space="0" w:color="auto"/>
            <w:right w:val="none" w:sz="0" w:space="0" w:color="auto"/>
          </w:divBdr>
          <w:divsChild>
            <w:div w:id="1349061983">
              <w:marLeft w:val="0"/>
              <w:marRight w:val="0"/>
              <w:marTop w:val="0"/>
              <w:marBottom w:val="0"/>
              <w:divBdr>
                <w:top w:val="none" w:sz="0" w:space="0" w:color="auto"/>
                <w:left w:val="none" w:sz="0" w:space="0" w:color="auto"/>
                <w:bottom w:val="none" w:sz="0" w:space="0" w:color="auto"/>
                <w:right w:val="none" w:sz="0" w:space="0" w:color="auto"/>
              </w:divBdr>
            </w:div>
            <w:div w:id="879782061">
              <w:marLeft w:val="0"/>
              <w:marRight w:val="0"/>
              <w:marTop w:val="0"/>
              <w:marBottom w:val="0"/>
              <w:divBdr>
                <w:top w:val="none" w:sz="0" w:space="0" w:color="auto"/>
                <w:left w:val="none" w:sz="0" w:space="0" w:color="auto"/>
                <w:bottom w:val="none" w:sz="0" w:space="0" w:color="auto"/>
                <w:right w:val="none" w:sz="0" w:space="0" w:color="auto"/>
              </w:divBdr>
            </w:div>
            <w:div w:id="1288510466">
              <w:marLeft w:val="0"/>
              <w:marRight w:val="0"/>
              <w:marTop w:val="0"/>
              <w:marBottom w:val="0"/>
              <w:divBdr>
                <w:top w:val="none" w:sz="0" w:space="0" w:color="auto"/>
                <w:left w:val="none" w:sz="0" w:space="0" w:color="auto"/>
                <w:bottom w:val="none" w:sz="0" w:space="0" w:color="auto"/>
                <w:right w:val="none" w:sz="0" w:space="0" w:color="auto"/>
              </w:divBdr>
            </w:div>
            <w:div w:id="300116918">
              <w:marLeft w:val="0"/>
              <w:marRight w:val="0"/>
              <w:marTop w:val="0"/>
              <w:marBottom w:val="0"/>
              <w:divBdr>
                <w:top w:val="none" w:sz="0" w:space="0" w:color="auto"/>
                <w:left w:val="none" w:sz="0" w:space="0" w:color="auto"/>
                <w:bottom w:val="none" w:sz="0" w:space="0" w:color="auto"/>
                <w:right w:val="none" w:sz="0" w:space="0" w:color="auto"/>
              </w:divBdr>
            </w:div>
            <w:div w:id="1054700543">
              <w:marLeft w:val="0"/>
              <w:marRight w:val="0"/>
              <w:marTop w:val="0"/>
              <w:marBottom w:val="0"/>
              <w:divBdr>
                <w:top w:val="none" w:sz="0" w:space="0" w:color="auto"/>
                <w:left w:val="none" w:sz="0" w:space="0" w:color="auto"/>
                <w:bottom w:val="none" w:sz="0" w:space="0" w:color="auto"/>
                <w:right w:val="none" w:sz="0" w:space="0" w:color="auto"/>
              </w:divBdr>
            </w:div>
            <w:div w:id="962229022">
              <w:marLeft w:val="0"/>
              <w:marRight w:val="0"/>
              <w:marTop w:val="0"/>
              <w:marBottom w:val="0"/>
              <w:divBdr>
                <w:top w:val="none" w:sz="0" w:space="0" w:color="auto"/>
                <w:left w:val="none" w:sz="0" w:space="0" w:color="auto"/>
                <w:bottom w:val="none" w:sz="0" w:space="0" w:color="auto"/>
                <w:right w:val="none" w:sz="0" w:space="0" w:color="auto"/>
              </w:divBdr>
            </w:div>
          </w:divsChild>
        </w:div>
        <w:div w:id="1311517177">
          <w:marLeft w:val="0"/>
          <w:marRight w:val="0"/>
          <w:marTop w:val="0"/>
          <w:marBottom w:val="0"/>
          <w:divBdr>
            <w:top w:val="none" w:sz="0" w:space="0" w:color="auto"/>
            <w:left w:val="none" w:sz="0" w:space="0" w:color="auto"/>
            <w:bottom w:val="none" w:sz="0" w:space="0" w:color="auto"/>
            <w:right w:val="none" w:sz="0" w:space="0" w:color="auto"/>
          </w:divBdr>
          <w:divsChild>
            <w:div w:id="1503206708">
              <w:marLeft w:val="0"/>
              <w:marRight w:val="0"/>
              <w:marTop w:val="0"/>
              <w:marBottom w:val="0"/>
              <w:divBdr>
                <w:top w:val="none" w:sz="0" w:space="0" w:color="auto"/>
                <w:left w:val="none" w:sz="0" w:space="0" w:color="auto"/>
                <w:bottom w:val="none" w:sz="0" w:space="0" w:color="auto"/>
                <w:right w:val="none" w:sz="0" w:space="0" w:color="auto"/>
              </w:divBdr>
            </w:div>
            <w:div w:id="852573394">
              <w:marLeft w:val="0"/>
              <w:marRight w:val="0"/>
              <w:marTop w:val="0"/>
              <w:marBottom w:val="0"/>
              <w:divBdr>
                <w:top w:val="none" w:sz="0" w:space="0" w:color="auto"/>
                <w:left w:val="none" w:sz="0" w:space="0" w:color="auto"/>
                <w:bottom w:val="none" w:sz="0" w:space="0" w:color="auto"/>
                <w:right w:val="none" w:sz="0" w:space="0" w:color="auto"/>
              </w:divBdr>
            </w:div>
            <w:div w:id="1265990915">
              <w:marLeft w:val="0"/>
              <w:marRight w:val="0"/>
              <w:marTop w:val="0"/>
              <w:marBottom w:val="0"/>
              <w:divBdr>
                <w:top w:val="none" w:sz="0" w:space="0" w:color="auto"/>
                <w:left w:val="none" w:sz="0" w:space="0" w:color="auto"/>
                <w:bottom w:val="none" w:sz="0" w:space="0" w:color="auto"/>
                <w:right w:val="none" w:sz="0" w:space="0" w:color="auto"/>
              </w:divBdr>
            </w:div>
            <w:div w:id="165831598">
              <w:marLeft w:val="0"/>
              <w:marRight w:val="0"/>
              <w:marTop w:val="0"/>
              <w:marBottom w:val="0"/>
              <w:divBdr>
                <w:top w:val="none" w:sz="0" w:space="0" w:color="auto"/>
                <w:left w:val="none" w:sz="0" w:space="0" w:color="auto"/>
                <w:bottom w:val="none" w:sz="0" w:space="0" w:color="auto"/>
                <w:right w:val="none" w:sz="0" w:space="0" w:color="auto"/>
              </w:divBdr>
            </w:div>
            <w:div w:id="893350847">
              <w:marLeft w:val="0"/>
              <w:marRight w:val="0"/>
              <w:marTop w:val="0"/>
              <w:marBottom w:val="0"/>
              <w:divBdr>
                <w:top w:val="none" w:sz="0" w:space="0" w:color="auto"/>
                <w:left w:val="none" w:sz="0" w:space="0" w:color="auto"/>
                <w:bottom w:val="none" w:sz="0" w:space="0" w:color="auto"/>
                <w:right w:val="none" w:sz="0" w:space="0" w:color="auto"/>
              </w:divBdr>
            </w:div>
            <w:div w:id="1779375998">
              <w:marLeft w:val="0"/>
              <w:marRight w:val="0"/>
              <w:marTop w:val="0"/>
              <w:marBottom w:val="0"/>
              <w:divBdr>
                <w:top w:val="none" w:sz="0" w:space="0" w:color="auto"/>
                <w:left w:val="none" w:sz="0" w:space="0" w:color="auto"/>
                <w:bottom w:val="none" w:sz="0" w:space="0" w:color="auto"/>
                <w:right w:val="none" w:sz="0" w:space="0" w:color="auto"/>
              </w:divBdr>
            </w:div>
            <w:div w:id="901331847">
              <w:marLeft w:val="0"/>
              <w:marRight w:val="0"/>
              <w:marTop w:val="0"/>
              <w:marBottom w:val="0"/>
              <w:divBdr>
                <w:top w:val="none" w:sz="0" w:space="0" w:color="auto"/>
                <w:left w:val="none" w:sz="0" w:space="0" w:color="auto"/>
                <w:bottom w:val="none" w:sz="0" w:space="0" w:color="auto"/>
                <w:right w:val="none" w:sz="0" w:space="0" w:color="auto"/>
              </w:divBdr>
            </w:div>
            <w:div w:id="959651250">
              <w:marLeft w:val="0"/>
              <w:marRight w:val="0"/>
              <w:marTop w:val="0"/>
              <w:marBottom w:val="0"/>
              <w:divBdr>
                <w:top w:val="none" w:sz="0" w:space="0" w:color="auto"/>
                <w:left w:val="none" w:sz="0" w:space="0" w:color="auto"/>
                <w:bottom w:val="none" w:sz="0" w:space="0" w:color="auto"/>
                <w:right w:val="none" w:sz="0" w:space="0" w:color="auto"/>
              </w:divBdr>
            </w:div>
            <w:div w:id="1060517187">
              <w:marLeft w:val="0"/>
              <w:marRight w:val="0"/>
              <w:marTop w:val="0"/>
              <w:marBottom w:val="0"/>
              <w:divBdr>
                <w:top w:val="none" w:sz="0" w:space="0" w:color="auto"/>
                <w:left w:val="none" w:sz="0" w:space="0" w:color="auto"/>
                <w:bottom w:val="none" w:sz="0" w:space="0" w:color="auto"/>
                <w:right w:val="none" w:sz="0" w:space="0" w:color="auto"/>
              </w:divBdr>
            </w:div>
            <w:div w:id="1559055103">
              <w:marLeft w:val="0"/>
              <w:marRight w:val="0"/>
              <w:marTop w:val="0"/>
              <w:marBottom w:val="0"/>
              <w:divBdr>
                <w:top w:val="none" w:sz="0" w:space="0" w:color="auto"/>
                <w:left w:val="none" w:sz="0" w:space="0" w:color="auto"/>
                <w:bottom w:val="none" w:sz="0" w:space="0" w:color="auto"/>
                <w:right w:val="none" w:sz="0" w:space="0" w:color="auto"/>
              </w:divBdr>
            </w:div>
            <w:div w:id="879241597">
              <w:marLeft w:val="0"/>
              <w:marRight w:val="0"/>
              <w:marTop w:val="0"/>
              <w:marBottom w:val="0"/>
              <w:divBdr>
                <w:top w:val="none" w:sz="0" w:space="0" w:color="auto"/>
                <w:left w:val="none" w:sz="0" w:space="0" w:color="auto"/>
                <w:bottom w:val="none" w:sz="0" w:space="0" w:color="auto"/>
                <w:right w:val="none" w:sz="0" w:space="0" w:color="auto"/>
              </w:divBdr>
            </w:div>
            <w:div w:id="11446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8707">
      <w:bodyDiv w:val="1"/>
      <w:marLeft w:val="0"/>
      <w:marRight w:val="0"/>
      <w:marTop w:val="0"/>
      <w:marBottom w:val="0"/>
      <w:divBdr>
        <w:top w:val="none" w:sz="0" w:space="0" w:color="auto"/>
        <w:left w:val="none" w:sz="0" w:space="0" w:color="auto"/>
        <w:bottom w:val="none" w:sz="0" w:space="0" w:color="auto"/>
        <w:right w:val="none" w:sz="0" w:space="0" w:color="auto"/>
      </w:divBdr>
    </w:div>
    <w:div w:id="1644118483">
      <w:bodyDiv w:val="1"/>
      <w:marLeft w:val="0"/>
      <w:marRight w:val="0"/>
      <w:marTop w:val="0"/>
      <w:marBottom w:val="0"/>
      <w:divBdr>
        <w:top w:val="none" w:sz="0" w:space="0" w:color="auto"/>
        <w:left w:val="none" w:sz="0" w:space="0" w:color="auto"/>
        <w:bottom w:val="none" w:sz="0" w:space="0" w:color="auto"/>
        <w:right w:val="none" w:sz="0" w:space="0" w:color="auto"/>
      </w:divBdr>
    </w:div>
    <w:div w:id="1933782884">
      <w:bodyDiv w:val="1"/>
      <w:marLeft w:val="0"/>
      <w:marRight w:val="0"/>
      <w:marTop w:val="0"/>
      <w:marBottom w:val="0"/>
      <w:divBdr>
        <w:top w:val="none" w:sz="0" w:space="0" w:color="auto"/>
        <w:left w:val="none" w:sz="0" w:space="0" w:color="auto"/>
        <w:bottom w:val="none" w:sz="0" w:space="0" w:color="auto"/>
        <w:right w:val="none" w:sz="0" w:space="0" w:color="auto"/>
      </w:divBdr>
    </w:div>
    <w:div w:id="2063019685">
      <w:bodyDiv w:val="1"/>
      <w:marLeft w:val="0"/>
      <w:marRight w:val="0"/>
      <w:marTop w:val="0"/>
      <w:marBottom w:val="0"/>
      <w:divBdr>
        <w:top w:val="none" w:sz="0" w:space="0" w:color="auto"/>
        <w:left w:val="none" w:sz="0" w:space="0" w:color="auto"/>
        <w:bottom w:val="none" w:sz="0" w:space="0" w:color="auto"/>
        <w:right w:val="none" w:sz="0" w:space="0" w:color="auto"/>
      </w:divBdr>
    </w:div>
    <w:div w:id="21193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services@santamonica.gov"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D4F2C6775654B907F0C20622A74BD" ma:contentTypeVersion="16" ma:contentTypeDescription="Create a new document." ma:contentTypeScope="" ma:versionID="5945962235e5d2d84b446019740e146a">
  <xsd:schema xmlns:xsd="http://www.w3.org/2001/XMLSchema" xmlns:xs="http://www.w3.org/2001/XMLSchema" xmlns:p="http://schemas.microsoft.com/office/2006/metadata/properties" xmlns:ns2="c503424b-3e12-4ddd-ab41-5c8973ad5bb3" xmlns:ns3="bdb8ef80-3d76-4f2b-ba95-731db74cbb70" targetNamespace="http://schemas.microsoft.com/office/2006/metadata/properties" ma:root="true" ma:fieldsID="d87176ffe5f2d429e0ff7838ab60b87d" ns2:_="" ns3:_="">
    <xsd:import namespace="c503424b-3e12-4ddd-ab41-5c8973ad5bb3"/>
    <xsd:import namespace="bdb8ef80-3d76-4f2b-ba95-731db74cb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24b-3e12-4ddd-ab41-5c8973ad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5046b6-664e-4cc6-916e-c72f0da64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ef80-3d76-4f2b-ba95-731db74cb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8dd133-b60f-41e9-bfab-2cbf275fe1d6}" ma:internalName="TaxCatchAll" ma:showField="CatchAllData" ma:web="bdb8ef80-3d76-4f2b-ba95-731db74cb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db8ef80-3d76-4f2b-ba95-731db74cbb70">
      <UserInfo>
        <DisplayName>Angel Villasenor</DisplayName>
        <AccountId>29</AccountId>
        <AccountType/>
      </UserInfo>
      <UserInfo>
        <DisplayName>Elizabeth Scharetg</DisplayName>
        <AccountId>92</AccountId>
        <AccountType/>
      </UserInfo>
    </SharedWithUsers>
    <lcf76f155ced4ddcb4097134ff3c332f xmlns="c503424b-3e12-4ddd-ab41-5c8973ad5bb3">
      <Terms xmlns="http://schemas.microsoft.com/office/infopath/2007/PartnerControls"/>
    </lcf76f155ced4ddcb4097134ff3c332f>
    <TaxCatchAll xmlns="bdb8ef80-3d76-4f2b-ba95-731db74cbb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7610-3F83-45B4-8A27-D6EBF3CC5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24b-3e12-4ddd-ab41-5c8973ad5bb3"/>
    <ds:schemaRef ds:uri="bdb8ef80-3d76-4f2b-ba95-731db74cb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12E83-9653-4065-9A53-5168883DE2BF}">
  <ds:schemaRef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microsoft.com/office/2006/metadata/properties"/>
    <ds:schemaRef ds:uri="c503424b-3e12-4ddd-ab41-5c8973ad5bb3"/>
    <ds:schemaRef ds:uri="http://schemas.openxmlformats.org/package/2006/metadata/core-properties"/>
    <ds:schemaRef ds:uri="bdb8ef80-3d76-4f2b-ba95-731db74cbb70"/>
  </ds:schemaRefs>
</ds:datastoreItem>
</file>

<file path=customXml/itemProps3.xml><?xml version="1.0" encoding="utf-8"?>
<ds:datastoreItem xmlns:ds="http://schemas.openxmlformats.org/officeDocument/2006/customXml" ds:itemID="{835BD082-C3A5-4D47-A7CE-DEE5EADFB453}">
  <ds:schemaRefs>
    <ds:schemaRef ds:uri="http://schemas.microsoft.com/sharepoint/v3/contenttype/forms"/>
  </ds:schemaRefs>
</ds:datastoreItem>
</file>

<file path=customXml/itemProps4.xml><?xml version="1.0" encoding="utf-8"?>
<ds:datastoreItem xmlns:ds="http://schemas.openxmlformats.org/officeDocument/2006/customXml" ds:itemID="{AD4FA415-38DF-4388-9BFE-6D4FC64574D1}">
  <ds:schemaRefs>
    <ds:schemaRef ds:uri="http://schemas.microsoft.com/office/2006/metadata/longProperties"/>
  </ds:schemaRefs>
</ds:datastoreItem>
</file>

<file path=customXml/itemProps5.xml><?xml version="1.0" encoding="utf-8"?>
<ds:datastoreItem xmlns:ds="http://schemas.openxmlformats.org/officeDocument/2006/customXml" ds:itemID="{8646F2FD-E6DB-4FD5-92B2-7CC64AF5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2960</Words>
  <Characters>16877</Characters>
  <Application>Microsoft Office Word</Application>
  <DocSecurity>8</DocSecurity>
  <Lines>140</Lines>
  <Paragraphs>39</Paragraphs>
  <ScaleCrop>false</ScaleCrop>
  <Company>City Of Santa Monica</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 Liner-Jigamian</cp:lastModifiedBy>
  <cp:revision>9</cp:revision>
  <cp:lastPrinted>2015-09-17T16:45:00Z</cp:lastPrinted>
  <dcterms:created xsi:type="dcterms:W3CDTF">2024-08-02T20:48:00Z</dcterms:created>
  <dcterms:modified xsi:type="dcterms:W3CDTF">2024-11-26T22:01:00Z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Gibson</vt:lpwstr>
  </property>
  <property fmtid="{D5CDD505-2E9C-101B-9397-08002B2CF9AE}" pid="3" name="Order">
    <vt:lpwstr>100.000000000000</vt:lpwstr>
  </property>
  <property fmtid="{D5CDD505-2E9C-101B-9397-08002B2CF9AE}" pid="4" name="display_urn:schemas-microsoft-com:office:office#Author">
    <vt:lpwstr>User</vt:lpwstr>
  </property>
  <property fmtid="{D5CDD505-2E9C-101B-9397-08002B2CF9AE}" pid="5" name="ContentTypeId">
    <vt:lpwstr>0x010100224D4F2C6775654B907F0C20622A74BD</vt:lpwstr>
  </property>
  <property fmtid="{D5CDD505-2E9C-101B-9397-08002B2CF9AE}" pid="6" name="MediaServiceImageTags">
    <vt:lpwstr/>
  </property>
</Properties>
</file>