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C0522" w14:textId="7906C892" w:rsidR="006237ED" w:rsidRDefault="00154DE6" w:rsidP="00D4152E">
      <w:pPr>
        <w:pStyle w:val="Caption"/>
        <w:tabs>
          <w:tab w:val="clear" w:pos="5040"/>
          <w:tab w:val="center" w:pos="0"/>
        </w:tabs>
        <w:jc w:val="center"/>
        <w:rPr>
          <w:rFonts w:ascii="Arial" w:hAnsi="Arial"/>
          <w:sz w:val="28"/>
        </w:rPr>
      </w:pPr>
      <w:r w:rsidRPr="00D4152E">
        <w:rPr>
          <w:rFonts w:ascii="Arial" w:hAnsi="Arial" w:hint="eastAsia"/>
          <w:noProof/>
          <w:sz w:val="28"/>
        </w:rPr>
        <mc:AlternateContent>
          <mc:Choice Requires="wps">
            <w:drawing>
              <wp:anchor distT="0" distB="0" distL="114300" distR="114300" simplePos="0" relativeHeight="251658242" behindDoc="0" locked="0" layoutInCell="1" allowOverlap="1" wp14:anchorId="3798024D" wp14:editId="6C9A5DA1">
                <wp:simplePos x="0" y="0"/>
                <wp:positionH relativeFrom="column">
                  <wp:posOffset>0</wp:posOffset>
                </wp:positionH>
                <wp:positionV relativeFrom="paragraph">
                  <wp:posOffset>152400</wp:posOffset>
                </wp:positionV>
                <wp:extent cx="6324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8BCF6" id="Straight Connector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0GsAEAAEgDAAAOAAAAZHJzL2Uyb0RvYy54bWysU8Fu2zAMvQ/YPwi6L3ayNdi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"/>
            </w:pict>
          </mc:Fallback>
        </mc:AlternateContent>
      </w:r>
    </w:p>
    <w:p w14:paraId="6FCDE415" w14:textId="5678C433" w:rsidR="001F5ABD" w:rsidRPr="00AC15AF" w:rsidRDefault="00154DE6" w:rsidP="00AC15AF">
      <w:pPr>
        <w:pStyle w:val="Caption"/>
        <w:tabs>
          <w:tab w:val="clear" w:pos="5040"/>
          <w:tab w:val="center" w:pos="0"/>
        </w:tabs>
        <w:jc w:val="center"/>
        <w:rPr>
          <w:rFonts w:ascii="Arial" w:hAnsi="Arial" w:cs="Arial"/>
          <w:sz w:val="28"/>
          <w:u w:val="single"/>
        </w:rPr>
      </w:pPr>
      <w:r w:rsidRPr="00D4152E">
        <w:rPr>
          <w:rFonts w:ascii="Arial" w:hAnsi="Arial" w:hint="eastAsia"/>
          <w:noProof/>
          <w:sz w:val="28"/>
        </w:rPr>
        <w:drawing>
          <wp:anchor distT="0" distB="0" distL="114300" distR="114300" simplePos="0" relativeHeight="251658241" behindDoc="0" locked="0" layoutInCell="1" allowOverlap="1" wp14:anchorId="5D9D17BE" wp14:editId="0191EE8A">
            <wp:simplePos x="0" y="0"/>
            <wp:positionH relativeFrom="column">
              <wp:posOffset>89535</wp:posOffset>
            </wp:positionH>
            <wp:positionV relativeFrom="paragraph">
              <wp:posOffset>67310</wp:posOffset>
            </wp:positionV>
            <wp:extent cx="609600" cy="596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12B8" w:rsidRPr="19CC37A2">
        <w:rPr>
          <w:rFonts w:ascii="Arial" w:hAnsi="Arial" w:cs="Arial"/>
          <w:sz w:val="28"/>
          <w:szCs w:val="28"/>
          <w:u w:val="single"/>
        </w:rPr>
        <w:t>HUMAN SERVICES GRANTS PROGRAM (HSGP)</w:t>
      </w:r>
      <w:r w:rsidR="009D7F05" w:rsidRPr="19CC37A2">
        <w:rPr>
          <w:rFonts w:ascii="Arial" w:hAnsi="Arial"/>
          <w:sz w:val="28"/>
          <w:szCs w:val="28"/>
        </w:rPr>
        <w:t xml:space="preserve"> </w:t>
      </w:r>
      <w:r w:rsidR="0062632F">
        <w:rPr>
          <w:rFonts w:ascii="Arial" w:hAnsi="Arial"/>
          <w:sz w:val="28"/>
        </w:rPr>
        <w:br/>
      </w:r>
    </w:p>
    <w:p w14:paraId="48B3E7D9" w14:textId="46903559" w:rsidR="00C201E7" w:rsidRPr="00D4152E" w:rsidRDefault="006237ED" w:rsidP="00D4152E">
      <w:pPr>
        <w:pStyle w:val="Caption"/>
        <w:tabs>
          <w:tab w:val="clear" w:pos="5040"/>
          <w:tab w:val="center" w:pos="0"/>
        </w:tabs>
        <w:jc w:val="center"/>
        <w:rPr>
          <w:rFonts w:ascii="Arial" w:hAnsi="Arial"/>
          <w:sz w:val="28"/>
        </w:rPr>
      </w:pPr>
      <w:r>
        <w:rPr>
          <w:rFonts w:ascii="Arial" w:hAnsi="Arial"/>
          <w:sz w:val="28"/>
        </w:rPr>
        <w:t>FY</w:t>
      </w:r>
      <w:r w:rsidR="001F5ABD">
        <w:rPr>
          <w:rFonts w:ascii="Arial" w:hAnsi="Arial"/>
          <w:sz w:val="28"/>
        </w:rPr>
        <w:t xml:space="preserve"> </w:t>
      </w:r>
      <w:r w:rsidR="009D7F05">
        <w:rPr>
          <w:rFonts w:ascii="Arial" w:hAnsi="Arial"/>
          <w:sz w:val="28"/>
        </w:rPr>
        <w:t>20</w:t>
      </w:r>
      <w:r w:rsidR="00C6470A">
        <w:rPr>
          <w:rFonts w:ascii="Arial" w:hAnsi="Arial"/>
          <w:sz w:val="28"/>
        </w:rPr>
        <w:t>2</w:t>
      </w:r>
      <w:r w:rsidR="0049162D">
        <w:rPr>
          <w:rFonts w:ascii="Arial" w:hAnsi="Arial"/>
          <w:sz w:val="28"/>
        </w:rPr>
        <w:t>3</w:t>
      </w:r>
      <w:r w:rsidR="001F5ABD">
        <w:rPr>
          <w:rFonts w:ascii="Arial" w:hAnsi="Arial"/>
          <w:sz w:val="28"/>
        </w:rPr>
        <w:t>-2</w:t>
      </w:r>
      <w:r w:rsidR="0049162D">
        <w:rPr>
          <w:rFonts w:ascii="Arial" w:hAnsi="Arial"/>
          <w:sz w:val="28"/>
        </w:rPr>
        <w:t>4</w:t>
      </w:r>
      <w:r w:rsidR="00913CC6" w:rsidRPr="00D4152E">
        <w:rPr>
          <w:rFonts w:ascii="Arial" w:hAnsi="Arial"/>
          <w:sz w:val="28"/>
        </w:rPr>
        <w:t xml:space="preserve"> </w:t>
      </w:r>
      <w:r w:rsidR="00C201E7" w:rsidRPr="00D4152E">
        <w:rPr>
          <w:rFonts w:ascii="Arial" w:hAnsi="Arial" w:hint="eastAsia"/>
          <w:sz w:val="28"/>
        </w:rPr>
        <w:t>PROGRAM STATUS REPORT</w:t>
      </w:r>
    </w:p>
    <w:p w14:paraId="38D2512A" w14:textId="77777777" w:rsidR="00C201E7" w:rsidRDefault="00C201E7" w:rsidP="00C201E7">
      <w:pPr>
        <w:spacing w:line="19" w:lineRule="exact"/>
        <w:jc w:val="center"/>
        <w:rPr>
          <w:rFonts w:ascii="Arial" w:hAnsi="Arial"/>
          <w:sz w:val="22"/>
        </w:rPr>
      </w:pPr>
    </w:p>
    <w:p w14:paraId="77809038" w14:textId="77777777" w:rsidR="00C201E7" w:rsidRDefault="00C201E7" w:rsidP="00C201E7">
      <w:pPr>
        <w:spacing w:line="19" w:lineRule="exact"/>
        <w:jc w:val="center"/>
        <w:rPr>
          <w:rFonts w:ascii="Arial" w:hAnsi="Arial"/>
          <w:sz w:val="22"/>
        </w:rPr>
      </w:pPr>
    </w:p>
    <w:p w14:paraId="1A29BDFD" w14:textId="77777777" w:rsidR="00C201E7" w:rsidRDefault="00C201E7" w:rsidP="00C201E7">
      <w:pPr>
        <w:spacing w:line="19" w:lineRule="exact"/>
        <w:jc w:val="center"/>
        <w:rPr>
          <w:rFonts w:ascii="Arial" w:hAnsi="Arial"/>
          <w:sz w:val="22"/>
        </w:rPr>
      </w:pPr>
    </w:p>
    <w:p w14:paraId="4E6A604F" w14:textId="77777777" w:rsidR="00C201E7" w:rsidRDefault="00C201E7" w:rsidP="00C201E7">
      <w:pPr>
        <w:spacing w:line="19" w:lineRule="exact"/>
        <w:jc w:val="center"/>
        <w:rPr>
          <w:rFonts w:ascii="Arial" w:hAnsi="Arial"/>
          <w:sz w:val="22"/>
        </w:rPr>
      </w:pPr>
    </w:p>
    <w:p w14:paraId="61FDA8E3" w14:textId="77777777" w:rsidR="00C201E7" w:rsidRDefault="00C201E7" w:rsidP="00C201E7">
      <w:pPr>
        <w:spacing w:line="19" w:lineRule="exact"/>
        <w:jc w:val="center"/>
        <w:rPr>
          <w:rFonts w:ascii="Arial" w:hAnsi="Arial"/>
          <w:sz w:val="22"/>
        </w:rPr>
      </w:pPr>
    </w:p>
    <w:p w14:paraId="5B4505C6" w14:textId="77777777" w:rsidR="00C201E7" w:rsidRDefault="00C201E7" w:rsidP="00C201E7">
      <w:pPr>
        <w:spacing w:line="19" w:lineRule="exact"/>
        <w:jc w:val="center"/>
        <w:rPr>
          <w:rFonts w:ascii="Arial" w:hAnsi="Arial"/>
          <w:sz w:val="22"/>
        </w:rPr>
      </w:pPr>
    </w:p>
    <w:p w14:paraId="01FB59B2" w14:textId="74BAD339" w:rsidR="00C201E7" w:rsidRDefault="00154DE6" w:rsidP="00C201E7">
      <w:pPr>
        <w:spacing w:line="19" w:lineRule="exact"/>
        <w:jc w:val="center"/>
        <w:rPr>
          <w:rFonts w:ascii="Arial" w:hAnsi="Arial"/>
          <w:sz w:val="22"/>
        </w:rPr>
      </w:pPr>
      <w:r>
        <w:rPr>
          <w:noProof/>
        </w:rPr>
        <mc:AlternateContent>
          <mc:Choice Requires="wps">
            <w:drawing>
              <wp:anchor distT="0" distB="0" distL="114300" distR="114300" simplePos="0" relativeHeight="251658240" behindDoc="1" locked="1" layoutInCell="0" allowOverlap="1" wp14:anchorId="6EA4B0B5" wp14:editId="07EB9B8B">
                <wp:simplePos x="0" y="0"/>
                <wp:positionH relativeFrom="page">
                  <wp:posOffset>685800</wp:posOffset>
                </wp:positionH>
                <wp:positionV relativeFrom="paragraph">
                  <wp:posOffset>19050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C63AB" id="Rectangle 2" o:spid="_x0000_s1026" style="position:absolute;margin-left:54pt;margin-top:1.5pt;width:7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" o:allowincell="f" fillcolor="black" stroked="f" strokeweight="0">
                <w10:wrap anchorx="page"/>
                <w10:anchorlock/>
              </v:rect>
            </w:pict>
          </mc:Fallback>
        </mc:AlternateContent>
      </w:r>
    </w:p>
    <w:p w14:paraId="22ACB032" w14:textId="77777777" w:rsidR="00240F54" w:rsidRDefault="00240F54" w:rsidP="004812B8">
      <w:pPr>
        <w:rPr>
          <w:rFonts w:ascii="Arial" w:hAnsi="Arial"/>
          <w:sz w:val="21"/>
        </w:rPr>
      </w:pPr>
    </w:p>
    <w:p w14:paraId="55F04049" w14:textId="77777777" w:rsidR="007D3B4E" w:rsidRDefault="007D3B4E" w:rsidP="00F97372">
      <w:pPr>
        <w:tabs>
          <w:tab w:val="left" w:pos="-1440"/>
        </w:tabs>
        <w:ind w:left="2160" w:hanging="2160"/>
        <w:jc w:val="center"/>
        <w:rPr>
          <w:rFonts w:ascii="Arial" w:hAnsi="Arial"/>
          <w:sz w:val="22"/>
          <w:szCs w:val="22"/>
        </w:rPr>
      </w:pPr>
    </w:p>
    <w:p w14:paraId="3C7545E3" w14:textId="57E71FBE" w:rsidR="004014B0" w:rsidRPr="004014B0" w:rsidRDefault="004014B0" w:rsidP="004014B0">
      <w:pPr>
        <w:tabs>
          <w:tab w:val="left" w:pos="-1440"/>
        </w:tabs>
        <w:ind w:left="2160" w:hanging="2160"/>
        <w:rPr>
          <w:rFonts w:ascii="Arial" w:hAnsi="Arial"/>
          <w:b/>
          <w:sz w:val="22"/>
          <w:szCs w:val="22"/>
        </w:rPr>
      </w:pPr>
      <w:r w:rsidRPr="003F46A6">
        <w:rPr>
          <w:rFonts w:ascii="Arial" w:hAnsi="Arial"/>
          <w:b/>
          <w:sz w:val="22"/>
          <w:szCs w:val="22"/>
        </w:rPr>
        <w:t>A</w:t>
      </w:r>
      <w:r w:rsidRPr="004014B0">
        <w:rPr>
          <w:rFonts w:ascii="Arial" w:hAnsi="Arial"/>
          <w:b/>
          <w:sz w:val="22"/>
          <w:szCs w:val="22"/>
        </w:rPr>
        <w:t>gency:</w:t>
      </w:r>
      <w:r w:rsidR="001A76E7">
        <w:rPr>
          <w:rFonts w:ascii="Arial" w:hAnsi="Arial"/>
          <w:b/>
          <w:sz w:val="22"/>
          <w:szCs w:val="22"/>
        </w:rPr>
        <w:t xml:space="preserve"> </w:t>
      </w:r>
      <w:r w:rsidR="007224F1">
        <w:rPr>
          <w:rFonts w:ascii="Arial" w:hAnsi="Arial" w:cs="Arial"/>
          <w:bCs/>
          <w:sz w:val="22"/>
          <w:szCs w:val="22"/>
        </w:rPr>
        <w:t>WISE</w:t>
      </w:r>
      <w:r w:rsidRPr="00A60103">
        <w:rPr>
          <w:rFonts w:ascii="Arial" w:hAnsi="Arial" w:cs="Arial"/>
          <w:bCs/>
          <w:sz w:val="22"/>
          <w:szCs w:val="22"/>
        </w:rPr>
        <w:t xml:space="preserve"> &amp; Healthy Aging</w:t>
      </w:r>
    </w:p>
    <w:p w14:paraId="7A06F8D1" w14:textId="77777777" w:rsidR="004014B0" w:rsidRPr="004014B0" w:rsidRDefault="004014B0" w:rsidP="004014B0">
      <w:pPr>
        <w:tabs>
          <w:tab w:val="left" w:pos="-1440"/>
          <w:tab w:val="left" w:pos="2415"/>
        </w:tabs>
        <w:ind w:left="2160" w:hanging="2160"/>
        <w:rPr>
          <w:rFonts w:ascii="Arial" w:hAnsi="Arial"/>
          <w:b/>
          <w:sz w:val="16"/>
          <w:szCs w:val="16"/>
        </w:rPr>
      </w:pPr>
      <w:r w:rsidRPr="004014B0">
        <w:rPr>
          <w:rFonts w:ascii="Arial" w:hAnsi="Arial"/>
          <w:b/>
          <w:sz w:val="22"/>
          <w:szCs w:val="22"/>
        </w:rPr>
        <w:tab/>
      </w:r>
    </w:p>
    <w:p w14:paraId="78846495" w14:textId="738C8DDD" w:rsidR="004014B0" w:rsidRPr="004014B0" w:rsidRDefault="004014B0" w:rsidP="004014B0">
      <w:pPr>
        <w:tabs>
          <w:tab w:val="left" w:pos="-1440"/>
        </w:tabs>
        <w:ind w:left="2160" w:hanging="2160"/>
        <w:rPr>
          <w:rFonts w:ascii="Arial Black" w:hAnsi="Arial Black"/>
          <w:b/>
          <w:sz w:val="22"/>
          <w:szCs w:val="22"/>
        </w:rPr>
      </w:pPr>
      <w:r w:rsidRPr="004014B0">
        <w:rPr>
          <w:rFonts w:ascii="Arial" w:hAnsi="Arial"/>
          <w:b/>
          <w:sz w:val="22"/>
          <w:szCs w:val="22"/>
        </w:rPr>
        <w:t>Program:</w:t>
      </w:r>
      <w:r w:rsidR="001A76E7">
        <w:rPr>
          <w:rFonts w:ascii="Arial" w:hAnsi="Arial"/>
          <w:b/>
          <w:sz w:val="22"/>
          <w:szCs w:val="22"/>
        </w:rPr>
        <w:t xml:space="preserve"> </w:t>
      </w:r>
      <w:r w:rsidR="00A60103" w:rsidRPr="00A60103">
        <w:rPr>
          <w:rFonts w:ascii="Arial" w:hAnsi="Arial"/>
          <w:bCs/>
          <w:sz w:val="22"/>
          <w:szCs w:val="22"/>
        </w:rPr>
        <w:t xml:space="preserve">Club </w:t>
      </w:r>
      <w:r w:rsidR="007224F1">
        <w:rPr>
          <w:rFonts w:ascii="Arial" w:hAnsi="Arial" w:cs="Arial"/>
          <w:bCs/>
          <w:sz w:val="22"/>
          <w:szCs w:val="22"/>
        </w:rPr>
        <w:t>WISE</w:t>
      </w:r>
      <w:r w:rsidRPr="00A60103">
        <w:rPr>
          <w:rFonts w:ascii="Arial" w:hAnsi="Arial" w:cs="Arial"/>
          <w:bCs/>
          <w:sz w:val="22"/>
          <w:szCs w:val="22"/>
        </w:rPr>
        <w:t xml:space="preserve"> &amp; </w:t>
      </w:r>
      <w:r w:rsidR="007224F1">
        <w:rPr>
          <w:rFonts w:ascii="Arial" w:hAnsi="Arial" w:cs="Arial"/>
          <w:bCs/>
          <w:sz w:val="22"/>
          <w:szCs w:val="22"/>
        </w:rPr>
        <w:t>WISE</w:t>
      </w:r>
      <w:r w:rsidR="00A60103">
        <w:rPr>
          <w:rFonts w:ascii="Arial" w:hAnsi="Arial" w:cs="Arial"/>
          <w:bCs/>
          <w:sz w:val="22"/>
          <w:szCs w:val="22"/>
        </w:rPr>
        <w:t xml:space="preserve"> </w:t>
      </w:r>
      <w:r w:rsidRPr="00A60103">
        <w:rPr>
          <w:rFonts w:ascii="Arial" w:hAnsi="Arial" w:cs="Arial"/>
          <w:bCs/>
          <w:sz w:val="22"/>
          <w:szCs w:val="22"/>
        </w:rPr>
        <w:t xml:space="preserve">Diner </w:t>
      </w:r>
      <w:r w:rsidR="00987240">
        <w:rPr>
          <w:rFonts w:ascii="Arial" w:hAnsi="Arial" w:cs="Arial"/>
          <w:bCs/>
          <w:sz w:val="22"/>
          <w:szCs w:val="22"/>
        </w:rPr>
        <w:t>(CWWD)</w:t>
      </w:r>
    </w:p>
    <w:p w14:paraId="53611EBD" w14:textId="77777777" w:rsidR="007D3B4E" w:rsidRPr="007D3B4E" w:rsidRDefault="007D3B4E" w:rsidP="007D3B4E"/>
    <w:tbl>
      <w:tblPr>
        <w:tblpPr w:leftFromText="180" w:rightFromText="180" w:vertAnchor="text" w:horzAnchor="page" w:tblpX="1726" w:tblpY="241"/>
        <w:tblW w:w="1003" w:type="dxa"/>
        <w:tblLook w:val="04A0" w:firstRow="1" w:lastRow="0" w:firstColumn="1" w:lastColumn="0" w:noHBand="0" w:noVBand="1"/>
      </w:tblPr>
      <w:tblGrid>
        <w:gridCol w:w="1003"/>
      </w:tblGrid>
      <w:tr w:rsidR="001375C7" w:rsidRPr="00C74BB2" w14:paraId="1AA6F523" w14:textId="77777777" w:rsidTr="00152D8A">
        <w:trPr>
          <w:trHeight w:val="350"/>
        </w:trPr>
        <w:tc>
          <w:tcPr>
            <w:tcW w:w="1003" w:type="dxa"/>
            <w:tcBorders>
              <w:top w:val="single" w:sz="4" w:space="0" w:color="auto"/>
              <w:left w:val="single" w:sz="4" w:space="0" w:color="auto"/>
              <w:bottom w:val="single" w:sz="4" w:space="0" w:color="auto"/>
              <w:right w:val="single" w:sz="4" w:space="0" w:color="auto"/>
            </w:tcBorders>
            <w:shd w:val="clear" w:color="000000" w:fill="000000"/>
            <w:noWrap/>
            <w:vAlign w:val="bottom"/>
          </w:tcPr>
          <w:p w14:paraId="36815502" w14:textId="7D326A69" w:rsidR="001375C7" w:rsidRPr="000F252F" w:rsidRDefault="000F252F" w:rsidP="001375C7">
            <w:pPr>
              <w:widowControl/>
              <w:autoSpaceDE/>
              <w:autoSpaceDN/>
              <w:adjustRightInd/>
              <w:jc w:val="center"/>
              <w:rPr>
                <w:rFonts w:ascii="Calibri" w:eastAsia="Times New Roman" w:hAnsi="Calibri" w:cs="Calibri"/>
                <w:b/>
                <w:bCs/>
                <w:color w:val="FFFFFF"/>
                <w:sz w:val="22"/>
                <w:szCs w:val="22"/>
              </w:rPr>
            </w:pPr>
            <w:r w:rsidRPr="000F252F">
              <w:rPr>
                <w:rFonts w:ascii="Calibri" w:eastAsia="Times New Roman" w:hAnsi="Calibri" w:cs="Calibri"/>
                <w:b/>
                <w:bCs/>
                <w:color w:val="FFFFFF"/>
                <w:sz w:val="24"/>
              </w:rPr>
              <w:t>SELECT</w:t>
            </w:r>
          </w:p>
        </w:tc>
      </w:tr>
      <w:tr w:rsidR="001375C7" w:rsidRPr="00C74BB2" w14:paraId="1614C99F" w14:textId="77777777" w:rsidTr="00152D8A">
        <w:trPr>
          <w:trHeight w:val="71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1216F72A" w14:textId="503E78B8" w:rsidR="001375C7" w:rsidRPr="00EC70E7" w:rsidRDefault="001375C7" w:rsidP="00D9076C">
            <w:pPr>
              <w:widowControl/>
              <w:autoSpaceDE/>
              <w:autoSpaceDN/>
              <w:adjustRightInd/>
              <w:jc w:val="center"/>
              <w:rPr>
                <w:rFonts w:ascii="Calibri" w:eastAsia="Times New Roman" w:hAnsi="Calibri" w:cs="Calibri"/>
                <w:b/>
                <w:bCs/>
                <w:sz w:val="22"/>
                <w:szCs w:val="22"/>
              </w:rPr>
            </w:pPr>
          </w:p>
        </w:tc>
      </w:tr>
      <w:tr w:rsidR="001375C7" w:rsidRPr="00C74BB2" w14:paraId="0ACDDE4F" w14:textId="77777777" w:rsidTr="00152D8A">
        <w:trPr>
          <w:trHeight w:val="71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3687978D" w14:textId="20100E0B" w:rsidR="001375C7" w:rsidRPr="00A60103" w:rsidRDefault="00A84BC0" w:rsidP="00D9076C">
            <w:pPr>
              <w:widowControl/>
              <w:autoSpaceDE/>
              <w:autoSpaceDN/>
              <w:adjustRightInd/>
              <w:jc w:val="center"/>
              <w:rPr>
                <w:rFonts w:ascii="Calibri" w:eastAsia="Times New Roman" w:hAnsi="Calibri" w:cs="Calibri"/>
                <w:sz w:val="24"/>
              </w:rPr>
            </w:pPr>
            <w:r w:rsidRPr="00A60103">
              <w:rPr>
                <w:rFonts w:ascii="Calibri" w:eastAsia="Times New Roman" w:hAnsi="Calibri" w:cs="Calibri"/>
                <w:sz w:val="24"/>
              </w:rPr>
              <w:t>X</w:t>
            </w:r>
          </w:p>
        </w:tc>
      </w:tr>
    </w:tbl>
    <w:p w14:paraId="4FE51CEA" w14:textId="7C32CA07" w:rsidR="001F7B08" w:rsidRDefault="00B40EA6" w:rsidP="00B40EA6">
      <w:pPr>
        <w:pStyle w:val="Heading6"/>
        <w:ind w:firstLine="720"/>
        <w:jc w:val="center"/>
        <w:rPr>
          <w:sz w:val="24"/>
          <w:u w:val="none"/>
        </w:rPr>
      </w:pPr>
      <w:r>
        <w:rPr>
          <w:sz w:val="24"/>
          <w:u w:val="none"/>
        </w:rPr>
        <w:t xml:space="preserve">FY </w:t>
      </w:r>
      <w:r w:rsidR="004812B8">
        <w:rPr>
          <w:sz w:val="24"/>
          <w:u w:val="none"/>
        </w:rPr>
        <w:t>20</w:t>
      </w:r>
      <w:r w:rsidR="00C6470A">
        <w:rPr>
          <w:sz w:val="24"/>
          <w:u w:val="none"/>
        </w:rPr>
        <w:t>2</w:t>
      </w:r>
      <w:r w:rsidR="0049162D">
        <w:rPr>
          <w:sz w:val="24"/>
          <w:u w:val="none"/>
        </w:rPr>
        <w:t>3</w:t>
      </w:r>
      <w:r w:rsidR="004812B8">
        <w:rPr>
          <w:sz w:val="24"/>
          <w:u w:val="none"/>
        </w:rPr>
        <w:t>-2</w:t>
      </w:r>
      <w:r w:rsidR="0049162D">
        <w:rPr>
          <w:sz w:val="24"/>
          <w:u w:val="none"/>
        </w:rPr>
        <w:t>4</w:t>
      </w:r>
      <w:r w:rsidR="001F7B08" w:rsidRPr="00184580">
        <w:rPr>
          <w:sz w:val="24"/>
          <w:u w:val="none"/>
        </w:rPr>
        <w:t xml:space="preserve"> SUBMI</w:t>
      </w:r>
      <w:r w:rsidR="004812B8">
        <w:rPr>
          <w:sz w:val="24"/>
          <w:u w:val="none"/>
        </w:rPr>
        <w:t>S</w:t>
      </w:r>
      <w:r w:rsidR="007D3B4E">
        <w:rPr>
          <w:sz w:val="24"/>
          <w:u w:val="none"/>
        </w:rPr>
        <w:t>SIO</w:t>
      </w:r>
      <w:r w:rsidR="001375C7">
        <w:rPr>
          <w:sz w:val="24"/>
          <w:u w:val="none"/>
        </w:rPr>
        <w:t>N CALENDAR</w:t>
      </w:r>
      <w:r w:rsidR="001375C7" w:rsidRPr="001375C7">
        <w:t xml:space="preserve"> </w:t>
      </w:r>
      <w:r w:rsidR="007D3B4E" w:rsidRPr="001375C7">
        <w:rPr>
          <w:sz w:val="24"/>
          <w:u w:val="none"/>
        </w:rPr>
        <w:t xml:space="preserve"> </w:t>
      </w:r>
    </w:p>
    <w:tbl>
      <w:tblPr>
        <w:tblW w:w="8048" w:type="dxa"/>
        <w:tblInd w:w="85" w:type="dxa"/>
        <w:tblLook w:val="04A0" w:firstRow="1" w:lastRow="0" w:firstColumn="1" w:lastColumn="0" w:noHBand="0" w:noVBand="1"/>
      </w:tblPr>
      <w:tblGrid>
        <w:gridCol w:w="2608"/>
        <w:gridCol w:w="2547"/>
        <w:gridCol w:w="2893"/>
      </w:tblGrid>
      <w:tr w:rsidR="00152D8A" w:rsidRPr="00152D8A" w14:paraId="64789C6B" w14:textId="77777777" w:rsidTr="00152D8A">
        <w:trPr>
          <w:trHeight w:val="357"/>
        </w:trPr>
        <w:tc>
          <w:tcPr>
            <w:tcW w:w="2608" w:type="dxa"/>
            <w:tcBorders>
              <w:top w:val="single" w:sz="4" w:space="0" w:color="auto"/>
              <w:left w:val="single" w:sz="4" w:space="0" w:color="auto"/>
              <w:bottom w:val="nil"/>
              <w:right w:val="nil"/>
            </w:tcBorders>
            <w:shd w:val="clear" w:color="000000" w:fill="000000"/>
            <w:noWrap/>
            <w:vAlign w:val="bottom"/>
            <w:hideMark/>
          </w:tcPr>
          <w:p w14:paraId="396F1178" w14:textId="77777777" w:rsidR="00152D8A" w:rsidRPr="00152D8A" w:rsidRDefault="00152D8A" w:rsidP="00152D8A">
            <w:pPr>
              <w:widowControl/>
              <w:autoSpaceDE/>
              <w:autoSpaceDN/>
              <w:adjustRightInd/>
              <w:jc w:val="center"/>
              <w:rPr>
                <w:rFonts w:ascii="Calibri" w:eastAsia="Times New Roman" w:hAnsi="Calibri" w:cs="Calibri"/>
                <w:b/>
                <w:bCs/>
                <w:color w:val="FFFFFF"/>
                <w:sz w:val="24"/>
              </w:rPr>
            </w:pPr>
            <w:r w:rsidRPr="00152D8A">
              <w:rPr>
                <w:rFonts w:ascii="Calibri" w:eastAsia="Times New Roman" w:hAnsi="Calibri" w:cs="Calibri"/>
                <w:b/>
                <w:bCs/>
                <w:color w:val="FFFFFF"/>
                <w:sz w:val="24"/>
              </w:rPr>
              <w:t>REPORTS</w:t>
            </w:r>
          </w:p>
        </w:tc>
        <w:tc>
          <w:tcPr>
            <w:tcW w:w="2547" w:type="dxa"/>
            <w:tcBorders>
              <w:top w:val="single" w:sz="4" w:space="0" w:color="auto"/>
              <w:left w:val="nil"/>
              <w:bottom w:val="nil"/>
              <w:right w:val="nil"/>
            </w:tcBorders>
            <w:shd w:val="clear" w:color="000000" w:fill="000000"/>
            <w:noWrap/>
            <w:vAlign w:val="bottom"/>
            <w:hideMark/>
          </w:tcPr>
          <w:p w14:paraId="74FDF53E" w14:textId="77777777" w:rsidR="00152D8A" w:rsidRPr="00152D8A" w:rsidRDefault="00152D8A" w:rsidP="00152D8A">
            <w:pPr>
              <w:widowControl/>
              <w:autoSpaceDE/>
              <w:autoSpaceDN/>
              <w:adjustRightInd/>
              <w:jc w:val="center"/>
              <w:rPr>
                <w:rFonts w:ascii="Calibri" w:eastAsia="Times New Roman" w:hAnsi="Calibri" w:cs="Calibri"/>
                <w:b/>
                <w:bCs/>
                <w:color w:val="FFFFFF"/>
                <w:sz w:val="24"/>
              </w:rPr>
            </w:pPr>
            <w:r w:rsidRPr="00152D8A">
              <w:rPr>
                <w:rFonts w:ascii="Calibri" w:eastAsia="Times New Roman" w:hAnsi="Calibri" w:cs="Calibri"/>
                <w:b/>
                <w:bCs/>
                <w:color w:val="FFFFFF"/>
                <w:sz w:val="24"/>
              </w:rPr>
              <w:t>REPORT PERIOD</w:t>
            </w:r>
          </w:p>
        </w:tc>
        <w:tc>
          <w:tcPr>
            <w:tcW w:w="2893" w:type="dxa"/>
            <w:tcBorders>
              <w:top w:val="single" w:sz="4" w:space="0" w:color="auto"/>
              <w:left w:val="nil"/>
              <w:bottom w:val="nil"/>
              <w:right w:val="single" w:sz="4" w:space="0" w:color="auto"/>
            </w:tcBorders>
            <w:shd w:val="clear" w:color="000000" w:fill="000000"/>
            <w:noWrap/>
            <w:vAlign w:val="bottom"/>
            <w:hideMark/>
          </w:tcPr>
          <w:p w14:paraId="4DB644C2" w14:textId="77777777" w:rsidR="00152D8A" w:rsidRPr="00152D8A" w:rsidRDefault="00152D8A" w:rsidP="00152D8A">
            <w:pPr>
              <w:widowControl/>
              <w:autoSpaceDE/>
              <w:autoSpaceDN/>
              <w:adjustRightInd/>
              <w:jc w:val="center"/>
              <w:rPr>
                <w:rFonts w:ascii="Calibri" w:eastAsia="Times New Roman" w:hAnsi="Calibri" w:cs="Calibri"/>
                <w:b/>
                <w:bCs/>
                <w:color w:val="FFFFFF"/>
                <w:sz w:val="24"/>
              </w:rPr>
            </w:pPr>
            <w:r w:rsidRPr="00152D8A">
              <w:rPr>
                <w:rFonts w:ascii="Calibri" w:eastAsia="Times New Roman" w:hAnsi="Calibri" w:cs="Calibri"/>
                <w:b/>
                <w:bCs/>
                <w:color w:val="FFFFFF"/>
                <w:sz w:val="24"/>
              </w:rPr>
              <w:t>REPORT DEADLINE</w:t>
            </w:r>
          </w:p>
        </w:tc>
      </w:tr>
      <w:tr w:rsidR="00152D8A" w:rsidRPr="00152D8A" w14:paraId="21441FA5" w14:textId="77777777" w:rsidTr="00152D8A">
        <w:trPr>
          <w:trHeight w:val="340"/>
        </w:trPr>
        <w:tc>
          <w:tcPr>
            <w:tcW w:w="2608" w:type="dxa"/>
            <w:tcBorders>
              <w:top w:val="single" w:sz="4" w:space="0" w:color="auto"/>
              <w:left w:val="single" w:sz="4" w:space="0" w:color="auto"/>
              <w:bottom w:val="nil"/>
              <w:right w:val="single" w:sz="4" w:space="0" w:color="auto"/>
            </w:tcBorders>
            <w:shd w:val="clear" w:color="000000" w:fill="FFFFFF"/>
            <w:noWrap/>
            <w:vAlign w:val="bottom"/>
            <w:hideMark/>
          </w:tcPr>
          <w:p w14:paraId="02159BD4" w14:textId="4C6EF1E6"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Mid-Year Prog</w:t>
            </w:r>
            <w:r>
              <w:rPr>
                <w:rFonts w:ascii="Calibri" w:eastAsia="Times New Roman" w:hAnsi="Calibri" w:cs="Calibri"/>
                <w:color w:val="000000"/>
                <w:sz w:val="22"/>
                <w:szCs w:val="22"/>
              </w:rPr>
              <w:t>r</w:t>
            </w:r>
            <w:r w:rsidRPr="00152D8A">
              <w:rPr>
                <w:rFonts w:ascii="Calibri" w:eastAsia="Times New Roman" w:hAnsi="Calibri" w:cs="Calibri"/>
                <w:color w:val="000000"/>
                <w:sz w:val="22"/>
                <w:szCs w:val="22"/>
              </w:rPr>
              <w:t xml:space="preserve">am and </w:t>
            </w:r>
          </w:p>
        </w:tc>
        <w:tc>
          <w:tcPr>
            <w:tcW w:w="25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07B729"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7/1/2023 - 12/31/2023</w:t>
            </w:r>
          </w:p>
        </w:tc>
        <w:tc>
          <w:tcPr>
            <w:tcW w:w="28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0A5AA4"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Monday, February 5, 2024</w:t>
            </w:r>
          </w:p>
        </w:tc>
      </w:tr>
      <w:tr w:rsidR="00152D8A" w:rsidRPr="00152D8A" w14:paraId="70588828" w14:textId="77777777" w:rsidTr="00152D8A">
        <w:trPr>
          <w:trHeight w:val="340"/>
        </w:trPr>
        <w:tc>
          <w:tcPr>
            <w:tcW w:w="2608" w:type="dxa"/>
            <w:tcBorders>
              <w:top w:val="nil"/>
              <w:left w:val="single" w:sz="4" w:space="0" w:color="auto"/>
              <w:bottom w:val="single" w:sz="4" w:space="0" w:color="auto"/>
              <w:right w:val="single" w:sz="4" w:space="0" w:color="auto"/>
            </w:tcBorders>
            <w:shd w:val="clear" w:color="000000" w:fill="FFFFFF"/>
            <w:noWrap/>
            <w:vAlign w:val="bottom"/>
            <w:hideMark/>
          </w:tcPr>
          <w:p w14:paraId="4D7EBD28"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Fiscal Status Reports</w:t>
            </w:r>
          </w:p>
        </w:tc>
        <w:tc>
          <w:tcPr>
            <w:tcW w:w="2547" w:type="dxa"/>
            <w:vMerge/>
            <w:tcBorders>
              <w:top w:val="single" w:sz="4" w:space="0" w:color="auto"/>
              <w:left w:val="single" w:sz="4" w:space="0" w:color="auto"/>
              <w:bottom w:val="single" w:sz="4" w:space="0" w:color="000000"/>
              <w:right w:val="single" w:sz="4" w:space="0" w:color="auto"/>
            </w:tcBorders>
            <w:vAlign w:val="center"/>
            <w:hideMark/>
          </w:tcPr>
          <w:p w14:paraId="122B7490" w14:textId="77777777" w:rsidR="00152D8A" w:rsidRPr="00152D8A" w:rsidRDefault="00152D8A" w:rsidP="00152D8A">
            <w:pPr>
              <w:widowControl/>
              <w:autoSpaceDE/>
              <w:autoSpaceDN/>
              <w:adjustRightInd/>
              <w:rPr>
                <w:rFonts w:ascii="Calibri" w:eastAsia="Times New Roman" w:hAnsi="Calibri" w:cs="Calibri"/>
                <w:color w:val="000000"/>
                <w:sz w:val="22"/>
                <w:szCs w:val="22"/>
              </w:rPr>
            </w:pPr>
          </w:p>
        </w:tc>
        <w:tc>
          <w:tcPr>
            <w:tcW w:w="2893" w:type="dxa"/>
            <w:vMerge/>
            <w:tcBorders>
              <w:top w:val="single" w:sz="4" w:space="0" w:color="auto"/>
              <w:left w:val="single" w:sz="4" w:space="0" w:color="auto"/>
              <w:bottom w:val="single" w:sz="4" w:space="0" w:color="000000"/>
              <w:right w:val="single" w:sz="4" w:space="0" w:color="auto"/>
            </w:tcBorders>
            <w:vAlign w:val="center"/>
            <w:hideMark/>
          </w:tcPr>
          <w:p w14:paraId="2823614D" w14:textId="77777777" w:rsidR="00152D8A" w:rsidRPr="00152D8A" w:rsidRDefault="00152D8A" w:rsidP="00152D8A">
            <w:pPr>
              <w:widowControl/>
              <w:autoSpaceDE/>
              <w:autoSpaceDN/>
              <w:adjustRightInd/>
              <w:rPr>
                <w:rFonts w:ascii="Calibri" w:eastAsia="Times New Roman" w:hAnsi="Calibri" w:cs="Calibri"/>
                <w:color w:val="000000"/>
                <w:sz w:val="22"/>
                <w:szCs w:val="22"/>
              </w:rPr>
            </w:pPr>
          </w:p>
        </w:tc>
      </w:tr>
      <w:tr w:rsidR="00152D8A" w:rsidRPr="00152D8A" w14:paraId="6CF4EA00" w14:textId="77777777" w:rsidTr="00152D8A">
        <w:trPr>
          <w:trHeight w:val="340"/>
        </w:trPr>
        <w:tc>
          <w:tcPr>
            <w:tcW w:w="2608" w:type="dxa"/>
            <w:tcBorders>
              <w:top w:val="nil"/>
              <w:left w:val="single" w:sz="4" w:space="0" w:color="auto"/>
              <w:bottom w:val="nil"/>
              <w:right w:val="single" w:sz="4" w:space="0" w:color="auto"/>
            </w:tcBorders>
            <w:shd w:val="clear" w:color="000000" w:fill="FFFFFF"/>
            <w:noWrap/>
            <w:vAlign w:val="bottom"/>
            <w:hideMark/>
          </w:tcPr>
          <w:p w14:paraId="0F6C67C9" w14:textId="5742D51A"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Year-End Prog</w:t>
            </w:r>
            <w:r>
              <w:rPr>
                <w:rFonts w:ascii="Calibri" w:eastAsia="Times New Roman" w:hAnsi="Calibri" w:cs="Calibri"/>
                <w:color w:val="000000"/>
                <w:sz w:val="22"/>
                <w:szCs w:val="22"/>
              </w:rPr>
              <w:t>r</w:t>
            </w:r>
            <w:r w:rsidRPr="00152D8A">
              <w:rPr>
                <w:rFonts w:ascii="Calibri" w:eastAsia="Times New Roman" w:hAnsi="Calibri" w:cs="Calibri"/>
                <w:color w:val="000000"/>
                <w:sz w:val="22"/>
                <w:szCs w:val="22"/>
              </w:rPr>
              <w:t xml:space="preserve">am and </w:t>
            </w:r>
          </w:p>
        </w:tc>
        <w:tc>
          <w:tcPr>
            <w:tcW w:w="25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D64A3C"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7/1/2023 - 6/30/2024</w:t>
            </w:r>
          </w:p>
        </w:tc>
        <w:tc>
          <w:tcPr>
            <w:tcW w:w="28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EAACD3"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Monday, August 5, 2024</w:t>
            </w:r>
          </w:p>
        </w:tc>
      </w:tr>
      <w:tr w:rsidR="00152D8A" w:rsidRPr="00152D8A" w14:paraId="7E05A7AF" w14:textId="77777777" w:rsidTr="00152D8A">
        <w:trPr>
          <w:trHeight w:val="340"/>
        </w:trPr>
        <w:tc>
          <w:tcPr>
            <w:tcW w:w="2608" w:type="dxa"/>
            <w:tcBorders>
              <w:top w:val="nil"/>
              <w:left w:val="single" w:sz="4" w:space="0" w:color="auto"/>
              <w:bottom w:val="single" w:sz="4" w:space="0" w:color="auto"/>
              <w:right w:val="single" w:sz="4" w:space="0" w:color="auto"/>
            </w:tcBorders>
            <w:shd w:val="clear" w:color="000000" w:fill="FFFFFF"/>
            <w:noWrap/>
            <w:vAlign w:val="bottom"/>
            <w:hideMark/>
          </w:tcPr>
          <w:p w14:paraId="0AC1E98E"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Fiscal Status Reports</w:t>
            </w:r>
          </w:p>
        </w:tc>
        <w:tc>
          <w:tcPr>
            <w:tcW w:w="2547" w:type="dxa"/>
            <w:vMerge/>
            <w:tcBorders>
              <w:top w:val="nil"/>
              <w:left w:val="single" w:sz="4" w:space="0" w:color="auto"/>
              <w:bottom w:val="single" w:sz="4" w:space="0" w:color="auto"/>
              <w:right w:val="single" w:sz="4" w:space="0" w:color="auto"/>
            </w:tcBorders>
            <w:vAlign w:val="center"/>
            <w:hideMark/>
          </w:tcPr>
          <w:p w14:paraId="4C29A143" w14:textId="77777777" w:rsidR="00152D8A" w:rsidRPr="00152D8A" w:rsidRDefault="00152D8A" w:rsidP="00152D8A">
            <w:pPr>
              <w:widowControl/>
              <w:autoSpaceDE/>
              <w:autoSpaceDN/>
              <w:adjustRightInd/>
              <w:rPr>
                <w:rFonts w:ascii="Calibri" w:eastAsia="Times New Roman" w:hAnsi="Calibri" w:cs="Calibri"/>
                <w:color w:val="000000"/>
                <w:sz w:val="22"/>
                <w:szCs w:val="22"/>
              </w:rPr>
            </w:pPr>
          </w:p>
        </w:tc>
        <w:tc>
          <w:tcPr>
            <w:tcW w:w="2893" w:type="dxa"/>
            <w:vMerge/>
            <w:tcBorders>
              <w:top w:val="nil"/>
              <w:left w:val="single" w:sz="4" w:space="0" w:color="auto"/>
              <w:bottom w:val="single" w:sz="4" w:space="0" w:color="auto"/>
              <w:right w:val="single" w:sz="4" w:space="0" w:color="auto"/>
            </w:tcBorders>
            <w:vAlign w:val="center"/>
            <w:hideMark/>
          </w:tcPr>
          <w:p w14:paraId="741C556A" w14:textId="77777777" w:rsidR="00152D8A" w:rsidRPr="00152D8A" w:rsidRDefault="00152D8A" w:rsidP="00152D8A">
            <w:pPr>
              <w:widowControl/>
              <w:autoSpaceDE/>
              <w:autoSpaceDN/>
              <w:adjustRightInd/>
              <w:rPr>
                <w:rFonts w:ascii="Calibri" w:eastAsia="Times New Roman" w:hAnsi="Calibri" w:cs="Calibri"/>
                <w:color w:val="000000"/>
                <w:sz w:val="22"/>
                <w:szCs w:val="22"/>
              </w:rPr>
            </w:pPr>
          </w:p>
        </w:tc>
      </w:tr>
    </w:tbl>
    <w:p w14:paraId="227226ED" w14:textId="77777777" w:rsidR="006F4097" w:rsidRPr="006F4097" w:rsidRDefault="006F4097" w:rsidP="006F4097"/>
    <w:p w14:paraId="0581DBB8" w14:textId="77777777" w:rsidR="001A76E7" w:rsidRPr="001A76E7" w:rsidRDefault="001A76E7" w:rsidP="001A76E7">
      <w:pPr>
        <w:keepNext/>
        <w:tabs>
          <w:tab w:val="left" w:pos="4350"/>
        </w:tabs>
        <w:rPr>
          <w:rFonts w:ascii="Arial" w:hAnsi="Arial"/>
          <w:bCs/>
          <w:sz w:val="22"/>
          <w:szCs w:val="22"/>
          <w:u w:val="single"/>
        </w:rPr>
      </w:pPr>
      <w:r w:rsidRPr="001A76E7">
        <w:rPr>
          <w:rFonts w:ascii="Arial" w:hAnsi="Arial"/>
          <w:bCs/>
          <w:sz w:val="22"/>
          <w:szCs w:val="22"/>
          <w:u w:val="single"/>
        </w:rPr>
        <w:t>Instructions:</w:t>
      </w:r>
    </w:p>
    <w:p w14:paraId="61D6D026" w14:textId="77777777" w:rsidR="001A76E7" w:rsidRPr="001A76E7" w:rsidRDefault="001A76E7" w:rsidP="001A76E7">
      <w:pPr>
        <w:keepNext/>
        <w:tabs>
          <w:tab w:val="left" w:pos="4350"/>
        </w:tabs>
        <w:rPr>
          <w:rFonts w:ascii="Arial" w:hAnsi="Arial"/>
          <w:bCs/>
          <w:sz w:val="22"/>
          <w:szCs w:val="22"/>
        </w:rPr>
      </w:pPr>
    </w:p>
    <w:p w14:paraId="08FC2563" w14:textId="77777777" w:rsidR="001A76E7" w:rsidRPr="001A76E7" w:rsidRDefault="001A76E7" w:rsidP="001A76E7">
      <w:pPr>
        <w:keepNext/>
        <w:tabs>
          <w:tab w:val="left" w:pos="4350"/>
        </w:tabs>
        <w:rPr>
          <w:rFonts w:ascii="Arial" w:hAnsi="Arial"/>
          <w:bCs/>
          <w:sz w:val="22"/>
          <w:szCs w:val="22"/>
        </w:rPr>
      </w:pPr>
      <w:r w:rsidRPr="001A76E7">
        <w:rPr>
          <w:rFonts w:ascii="Arial" w:hAnsi="Arial"/>
          <w:bCs/>
          <w:sz w:val="22"/>
          <w:szCs w:val="22"/>
        </w:rPr>
        <w:t xml:space="preserve">All reports submitted to the </w:t>
      </w:r>
      <w:proofErr w:type="gramStart"/>
      <w:r w:rsidRPr="001A76E7">
        <w:rPr>
          <w:rFonts w:ascii="Arial" w:hAnsi="Arial"/>
          <w:bCs/>
          <w:sz w:val="22"/>
          <w:szCs w:val="22"/>
        </w:rPr>
        <w:t>City</w:t>
      </w:r>
      <w:proofErr w:type="gramEnd"/>
      <w:r w:rsidRPr="001A76E7">
        <w:rPr>
          <w:rFonts w:ascii="Arial" w:hAnsi="Arial"/>
          <w:bCs/>
          <w:sz w:val="22"/>
          <w:szCs w:val="22"/>
        </w:rPr>
        <w:t xml:space="preserve"> are considered public record. Please note that staff will use the information provided in the mid-year and year-end reports to provide Council and the public with summary reports of agency performance highlighting key outcomes, successes, findings, and concerns.</w:t>
      </w:r>
    </w:p>
    <w:p w14:paraId="4C3309CD" w14:textId="77777777" w:rsidR="001A76E7" w:rsidRPr="001A76E7" w:rsidRDefault="001A76E7" w:rsidP="001A76E7">
      <w:pPr>
        <w:keepNext/>
        <w:tabs>
          <w:tab w:val="left" w:pos="4350"/>
        </w:tabs>
        <w:rPr>
          <w:rFonts w:ascii="Arial" w:hAnsi="Arial"/>
          <w:bCs/>
          <w:sz w:val="22"/>
          <w:szCs w:val="22"/>
        </w:rPr>
      </w:pPr>
    </w:p>
    <w:p w14:paraId="5D0BD836" w14:textId="77777777" w:rsidR="001A76E7" w:rsidRPr="001A76E7" w:rsidRDefault="001A76E7" w:rsidP="001A76E7">
      <w:pPr>
        <w:keepNext/>
        <w:tabs>
          <w:tab w:val="left" w:pos="4350"/>
        </w:tabs>
        <w:rPr>
          <w:rFonts w:ascii="Arial" w:hAnsi="Arial"/>
          <w:bCs/>
          <w:sz w:val="22"/>
          <w:szCs w:val="22"/>
        </w:rPr>
      </w:pPr>
      <w:r w:rsidRPr="001A76E7">
        <w:rPr>
          <w:rFonts w:ascii="Arial" w:hAnsi="Arial"/>
          <w:bCs/>
          <w:sz w:val="22"/>
          <w:szCs w:val="22"/>
        </w:rPr>
        <w:t xml:space="preserve">Please be concise. For example, do NOT copy and paste repetitive content from your Mid-Year to your Year-End. In most cases, a complete program status report will be no more than 8-10 pages in length. </w:t>
      </w:r>
    </w:p>
    <w:p w14:paraId="2A72682F" w14:textId="77777777" w:rsidR="001A76E7" w:rsidRPr="001A76E7" w:rsidRDefault="001A76E7" w:rsidP="001A76E7">
      <w:pPr>
        <w:keepNext/>
        <w:tabs>
          <w:tab w:val="left" w:pos="4350"/>
        </w:tabs>
        <w:rPr>
          <w:rFonts w:ascii="Arial" w:hAnsi="Arial"/>
          <w:bCs/>
          <w:sz w:val="22"/>
          <w:szCs w:val="22"/>
        </w:rPr>
      </w:pPr>
    </w:p>
    <w:p w14:paraId="0213A161" w14:textId="77777777" w:rsidR="001A76E7" w:rsidRPr="001A76E7" w:rsidRDefault="001A76E7" w:rsidP="001A76E7">
      <w:pPr>
        <w:keepNext/>
        <w:tabs>
          <w:tab w:val="left" w:pos="4350"/>
        </w:tabs>
        <w:rPr>
          <w:rFonts w:ascii="Arial" w:hAnsi="Arial"/>
          <w:bCs/>
          <w:sz w:val="22"/>
          <w:szCs w:val="22"/>
        </w:rPr>
      </w:pPr>
      <w:r w:rsidRPr="001A76E7">
        <w:rPr>
          <w:rFonts w:ascii="Arial" w:hAnsi="Arial"/>
          <w:bCs/>
          <w:sz w:val="22"/>
          <w:szCs w:val="22"/>
        </w:rPr>
        <w:t>When preparing your report, please be sure to refer to your current Program Plan (Exhibit A), Program Budget (Exhibit B) and Special Funding Conditions (Exhibit C), of your executed Grant Agreement with the City.</w:t>
      </w:r>
    </w:p>
    <w:p w14:paraId="4622B299" w14:textId="77777777" w:rsidR="001A76E7" w:rsidRPr="001A76E7" w:rsidRDefault="001A76E7" w:rsidP="001A76E7">
      <w:pPr>
        <w:keepNext/>
        <w:tabs>
          <w:tab w:val="left" w:pos="4350"/>
        </w:tabs>
        <w:rPr>
          <w:rFonts w:ascii="Arial" w:hAnsi="Arial"/>
          <w:bCs/>
          <w:sz w:val="22"/>
          <w:szCs w:val="22"/>
        </w:rPr>
      </w:pPr>
    </w:p>
    <w:p w14:paraId="3C2A5F71" w14:textId="77777777" w:rsidR="001A76E7" w:rsidRPr="001A76E7" w:rsidRDefault="001A76E7" w:rsidP="001A76E7">
      <w:pPr>
        <w:keepNext/>
        <w:tabs>
          <w:tab w:val="left" w:pos="4350"/>
        </w:tabs>
        <w:rPr>
          <w:rFonts w:ascii="Arial" w:hAnsi="Arial"/>
          <w:bCs/>
          <w:sz w:val="22"/>
          <w:szCs w:val="22"/>
        </w:rPr>
      </w:pPr>
      <w:r w:rsidRPr="001A76E7">
        <w:rPr>
          <w:rFonts w:ascii="Arial" w:hAnsi="Arial"/>
          <w:bCs/>
          <w:sz w:val="22"/>
          <w:szCs w:val="22"/>
        </w:rPr>
        <w:t xml:space="preserve">To submit your completed report to the </w:t>
      </w:r>
      <w:proofErr w:type="gramStart"/>
      <w:r w:rsidRPr="001A76E7">
        <w:rPr>
          <w:rFonts w:ascii="Arial" w:hAnsi="Arial"/>
          <w:bCs/>
          <w:sz w:val="22"/>
          <w:szCs w:val="22"/>
        </w:rPr>
        <w:t>City</w:t>
      </w:r>
      <w:proofErr w:type="gramEnd"/>
      <w:r w:rsidRPr="001A76E7">
        <w:rPr>
          <w:rFonts w:ascii="Arial" w:hAnsi="Arial"/>
          <w:bCs/>
          <w:sz w:val="22"/>
          <w:szCs w:val="22"/>
        </w:rPr>
        <w:t xml:space="preserve">, upload the file to your agency’s SharePoint folder as a Word document and notify your grant analyst once you have done so. </w:t>
      </w:r>
    </w:p>
    <w:p w14:paraId="409C43F3" w14:textId="77777777" w:rsidR="001A76E7" w:rsidRPr="001A76E7" w:rsidRDefault="001A76E7" w:rsidP="001A76E7">
      <w:pPr>
        <w:keepNext/>
        <w:tabs>
          <w:tab w:val="left" w:pos="4350"/>
        </w:tabs>
        <w:rPr>
          <w:rFonts w:ascii="Arial" w:hAnsi="Arial"/>
          <w:bCs/>
          <w:sz w:val="22"/>
          <w:szCs w:val="22"/>
        </w:rPr>
      </w:pPr>
    </w:p>
    <w:p w14:paraId="4A5901A2" w14:textId="6FAC3209" w:rsidR="00AC5743" w:rsidRPr="001A76E7" w:rsidRDefault="001A76E7" w:rsidP="001A76E7">
      <w:pPr>
        <w:keepNext/>
        <w:tabs>
          <w:tab w:val="left" w:pos="4350"/>
        </w:tabs>
        <w:rPr>
          <w:rFonts w:ascii="Arial" w:hAnsi="Arial"/>
          <w:bCs/>
          <w:sz w:val="22"/>
          <w:szCs w:val="22"/>
        </w:rPr>
      </w:pPr>
      <w:r w:rsidRPr="001A76E7">
        <w:rPr>
          <w:rFonts w:ascii="Arial" w:hAnsi="Arial"/>
          <w:bCs/>
          <w:sz w:val="22"/>
          <w:szCs w:val="22"/>
        </w:rPr>
        <w:t>Please contact your grants analyst or humanservices@santamonica.gov for any issue with accessing your</w:t>
      </w:r>
      <w:r>
        <w:rPr>
          <w:rFonts w:ascii="Arial" w:hAnsi="Arial"/>
          <w:bCs/>
          <w:sz w:val="22"/>
          <w:szCs w:val="22"/>
        </w:rPr>
        <w:t xml:space="preserve"> a</w:t>
      </w:r>
      <w:r w:rsidRPr="001A76E7">
        <w:rPr>
          <w:rFonts w:ascii="Arial" w:hAnsi="Arial"/>
          <w:bCs/>
          <w:sz w:val="22"/>
          <w:szCs w:val="22"/>
        </w:rPr>
        <w:t>gency’s SharePoint folder.</w:t>
      </w:r>
    </w:p>
    <w:p w14:paraId="6F7E9AB4" w14:textId="77777777" w:rsidR="00033609" w:rsidRPr="001A76E7" w:rsidRDefault="00033609" w:rsidP="00D1054E">
      <w:pPr>
        <w:keepNext/>
        <w:tabs>
          <w:tab w:val="left" w:pos="4350"/>
        </w:tabs>
        <w:rPr>
          <w:rFonts w:ascii="Arial" w:hAnsi="Arial"/>
          <w:b/>
          <w:sz w:val="22"/>
          <w:szCs w:val="22"/>
          <w:u w:val="single"/>
        </w:rPr>
      </w:pPr>
    </w:p>
    <w:p w14:paraId="2770CFF0" w14:textId="77777777" w:rsidR="001A76E7" w:rsidRDefault="001A76E7" w:rsidP="00D1054E">
      <w:pPr>
        <w:keepNext/>
        <w:tabs>
          <w:tab w:val="left" w:pos="4350"/>
        </w:tabs>
        <w:rPr>
          <w:rFonts w:ascii="Arial" w:hAnsi="Arial"/>
          <w:b/>
          <w:sz w:val="22"/>
          <w:szCs w:val="22"/>
          <w:u w:val="single"/>
        </w:rPr>
      </w:pPr>
    </w:p>
    <w:p w14:paraId="79C173C0" w14:textId="77777777" w:rsidR="001A76E7" w:rsidRDefault="001A76E7" w:rsidP="00D1054E">
      <w:pPr>
        <w:keepNext/>
        <w:tabs>
          <w:tab w:val="left" w:pos="4350"/>
        </w:tabs>
        <w:rPr>
          <w:rFonts w:ascii="Arial" w:hAnsi="Arial"/>
          <w:b/>
          <w:sz w:val="22"/>
          <w:szCs w:val="22"/>
          <w:u w:val="single"/>
        </w:rPr>
      </w:pPr>
    </w:p>
    <w:p w14:paraId="38F645BB" w14:textId="77777777" w:rsidR="001A76E7" w:rsidRDefault="001A76E7" w:rsidP="00D1054E">
      <w:pPr>
        <w:keepNext/>
        <w:tabs>
          <w:tab w:val="left" w:pos="4350"/>
        </w:tabs>
        <w:rPr>
          <w:rFonts w:ascii="Arial" w:hAnsi="Arial"/>
          <w:b/>
          <w:sz w:val="22"/>
          <w:szCs w:val="22"/>
          <w:u w:val="single"/>
        </w:rPr>
      </w:pPr>
    </w:p>
    <w:p w14:paraId="67BF86CC" w14:textId="77777777" w:rsidR="001A76E7" w:rsidRDefault="001A76E7" w:rsidP="00D1054E">
      <w:pPr>
        <w:keepNext/>
        <w:tabs>
          <w:tab w:val="left" w:pos="4350"/>
        </w:tabs>
        <w:rPr>
          <w:rFonts w:ascii="Arial" w:hAnsi="Arial"/>
          <w:b/>
          <w:sz w:val="22"/>
          <w:szCs w:val="22"/>
          <w:u w:val="single"/>
        </w:rPr>
      </w:pPr>
    </w:p>
    <w:p w14:paraId="5ECF13FD" w14:textId="77777777" w:rsidR="001A76E7" w:rsidRDefault="001A76E7" w:rsidP="00D1054E">
      <w:pPr>
        <w:keepNext/>
        <w:tabs>
          <w:tab w:val="left" w:pos="4350"/>
        </w:tabs>
        <w:rPr>
          <w:rFonts w:ascii="Arial" w:hAnsi="Arial"/>
          <w:b/>
          <w:sz w:val="22"/>
          <w:szCs w:val="22"/>
          <w:u w:val="single"/>
        </w:rPr>
      </w:pPr>
    </w:p>
    <w:p w14:paraId="64901E76" w14:textId="77777777" w:rsidR="001A76E7" w:rsidRDefault="001A76E7" w:rsidP="00D1054E">
      <w:pPr>
        <w:keepNext/>
        <w:tabs>
          <w:tab w:val="left" w:pos="4350"/>
        </w:tabs>
        <w:rPr>
          <w:rFonts w:ascii="Arial" w:hAnsi="Arial"/>
          <w:b/>
          <w:sz w:val="22"/>
          <w:szCs w:val="22"/>
          <w:u w:val="single"/>
        </w:rPr>
      </w:pPr>
    </w:p>
    <w:p w14:paraId="42CC9F14" w14:textId="77777777" w:rsidR="001A76E7" w:rsidRDefault="001A76E7" w:rsidP="00D1054E">
      <w:pPr>
        <w:keepNext/>
        <w:tabs>
          <w:tab w:val="left" w:pos="4350"/>
        </w:tabs>
        <w:rPr>
          <w:rFonts w:ascii="Arial" w:hAnsi="Arial"/>
          <w:b/>
          <w:sz w:val="22"/>
          <w:szCs w:val="22"/>
          <w:u w:val="single"/>
        </w:rPr>
      </w:pPr>
    </w:p>
    <w:p w14:paraId="1289C5C7" w14:textId="77777777" w:rsidR="001A76E7" w:rsidRDefault="001A76E7" w:rsidP="00D1054E">
      <w:pPr>
        <w:keepNext/>
        <w:tabs>
          <w:tab w:val="left" w:pos="4350"/>
        </w:tabs>
        <w:rPr>
          <w:rFonts w:ascii="Arial" w:hAnsi="Arial"/>
          <w:b/>
          <w:sz w:val="22"/>
          <w:szCs w:val="22"/>
          <w:u w:val="single"/>
        </w:rPr>
      </w:pPr>
    </w:p>
    <w:p w14:paraId="0AB7F1A2" w14:textId="77777777" w:rsidR="00AC5743" w:rsidRDefault="00AC5743" w:rsidP="00D1054E">
      <w:pPr>
        <w:keepNext/>
        <w:tabs>
          <w:tab w:val="left" w:pos="4350"/>
        </w:tabs>
        <w:rPr>
          <w:rFonts w:ascii="Arial" w:hAnsi="Arial"/>
          <w:b/>
          <w:sz w:val="22"/>
          <w:szCs w:val="22"/>
          <w:u w:val="single"/>
        </w:rPr>
      </w:pPr>
    </w:p>
    <w:p w14:paraId="7A22CB77" w14:textId="77777777" w:rsidR="001A76E7" w:rsidRDefault="001A76E7" w:rsidP="00D1054E">
      <w:pPr>
        <w:keepNext/>
        <w:tabs>
          <w:tab w:val="left" w:pos="4350"/>
        </w:tabs>
        <w:rPr>
          <w:rFonts w:ascii="Arial" w:hAnsi="Arial"/>
          <w:b/>
          <w:sz w:val="22"/>
          <w:szCs w:val="22"/>
          <w:u w:val="single"/>
        </w:rPr>
      </w:pPr>
    </w:p>
    <w:p w14:paraId="198EB952" w14:textId="77777777" w:rsidR="001A76E7" w:rsidRDefault="001A76E7" w:rsidP="00D1054E">
      <w:pPr>
        <w:keepNext/>
        <w:tabs>
          <w:tab w:val="left" w:pos="4350"/>
        </w:tabs>
        <w:rPr>
          <w:rFonts w:ascii="Arial" w:hAnsi="Arial"/>
          <w:b/>
          <w:sz w:val="22"/>
          <w:szCs w:val="22"/>
          <w:u w:val="single"/>
        </w:rPr>
      </w:pPr>
    </w:p>
    <w:p w14:paraId="1A40021E" w14:textId="77777777" w:rsidR="001A76E7" w:rsidRPr="001A76E7" w:rsidRDefault="001A76E7" w:rsidP="00D1054E">
      <w:pPr>
        <w:keepNext/>
        <w:tabs>
          <w:tab w:val="left" w:pos="4350"/>
        </w:tabs>
        <w:rPr>
          <w:rFonts w:ascii="Arial" w:hAnsi="Arial"/>
          <w:b/>
          <w:sz w:val="22"/>
          <w:szCs w:val="22"/>
          <w:u w:val="single"/>
        </w:rPr>
      </w:pPr>
    </w:p>
    <w:p w14:paraId="78D9A321" w14:textId="7A029267" w:rsidR="00BA009B" w:rsidRDefault="00BA009B" w:rsidP="00D1054E">
      <w:pPr>
        <w:keepNext/>
        <w:tabs>
          <w:tab w:val="left" w:pos="4350"/>
        </w:tabs>
        <w:rPr>
          <w:rFonts w:ascii="Arial" w:hAnsi="Arial"/>
          <w:b/>
          <w:sz w:val="22"/>
          <w:szCs w:val="22"/>
          <w:u w:val="single"/>
        </w:rPr>
      </w:pPr>
      <w:r>
        <w:rPr>
          <w:rFonts w:ascii="Arial" w:hAnsi="Arial"/>
          <w:b/>
          <w:sz w:val="22"/>
          <w:szCs w:val="22"/>
          <w:u w:val="single"/>
        </w:rPr>
        <w:br w:type="page"/>
      </w:r>
    </w:p>
    <w:p w14:paraId="4FB784A2" w14:textId="77777777" w:rsidR="00033609" w:rsidRPr="001A76E7" w:rsidRDefault="00033609" w:rsidP="00D1054E">
      <w:pPr>
        <w:keepNext/>
        <w:tabs>
          <w:tab w:val="left" w:pos="4350"/>
        </w:tabs>
        <w:rPr>
          <w:rFonts w:ascii="Arial" w:hAnsi="Arial"/>
          <w:b/>
          <w:sz w:val="22"/>
          <w:szCs w:val="22"/>
          <w:u w:val="single"/>
        </w:rPr>
      </w:pPr>
    </w:p>
    <w:p w14:paraId="45E78220" w14:textId="4E96E572" w:rsidR="00925583" w:rsidRPr="001A76E7" w:rsidRDefault="00925583" w:rsidP="00D1054E">
      <w:pPr>
        <w:keepNext/>
        <w:tabs>
          <w:tab w:val="left" w:pos="4350"/>
        </w:tabs>
        <w:rPr>
          <w:rFonts w:ascii="Arial" w:hAnsi="Arial"/>
          <w:b/>
          <w:sz w:val="22"/>
          <w:szCs w:val="22"/>
          <w:u w:val="single"/>
        </w:rPr>
      </w:pPr>
      <w:r w:rsidRPr="001A76E7">
        <w:rPr>
          <w:rFonts w:ascii="Arial" w:hAnsi="Arial" w:hint="eastAsia"/>
          <w:b/>
          <w:sz w:val="22"/>
          <w:szCs w:val="22"/>
          <w:u w:val="single"/>
        </w:rPr>
        <w:t>SECTION I: PROGRAM ACCOMPLISHMENTS</w:t>
      </w:r>
      <w:r w:rsidRPr="001A76E7">
        <w:rPr>
          <w:rFonts w:ascii="Arial" w:hAnsi="Arial"/>
          <w:b/>
          <w:sz w:val="22"/>
          <w:szCs w:val="22"/>
          <w:u w:val="single"/>
        </w:rPr>
        <w:t>, CHALLENGES, AND CHANGES</w:t>
      </w:r>
    </w:p>
    <w:p w14:paraId="74777A85" w14:textId="77777777" w:rsidR="00AC5743" w:rsidRDefault="00AC5743" w:rsidP="00A80154">
      <w:pPr>
        <w:pStyle w:val="BodyText2"/>
        <w:rPr>
          <w:iCs/>
          <w:sz w:val="22"/>
          <w:szCs w:val="22"/>
        </w:rPr>
      </w:pPr>
    </w:p>
    <w:p w14:paraId="5B62C2CA" w14:textId="2FE161F3" w:rsidR="00925583" w:rsidRPr="001A76E7" w:rsidRDefault="00925583" w:rsidP="00A80154">
      <w:pPr>
        <w:pStyle w:val="BodyText2"/>
        <w:rPr>
          <w:iCs/>
          <w:sz w:val="22"/>
          <w:szCs w:val="22"/>
        </w:rPr>
      </w:pPr>
      <w:r w:rsidRPr="001A76E7">
        <w:rPr>
          <w:iCs/>
          <w:sz w:val="22"/>
          <w:szCs w:val="22"/>
        </w:rPr>
        <w:t>Provide</w:t>
      </w:r>
      <w:r w:rsidR="001A76E7" w:rsidRPr="001A76E7">
        <w:rPr>
          <w:iCs/>
          <w:sz w:val="22"/>
          <w:szCs w:val="22"/>
        </w:rPr>
        <w:t xml:space="preserve"> </w:t>
      </w:r>
      <w:proofErr w:type="gramStart"/>
      <w:r w:rsidRPr="001A76E7">
        <w:rPr>
          <w:iCs/>
          <w:sz w:val="22"/>
          <w:szCs w:val="22"/>
        </w:rPr>
        <w:t>a brief summary</w:t>
      </w:r>
      <w:proofErr w:type="gramEnd"/>
      <w:r w:rsidRPr="001A76E7">
        <w:rPr>
          <w:iCs/>
          <w:sz w:val="22"/>
          <w:szCs w:val="22"/>
        </w:rPr>
        <w:t xml:space="preserve"> of your program accomplishments, challenges</w:t>
      </w:r>
      <w:r w:rsidR="00D856BF" w:rsidRPr="001A76E7">
        <w:rPr>
          <w:iCs/>
          <w:sz w:val="22"/>
          <w:szCs w:val="22"/>
        </w:rPr>
        <w:t>,</w:t>
      </w:r>
      <w:r w:rsidRPr="001A76E7">
        <w:rPr>
          <w:iCs/>
          <w:sz w:val="22"/>
          <w:szCs w:val="22"/>
        </w:rPr>
        <w:t xml:space="preserve"> and changes that occurre</w:t>
      </w:r>
      <w:r w:rsidR="005F4D91" w:rsidRPr="001A76E7">
        <w:rPr>
          <w:iCs/>
          <w:sz w:val="22"/>
          <w:szCs w:val="22"/>
        </w:rPr>
        <w:t xml:space="preserve">d during the reporting period. </w:t>
      </w:r>
      <w:r w:rsidRPr="001A76E7">
        <w:rPr>
          <w:iCs/>
          <w:sz w:val="22"/>
          <w:szCs w:val="22"/>
        </w:rPr>
        <w:t xml:space="preserve">Please also provide information or observations related to population or service trends. </w:t>
      </w:r>
    </w:p>
    <w:p w14:paraId="154E79E7" w14:textId="77777777" w:rsidR="00E26D0F" w:rsidRPr="001A76E7" w:rsidRDefault="00E26D0F" w:rsidP="00925583">
      <w:pPr>
        <w:jc w:val="both"/>
        <w:rPr>
          <w:rFonts w:ascii="Arial" w:hAnsi="Arial"/>
          <w:sz w:val="22"/>
          <w:szCs w:val="22"/>
        </w:rPr>
      </w:pPr>
    </w:p>
    <w:p w14:paraId="2C73ACD9" w14:textId="7C74BF20" w:rsidR="00A86DD5" w:rsidRPr="001A76E7" w:rsidRDefault="00A86DD5" w:rsidP="00A86DD5">
      <w:pPr>
        <w:rPr>
          <w:rFonts w:ascii="Arial" w:hAnsi="Arial" w:cs="Arial"/>
          <w:bCs/>
          <w:sz w:val="22"/>
          <w:szCs w:val="22"/>
        </w:rPr>
      </w:pPr>
      <w:bookmarkStart w:id="0" w:name="_Hlk137567163"/>
      <w:bookmarkStart w:id="1" w:name="_Hlk126250060"/>
      <w:r w:rsidRPr="001A76E7">
        <w:rPr>
          <w:rFonts w:ascii="Arial" w:hAnsi="Arial" w:cs="Arial"/>
          <w:bCs/>
          <w:sz w:val="22"/>
          <w:szCs w:val="22"/>
        </w:rPr>
        <w:t>Following are Accomplishments, Challenges, and Changes for the reporting period of July 1</w:t>
      </w:r>
      <w:r w:rsidR="007D452A" w:rsidRPr="001A76E7">
        <w:rPr>
          <w:rFonts w:ascii="Arial" w:hAnsi="Arial" w:cs="Arial"/>
          <w:bCs/>
          <w:sz w:val="22"/>
          <w:szCs w:val="22"/>
        </w:rPr>
        <w:t>,</w:t>
      </w:r>
      <w:r w:rsidRPr="001A76E7">
        <w:rPr>
          <w:rFonts w:ascii="Arial" w:hAnsi="Arial" w:cs="Arial"/>
          <w:bCs/>
          <w:sz w:val="22"/>
          <w:szCs w:val="22"/>
        </w:rPr>
        <w:t xml:space="preserve"> </w:t>
      </w:r>
      <w:proofErr w:type="gramStart"/>
      <w:r w:rsidR="00A84BC0" w:rsidRPr="001A76E7">
        <w:rPr>
          <w:rFonts w:ascii="Arial" w:hAnsi="Arial" w:cs="Arial"/>
          <w:bCs/>
          <w:sz w:val="22"/>
          <w:szCs w:val="22"/>
        </w:rPr>
        <w:t>2023</w:t>
      </w:r>
      <w:proofErr w:type="gramEnd"/>
      <w:r w:rsidR="00A84BC0" w:rsidRPr="001A76E7">
        <w:rPr>
          <w:rFonts w:ascii="Arial" w:hAnsi="Arial" w:cs="Arial"/>
          <w:bCs/>
          <w:sz w:val="22"/>
          <w:szCs w:val="22"/>
        </w:rPr>
        <w:t xml:space="preserve"> </w:t>
      </w:r>
      <w:r w:rsidRPr="001A76E7">
        <w:rPr>
          <w:rFonts w:ascii="Arial" w:hAnsi="Arial" w:cs="Arial"/>
          <w:bCs/>
          <w:sz w:val="22"/>
          <w:szCs w:val="22"/>
        </w:rPr>
        <w:t xml:space="preserve">to </w:t>
      </w:r>
      <w:r w:rsidR="00A84BC0" w:rsidRPr="001A76E7">
        <w:rPr>
          <w:rFonts w:ascii="Arial" w:hAnsi="Arial" w:cs="Arial"/>
          <w:bCs/>
          <w:sz w:val="22"/>
          <w:szCs w:val="22"/>
        </w:rPr>
        <w:t>June 30</w:t>
      </w:r>
      <w:r w:rsidRPr="001A76E7">
        <w:rPr>
          <w:rFonts w:ascii="Arial" w:hAnsi="Arial" w:cs="Arial"/>
          <w:bCs/>
          <w:sz w:val="22"/>
          <w:szCs w:val="22"/>
        </w:rPr>
        <w:t>, 202</w:t>
      </w:r>
      <w:bookmarkEnd w:id="0"/>
      <w:r w:rsidR="00A84BC0" w:rsidRPr="001A76E7">
        <w:rPr>
          <w:rFonts w:ascii="Arial" w:hAnsi="Arial" w:cs="Arial"/>
          <w:bCs/>
          <w:sz w:val="22"/>
          <w:szCs w:val="22"/>
        </w:rPr>
        <w:t>4</w:t>
      </w:r>
      <w:r w:rsidR="00983653" w:rsidRPr="001A76E7">
        <w:rPr>
          <w:rFonts w:ascii="Arial" w:hAnsi="Arial" w:cs="Arial"/>
          <w:bCs/>
          <w:sz w:val="22"/>
          <w:szCs w:val="22"/>
        </w:rPr>
        <w:t xml:space="preserve">. </w:t>
      </w:r>
    </w:p>
    <w:p w14:paraId="6CBAD965" w14:textId="77777777" w:rsidR="00A86DD5" w:rsidRPr="001A76E7" w:rsidRDefault="00A86DD5" w:rsidP="00A86DD5">
      <w:pPr>
        <w:pStyle w:val="BodyText2"/>
        <w:jc w:val="left"/>
        <w:rPr>
          <w:rFonts w:cs="Arial"/>
          <w:i w:val="0"/>
          <w:sz w:val="22"/>
          <w:szCs w:val="22"/>
        </w:rPr>
      </w:pPr>
    </w:p>
    <w:p w14:paraId="5732EC5B" w14:textId="584E6D7F" w:rsidR="00A86DD5" w:rsidRPr="001A76E7" w:rsidRDefault="00A86DD5" w:rsidP="00A86DD5">
      <w:pPr>
        <w:jc w:val="center"/>
        <w:rPr>
          <w:rFonts w:ascii="Arial" w:hAnsi="Arial" w:cs="Arial"/>
          <w:b/>
          <w:iCs/>
          <w:sz w:val="22"/>
          <w:szCs w:val="22"/>
        </w:rPr>
      </w:pPr>
      <w:r w:rsidRPr="001A76E7">
        <w:rPr>
          <w:rFonts w:ascii="Arial" w:hAnsi="Arial" w:cs="Arial"/>
          <w:b/>
          <w:iCs/>
          <w:sz w:val="22"/>
          <w:szCs w:val="22"/>
        </w:rPr>
        <w:t>ACCOMPLISHMENTS</w:t>
      </w:r>
    </w:p>
    <w:p w14:paraId="57A231DA" w14:textId="77777777" w:rsidR="00A86DD5" w:rsidRPr="001A76E7" w:rsidRDefault="00A86DD5" w:rsidP="00A86DD5">
      <w:pPr>
        <w:rPr>
          <w:rFonts w:ascii="Arial" w:hAnsi="Arial" w:cs="Arial"/>
          <w:bCs/>
          <w:sz w:val="22"/>
          <w:szCs w:val="22"/>
        </w:rPr>
      </w:pPr>
    </w:p>
    <w:p w14:paraId="045F6D63" w14:textId="77777777" w:rsidR="00A86DD5" w:rsidRPr="001A76E7" w:rsidRDefault="00A86DD5" w:rsidP="00A86DD5">
      <w:pPr>
        <w:rPr>
          <w:rFonts w:ascii="Arial" w:hAnsi="Arial" w:cs="Arial"/>
          <w:sz w:val="22"/>
          <w:szCs w:val="22"/>
          <w:u w:val="single"/>
        </w:rPr>
      </w:pPr>
      <w:r w:rsidRPr="001A76E7">
        <w:rPr>
          <w:rFonts w:ascii="Arial" w:hAnsi="Arial" w:cs="Arial"/>
          <w:sz w:val="22"/>
          <w:szCs w:val="22"/>
          <w:u w:val="single"/>
        </w:rPr>
        <w:t>MEMBERSHIPS</w:t>
      </w:r>
    </w:p>
    <w:bookmarkEnd w:id="1"/>
    <w:p w14:paraId="7E51529D" w14:textId="0F740386" w:rsidR="00826B22" w:rsidRPr="001A76E7" w:rsidRDefault="00826B22" w:rsidP="008D2492">
      <w:pPr>
        <w:rPr>
          <w:rFonts w:ascii="Arial" w:hAnsi="Arial" w:cs="Arial"/>
          <w:sz w:val="22"/>
          <w:szCs w:val="22"/>
        </w:rPr>
      </w:pPr>
      <w:r w:rsidRPr="001A76E7">
        <w:rPr>
          <w:rFonts w:ascii="Arial" w:hAnsi="Arial" w:cs="Arial"/>
          <w:sz w:val="22"/>
          <w:szCs w:val="22"/>
        </w:rPr>
        <w:t>During the reporting period,</w:t>
      </w:r>
      <w:r w:rsidR="00AE5CC6" w:rsidRPr="001A76E7">
        <w:rPr>
          <w:rFonts w:ascii="Arial" w:hAnsi="Arial" w:cs="Arial"/>
          <w:sz w:val="22"/>
          <w:szCs w:val="22"/>
        </w:rPr>
        <w:t xml:space="preserve"> </w:t>
      </w:r>
      <w:r w:rsidR="00A84BC0" w:rsidRPr="001A76E7">
        <w:rPr>
          <w:rFonts w:ascii="Arial" w:hAnsi="Arial" w:cs="Arial"/>
          <w:b/>
          <w:bCs/>
          <w:sz w:val="22"/>
          <w:szCs w:val="22"/>
        </w:rPr>
        <w:t>1,03</w:t>
      </w:r>
      <w:r w:rsidR="005C7B28" w:rsidRPr="001A76E7">
        <w:rPr>
          <w:rFonts w:ascii="Arial" w:hAnsi="Arial" w:cs="Arial"/>
          <w:b/>
          <w:bCs/>
          <w:sz w:val="22"/>
          <w:szCs w:val="22"/>
        </w:rPr>
        <w:t>1</w:t>
      </w:r>
      <w:r w:rsidRPr="001A76E7">
        <w:rPr>
          <w:rFonts w:ascii="Arial" w:hAnsi="Arial" w:cs="Arial"/>
          <w:sz w:val="22"/>
          <w:szCs w:val="22"/>
        </w:rPr>
        <w:t xml:space="preserve"> unduplicated Santa Monica residents were members of the Club and Diner, and the </w:t>
      </w:r>
      <w:r w:rsidR="00FF376D" w:rsidRPr="001A76E7">
        <w:rPr>
          <w:rFonts w:ascii="Arial" w:hAnsi="Arial" w:cs="Arial"/>
          <w:sz w:val="22"/>
          <w:szCs w:val="22"/>
        </w:rPr>
        <w:t>D</w:t>
      </w:r>
      <w:r w:rsidRPr="001A76E7">
        <w:rPr>
          <w:rFonts w:ascii="Arial" w:hAnsi="Arial" w:cs="Arial"/>
          <w:sz w:val="22"/>
          <w:szCs w:val="22"/>
        </w:rPr>
        <w:t xml:space="preserve">iner served </w:t>
      </w:r>
      <w:r w:rsidR="00A84BC0" w:rsidRPr="001A76E7">
        <w:rPr>
          <w:rFonts w:ascii="Arial" w:hAnsi="Arial" w:cs="Arial"/>
          <w:b/>
          <w:bCs/>
          <w:sz w:val="22"/>
          <w:szCs w:val="22"/>
        </w:rPr>
        <w:t>26,133</w:t>
      </w:r>
      <w:r w:rsidRPr="001A76E7">
        <w:rPr>
          <w:rFonts w:ascii="Arial" w:hAnsi="Arial" w:cs="Arial"/>
          <w:sz w:val="22"/>
          <w:szCs w:val="22"/>
        </w:rPr>
        <w:t xml:space="preserve"> meals to older adults. We are proud to have provided this valuable service to our community and will continue to do so in the future. The Santa Monica Club and Diner </w:t>
      </w:r>
      <w:r w:rsidR="00AE5CC6" w:rsidRPr="001A76E7">
        <w:rPr>
          <w:rFonts w:ascii="Arial" w:hAnsi="Arial" w:cs="Arial"/>
          <w:sz w:val="22"/>
          <w:szCs w:val="22"/>
        </w:rPr>
        <w:t>are</w:t>
      </w:r>
      <w:r w:rsidRPr="001A76E7">
        <w:rPr>
          <w:rFonts w:ascii="Arial" w:hAnsi="Arial" w:cs="Arial"/>
          <w:sz w:val="22"/>
          <w:szCs w:val="22"/>
        </w:rPr>
        <w:t xml:space="preserve"> committed to improving the quality of life for older adults in our community by providing nutritious meals and a welcoming social environment. </w:t>
      </w:r>
    </w:p>
    <w:p w14:paraId="40589508" w14:textId="77777777" w:rsidR="00A86DD5" w:rsidRPr="001A76E7" w:rsidRDefault="00A86DD5" w:rsidP="00A86DD5">
      <w:pPr>
        <w:rPr>
          <w:rFonts w:ascii="Arial" w:hAnsi="Arial" w:cs="Arial"/>
          <w:sz w:val="22"/>
          <w:szCs w:val="22"/>
        </w:rPr>
      </w:pPr>
    </w:p>
    <w:p w14:paraId="02E172A8" w14:textId="66FF9482" w:rsidR="00CB450A" w:rsidRPr="001A76E7" w:rsidRDefault="00CB450A" w:rsidP="00A86DD5">
      <w:pPr>
        <w:rPr>
          <w:rFonts w:ascii="Arial" w:hAnsi="Arial" w:cs="Arial"/>
          <w:sz w:val="22"/>
          <w:szCs w:val="22"/>
          <w:u w:val="single"/>
        </w:rPr>
      </w:pPr>
      <w:r w:rsidRPr="001A76E7">
        <w:rPr>
          <w:rFonts w:ascii="Arial" w:hAnsi="Arial" w:cs="Arial"/>
          <w:sz w:val="22"/>
          <w:szCs w:val="22"/>
          <w:u w:val="single"/>
        </w:rPr>
        <w:t>PUBLIC INQUIRIES</w:t>
      </w:r>
    </w:p>
    <w:p w14:paraId="7D5E3E70" w14:textId="183861C8" w:rsidR="00826B22" w:rsidRPr="001A76E7" w:rsidRDefault="00826B22" w:rsidP="00A86DD5">
      <w:pPr>
        <w:rPr>
          <w:rFonts w:ascii="Arial" w:hAnsi="Arial" w:cs="Arial"/>
          <w:sz w:val="22"/>
          <w:szCs w:val="22"/>
        </w:rPr>
      </w:pPr>
      <w:r w:rsidRPr="001A76E7">
        <w:rPr>
          <w:rFonts w:ascii="Arial" w:hAnsi="Arial" w:cs="Arial"/>
          <w:sz w:val="22"/>
          <w:szCs w:val="22"/>
        </w:rPr>
        <w:t xml:space="preserve">During the reporting period, </w:t>
      </w:r>
      <w:r w:rsidR="007224F1" w:rsidRPr="001A76E7">
        <w:rPr>
          <w:rFonts w:ascii="Arial" w:hAnsi="Arial" w:cs="Arial"/>
          <w:sz w:val="22"/>
          <w:szCs w:val="22"/>
        </w:rPr>
        <w:t>WISE</w:t>
      </w:r>
      <w:r w:rsidRPr="001A76E7">
        <w:rPr>
          <w:rFonts w:ascii="Arial" w:hAnsi="Arial" w:cs="Arial"/>
          <w:sz w:val="22"/>
          <w:szCs w:val="22"/>
        </w:rPr>
        <w:t xml:space="preserve"> </w:t>
      </w:r>
      <w:r w:rsidR="00E179B9" w:rsidRPr="001A76E7">
        <w:rPr>
          <w:rFonts w:ascii="Arial" w:hAnsi="Arial" w:cs="Arial"/>
          <w:sz w:val="22"/>
          <w:szCs w:val="22"/>
        </w:rPr>
        <w:t>&amp;</w:t>
      </w:r>
      <w:r w:rsidRPr="001A76E7">
        <w:rPr>
          <w:rFonts w:ascii="Arial" w:hAnsi="Arial" w:cs="Arial"/>
          <w:sz w:val="22"/>
          <w:szCs w:val="22"/>
        </w:rPr>
        <w:t xml:space="preserve"> Healthy Aging's commitment to provid</w:t>
      </w:r>
      <w:r w:rsidR="00AE5CC6" w:rsidRPr="001A76E7">
        <w:rPr>
          <w:rFonts w:ascii="Arial" w:hAnsi="Arial" w:cs="Arial"/>
          <w:sz w:val="22"/>
          <w:szCs w:val="22"/>
        </w:rPr>
        <w:t>e</w:t>
      </w:r>
      <w:r w:rsidRPr="001A76E7">
        <w:rPr>
          <w:rFonts w:ascii="Arial" w:hAnsi="Arial" w:cs="Arial"/>
          <w:sz w:val="22"/>
          <w:szCs w:val="22"/>
        </w:rPr>
        <w:t xml:space="preserve"> </w:t>
      </w:r>
      <w:r w:rsidR="00AE5CC6" w:rsidRPr="001A76E7">
        <w:rPr>
          <w:rFonts w:ascii="Arial" w:hAnsi="Arial" w:cs="Arial"/>
          <w:sz w:val="22"/>
          <w:szCs w:val="22"/>
        </w:rPr>
        <w:t>resources</w:t>
      </w:r>
      <w:r w:rsidRPr="001A76E7">
        <w:rPr>
          <w:rFonts w:ascii="Arial" w:hAnsi="Arial" w:cs="Arial"/>
          <w:sz w:val="22"/>
          <w:szCs w:val="22"/>
        </w:rPr>
        <w:t xml:space="preserve"> for older adults was eviden</w:t>
      </w:r>
      <w:r w:rsidR="00E179B9" w:rsidRPr="001A76E7">
        <w:rPr>
          <w:rFonts w:ascii="Arial" w:hAnsi="Arial" w:cs="Arial"/>
          <w:sz w:val="22"/>
          <w:szCs w:val="22"/>
        </w:rPr>
        <w:t>ced</w:t>
      </w:r>
      <w:r w:rsidRPr="001A76E7">
        <w:rPr>
          <w:rFonts w:ascii="Arial" w:hAnsi="Arial" w:cs="Arial"/>
          <w:sz w:val="22"/>
          <w:szCs w:val="22"/>
        </w:rPr>
        <w:t xml:space="preserve"> by the high volume of calls received. With </w:t>
      </w:r>
      <w:r w:rsidR="00A84BC0" w:rsidRPr="001A76E7">
        <w:rPr>
          <w:rFonts w:ascii="Arial" w:hAnsi="Arial" w:cs="Arial"/>
          <w:b/>
          <w:bCs/>
          <w:sz w:val="22"/>
          <w:szCs w:val="22"/>
        </w:rPr>
        <w:t>2,340</w:t>
      </w:r>
      <w:r w:rsidRPr="001A76E7">
        <w:rPr>
          <w:rFonts w:ascii="Arial" w:hAnsi="Arial" w:cs="Arial"/>
          <w:b/>
          <w:bCs/>
          <w:sz w:val="22"/>
          <w:szCs w:val="22"/>
        </w:rPr>
        <w:t xml:space="preserve"> </w:t>
      </w:r>
      <w:r w:rsidRPr="001A76E7">
        <w:rPr>
          <w:rFonts w:ascii="Arial" w:hAnsi="Arial" w:cs="Arial"/>
          <w:sz w:val="22"/>
          <w:szCs w:val="22"/>
        </w:rPr>
        <w:t xml:space="preserve">calls from members, clients, and the public, </w:t>
      </w:r>
      <w:r w:rsidR="007224F1" w:rsidRPr="001A76E7">
        <w:rPr>
          <w:rFonts w:ascii="Arial" w:hAnsi="Arial" w:cs="Arial"/>
          <w:sz w:val="22"/>
          <w:szCs w:val="22"/>
        </w:rPr>
        <w:t>WISE</w:t>
      </w:r>
      <w:r w:rsidRPr="001A76E7">
        <w:rPr>
          <w:rFonts w:ascii="Arial" w:hAnsi="Arial" w:cs="Arial"/>
          <w:sz w:val="22"/>
          <w:szCs w:val="22"/>
        </w:rPr>
        <w:t xml:space="preserve"> &amp; Healthy Aging is a go-to source for those seeking assistance. The top three reasons for calls were</w:t>
      </w:r>
      <w:r w:rsidR="00E179B9" w:rsidRPr="001A76E7">
        <w:rPr>
          <w:rFonts w:ascii="Arial" w:hAnsi="Arial" w:cs="Arial"/>
          <w:sz w:val="22"/>
          <w:szCs w:val="22"/>
        </w:rPr>
        <w:t>:</w:t>
      </w:r>
      <w:r w:rsidRPr="001A76E7">
        <w:rPr>
          <w:rFonts w:ascii="Arial" w:hAnsi="Arial" w:cs="Arial"/>
          <w:sz w:val="22"/>
          <w:szCs w:val="22"/>
        </w:rPr>
        <w:t xml:space="preserve"> Housing Assistance, Care Management Services, and Caregiver Resources. </w:t>
      </w:r>
    </w:p>
    <w:p w14:paraId="269D6555" w14:textId="77777777" w:rsidR="00826B22" w:rsidRPr="001A76E7" w:rsidRDefault="00826B22" w:rsidP="00A86DD5">
      <w:pPr>
        <w:rPr>
          <w:rFonts w:ascii="Arial" w:hAnsi="Arial" w:cs="Arial"/>
          <w:b/>
          <w:bCs/>
          <w:sz w:val="22"/>
          <w:szCs w:val="22"/>
        </w:rPr>
      </w:pPr>
    </w:p>
    <w:p w14:paraId="4D7EE211" w14:textId="5BE9F551" w:rsidR="008D6480" w:rsidRPr="001A76E7" w:rsidRDefault="008D6480" w:rsidP="008D6480">
      <w:pPr>
        <w:rPr>
          <w:rFonts w:ascii="Arial" w:hAnsi="Arial" w:cs="Arial"/>
          <w:sz w:val="22"/>
          <w:szCs w:val="22"/>
          <w:u w:val="single"/>
        </w:rPr>
      </w:pPr>
      <w:r w:rsidRPr="001A76E7">
        <w:rPr>
          <w:rFonts w:ascii="Arial" w:hAnsi="Arial" w:cs="Arial"/>
          <w:sz w:val="22"/>
          <w:szCs w:val="22"/>
          <w:u w:val="single"/>
        </w:rPr>
        <w:t>PROGRAMMING</w:t>
      </w:r>
    </w:p>
    <w:p w14:paraId="51B721F1" w14:textId="2CFC8EB9" w:rsidR="00826B22" w:rsidRPr="001A76E7" w:rsidRDefault="00826B22" w:rsidP="00826B22">
      <w:pPr>
        <w:rPr>
          <w:rFonts w:ascii="Arial" w:hAnsi="Arial" w:cs="Arial"/>
          <w:sz w:val="22"/>
          <w:szCs w:val="22"/>
        </w:rPr>
      </w:pPr>
      <w:r w:rsidRPr="001A76E7">
        <w:rPr>
          <w:rFonts w:ascii="Arial" w:hAnsi="Arial" w:cs="Arial"/>
          <w:sz w:val="22"/>
          <w:szCs w:val="22"/>
        </w:rPr>
        <w:t>Demand for the Club’s virtual and in-person programming increase</w:t>
      </w:r>
      <w:r w:rsidR="001809BA" w:rsidRPr="001A76E7">
        <w:rPr>
          <w:rFonts w:ascii="Arial" w:hAnsi="Arial" w:cs="Arial"/>
          <w:sz w:val="22"/>
          <w:szCs w:val="22"/>
        </w:rPr>
        <w:t>d</w:t>
      </w:r>
      <w:r w:rsidRPr="001A76E7">
        <w:rPr>
          <w:rFonts w:ascii="Arial" w:hAnsi="Arial" w:cs="Arial"/>
          <w:sz w:val="22"/>
          <w:szCs w:val="22"/>
        </w:rPr>
        <w:t xml:space="preserve"> during the reporting period with over </w:t>
      </w:r>
      <w:r w:rsidR="00A84BC0" w:rsidRPr="001A76E7">
        <w:rPr>
          <w:rFonts w:ascii="Arial" w:hAnsi="Arial" w:cs="Arial"/>
          <w:b/>
          <w:bCs/>
          <w:sz w:val="22"/>
          <w:szCs w:val="22"/>
        </w:rPr>
        <w:t>2</w:t>
      </w:r>
      <w:r w:rsidR="005C7B28" w:rsidRPr="001A76E7">
        <w:rPr>
          <w:rFonts w:ascii="Arial" w:hAnsi="Arial" w:cs="Arial"/>
          <w:b/>
          <w:bCs/>
          <w:sz w:val="22"/>
          <w:szCs w:val="22"/>
        </w:rPr>
        <w:t>5,</w:t>
      </w:r>
      <w:r w:rsidR="00655FDC" w:rsidRPr="001A76E7">
        <w:rPr>
          <w:rFonts w:ascii="Arial" w:hAnsi="Arial" w:cs="Arial"/>
          <w:b/>
          <w:bCs/>
          <w:sz w:val="22"/>
          <w:szCs w:val="22"/>
        </w:rPr>
        <w:t>139</w:t>
      </w:r>
      <w:r w:rsidRPr="001A76E7">
        <w:rPr>
          <w:rFonts w:ascii="Arial" w:hAnsi="Arial" w:cs="Arial"/>
          <w:b/>
          <w:bCs/>
          <w:sz w:val="22"/>
          <w:szCs w:val="22"/>
        </w:rPr>
        <w:t xml:space="preserve"> </w:t>
      </w:r>
      <w:r w:rsidRPr="001A76E7">
        <w:rPr>
          <w:rFonts w:ascii="Arial" w:hAnsi="Arial" w:cs="Arial"/>
          <w:sz w:val="22"/>
          <w:szCs w:val="22"/>
        </w:rPr>
        <w:t xml:space="preserve">registrations received for the </w:t>
      </w:r>
      <w:r w:rsidR="00A84BC0" w:rsidRPr="001A76E7">
        <w:rPr>
          <w:rFonts w:ascii="Arial" w:hAnsi="Arial" w:cs="Arial"/>
          <w:b/>
          <w:bCs/>
          <w:sz w:val="22"/>
          <w:szCs w:val="22"/>
        </w:rPr>
        <w:t>1,</w:t>
      </w:r>
      <w:r w:rsidR="005C7B28" w:rsidRPr="001A76E7">
        <w:rPr>
          <w:rFonts w:ascii="Arial" w:hAnsi="Arial" w:cs="Arial"/>
          <w:b/>
          <w:bCs/>
          <w:sz w:val="22"/>
          <w:szCs w:val="22"/>
        </w:rPr>
        <w:t>3</w:t>
      </w:r>
      <w:r w:rsidR="00655FDC" w:rsidRPr="001A76E7">
        <w:rPr>
          <w:rFonts w:ascii="Arial" w:hAnsi="Arial" w:cs="Arial"/>
          <w:b/>
          <w:bCs/>
          <w:sz w:val="22"/>
          <w:szCs w:val="22"/>
        </w:rPr>
        <w:t>84</w:t>
      </w:r>
      <w:r w:rsidRPr="001A76E7">
        <w:rPr>
          <w:rFonts w:ascii="Arial" w:hAnsi="Arial" w:cs="Arial"/>
          <w:sz w:val="22"/>
          <w:szCs w:val="22"/>
        </w:rPr>
        <w:t xml:space="preserve"> classes, events, </w:t>
      </w:r>
      <w:r w:rsidR="005C7B28" w:rsidRPr="001A76E7">
        <w:rPr>
          <w:rFonts w:ascii="Arial" w:hAnsi="Arial" w:cs="Arial"/>
          <w:sz w:val="22"/>
          <w:szCs w:val="22"/>
        </w:rPr>
        <w:t xml:space="preserve">trips, </w:t>
      </w:r>
      <w:r w:rsidRPr="001A76E7">
        <w:rPr>
          <w:rFonts w:ascii="Arial" w:hAnsi="Arial" w:cs="Arial"/>
          <w:sz w:val="22"/>
          <w:szCs w:val="22"/>
        </w:rPr>
        <w:t xml:space="preserve">and workshops. This is a testament to the hard work and dedication of </w:t>
      </w:r>
      <w:r w:rsidR="007224F1" w:rsidRPr="001A76E7">
        <w:rPr>
          <w:rFonts w:ascii="Arial" w:hAnsi="Arial" w:cs="Arial"/>
          <w:sz w:val="22"/>
          <w:szCs w:val="22"/>
        </w:rPr>
        <w:t>WISE</w:t>
      </w:r>
      <w:r w:rsidRPr="001A76E7">
        <w:rPr>
          <w:rFonts w:ascii="Arial" w:hAnsi="Arial" w:cs="Arial"/>
          <w:sz w:val="22"/>
          <w:szCs w:val="22"/>
        </w:rPr>
        <w:t xml:space="preserve"> to provide quality programming that meets the needs and interests of members</w:t>
      </w:r>
      <w:r w:rsidR="00983653" w:rsidRPr="001A76E7">
        <w:rPr>
          <w:rFonts w:ascii="Arial" w:hAnsi="Arial" w:cs="Arial"/>
          <w:sz w:val="22"/>
          <w:szCs w:val="22"/>
        </w:rPr>
        <w:t>.</w:t>
      </w:r>
    </w:p>
    <w:p w14:paraId="343C0216" w14:textId="77777777" w:rsidR="00826B22" w:rsidRPr="001A76E7" w:rsidRDefault="00826B22" w:rsidP="008D6480">
      <w:pPr>
        <w:rPr>
          <w:rFonts w:ascii="Arial" w:hAnsi="Arial" w:cs="Arial"/>
          <w:color w:val="4472C4" w:themeColor="accent1"/>
          <w:sz w:val="22"/>
          <w:szCs w:val="22"/>
        </w:rPr>
      </w:pPr>
    </w:p>
    <w:p w14:paraId="36A0E4A2" w14:textId="3A88F818" w:rsidR="00826B22" w:rsidRPr="001A76E7" w:rsidRDefault="007224F1" w:rsidP="008D6480">
      <w:pPr>
        <w:rPr>
          <w:rFonts w:ascii="Arial" w:hAnsi="Arial" w:cs="Arial"/>
          <w:sz w:val="22"/>
          <w:szCs w:val="22"/>
        </w:rPr>
      </w:pPr>
      <w:r w:rsidRPr="001A76E7">
        <w:rPr>
          <w:rFonts w:ascii="Arial" w:hAnsi="Arial" w:cs="Arial"/>
          <w:sz w:val="22"/>
          <w:szCs w:val="22"/>
        </w:rPr>
        <w:t>WISE</w:t>
      </w:r>
      <w:r w:rsidR="00826B22" w:rsidRPr="001A76E7">
        <w:rPr>
          <w:rFonts w:ascii="Arial" w:hAnsi="Arial" w:cs="Arial"/>
          <w:sz w:val="22"/>
          <w:szCs w:val="22"/>
        </w:rPr>
        <w:t xml:space="preserve"> </w:t>
      </w:r>
      <w:r w:rsidR="007D452A" w:rsidRPr="001A76E7">
        <w:rPr>
          <w:rFonts w:ascii="Arial" w:hAnsi="Arial" w:cs="Arial"/>
          <w:sz w:val="22"/>
          <w:szCs w:val="22"/>
        </w:rPr>
        <w:t>&amp;</w:t>
      </w:r>
      <w:r w:rsidR="00826B22" w:rsidRPr="001A76E7">
        <w:rPr>
          <w:rFonts w:ascii="Arial" w:hAnsi="Arial" w:cs="Arial"/>
          <w:sz w:val="22"/>
          <w:szCs w:val="22"/>
        </w:rPr>
        <w:t xml:space="preserve"> Healthy Aging has taken</w:t>
      </w:r>
      <w:r w:rsidR="00983653" w:rsidRPr="001A76E7">
        <w:rPr>
          <w:rFonts w:ascii="Arial" w:hAnsi="Arial" w:cs="Arial"/>
          <w:sz w:val="22"/>
          <w:szCs w:val="22"/>
        </w:rPr>
        <w:t xml:space="preserve"> initiative</w:t>
      </w:r>
      <w:r w:rsidR="00826B22" w:rsidRPr="001A76E7">
        <w:rPr>
          <w:rFonts w:ascii="Arial" w:hAnsi="Arial" w:cs="Arial"/>
          <w:sz w:val="22"/>
          <w:szCs w:val="22"/>
        </w:rPr>
        <w:t xml:space="preserve"> to address the issue of social isolation among older adults by increasing in-person programming during the reporting period. </w:t>
      </w:r>
      <w:r w:rsidR="00126A0E" w:rsidRPr="001A76E7">
        <w:rPr>
          <w:rFonts w:ascii="Arial" w:hAnsi="Arial" w:cs="Arial"/>
          <w:sz w:val="22"/>
          <w:szCs w:val="22"/>
        </w:rPr>
        <w:t xml:space="preserve">During the reporting period, </w:t>
      </w:r>
      <w:r w:rsidR="00126A0E" w:rsidRPr="001A76E7">
        <w:rPr>
          <w:rFonts w:ascii="Arial" w:hAnsi="Arial" w:cs="Arial"/>
          <w:b/>
          <w:bCs/>
          <w:sz w:val="22"/>
          <w:szCs w:val="22"/>
        </w:rPr>
        <w:t>fifty-eight percent (58%)</w:t>
      </w:r>
      <w:r w:rsidR="00126A0E" w:rsidRPr="001A76E7">
        <w:rPr>
          <w:rFonts w:ascii="Arial" w:hAnsi="Arial" w:cs="Arial"/>
          <w:sz w:val="22"/>
          <w:szCs w:val="22"/>
        </w:rPr>
        <w:t xml:space="preserve"> of programs - classes and day trips - were held in-person. </w:t>
      </w:r>
      <w:r w:rsidR="00826B22" w:rsidRPr="001A76E7">
        <w:rPr>
          <w:rFonts w:ascii="Arial" w:hAnsi="Arial" w:cs="Arial"/>
          <w:sz w:val="22"/>
          <w:szCs w:val="22"/>
        </w:rPr>
        <w:t xml:space="preserve">While virtual programming has become more prevalent since the COVID-19 pandemic, </w:t>
      </w:r>
      <w:r w:rsidRPr="001A76E7">
        <w:rPr>
          <w:rFonts w:ascii="Arial" w:hAnsi="Arial" w:cs="Arial"/>
          <w:sz w:val="22"/>
          <w:szCs w:val="22"/>
        </w:rPr>
        <w:t>WISE</w:t>
      </w:r>
      <w:r w:rsidR="00826B22" w:rsidRPr="001A76E7">
        <w:rPr>
          <w:rFonts w:ascii="Arial" w:hAnsi="Arial" w:cs="Arial"/>
          <w:sz w:val="22"/>
          <w:szCs w:val="22"/>
        </w:rPr>
        <w:t xml:space="preserve"> &amp; Healthy Aging recognizes the importance of in-person interaction for older adults. By creating opportunities for </w:t>
      </w:r>
      <w:r w:rsidR="00A10687" w:rsidRPr="001A76E7">
        <w:rPr>
          <w:rFonts w:ascii="Arial" w:hAnsi="Arial" w:cs="Arial"/>
          <w:sz w:val="22"/>
          <w:szCs w:val="22"/>
        </w:rPr>
        <w:t xml:space="preserve">older adults </w:t>
      </w:r>
      <w:r w:rsidR="00826B22" w:rsidRPr="001A76E7">
        <w:rPr>
          <w:rFonts w:ascii="Arial" w:hAnsi="Arial" w:cs="Arial"/>
          <w:sz w:val="22"/>
          <w:szCs w:val="22"/>
        </w:rPr>
        <w:t xml:space="preserve">to engage in activities and connect with others, </w:t>
      </w:r>
      <w:r w:rsidRPr="001A76E7">
        <w:rPr>
          <w:rFonts w:ascii="Arial" w:hAnsi="Arial" w:cs="Arial"/>
          <w:sz w:val="22"/>
          <w:szCs w:val="22"/>
        </w:rPr>
        <w:t>WISE</w:t>
      </w:r>
      <w:r w:rsidR="00826B22" w:rsidRPr="001A76E7">
        <w:rPr>
          <w:rFonts w:ascii="Arial" w:hAnsi="Arial" w:cs="Arial"/>
          <w:sz w:val="22"/>
          <w:szCs w:val="22"/>
        </w:rPr>
        <w:t xml:space="preserve"> &amp; Healthy Aging is helping to improve their overall well-being and quality of life. This effort underscores the organization's commitment to serving the needs of the aging population and promoting healthy aging practices.</w:t>
      </w:r>
      <w:r w:rsidR="00BB221B" w:rsidRPr="001A76E7">
        <w:rPr>
          <w:rFonts w:ascii="Arial" w:hAnsi="Arial" w:cs="Arial"/>
          <w:sz w:val="22"/>
          <w:szCs w:val="22"/>
        </w:rPr>
        <w:t xml:space="preserve"> </w:t>
      </w:r>
      <w:r w:rsidR="00266FFC" w:rsidRPr="001A76E7">
        <w:rPr>
          <w:rFonts w:ascii="Arial" w:hAnsi="Arial" w:cs="Arial"/>
          <w:sz w:val="22"/>
          <w:szCs w:val="22"/>
        </w:rPr>
        <w:t>The shift to support and promote in</w:t>
      </w:r>
      <w:r w:rsidR="007D452A" w:rsidRPr="001A76E7">
        <w:rPr>
          <w:rFonts w:ascii="Arial" w:hAnsi="Arial" w:cs="Arial"/>
          <w:sz w:val="22"/>
          <w:szCs w:val="22"/>
        </w:rPr>
        <w:t>-</w:t>
      </w:r>
      <w:r w:rsidR="00266FFC" w:rsidRPr="001A76E7">
        <w:rPr>
          <w:rFonts w:ascii="Arial" w:hAnsi="Arial" w:cs="Arial"/>
          <w:sz w:val="22"/>
          <w:szCs w:val="22"/>
        </w:rPr>
        <w:t>person classes and trips continues post-pand</w:t>
      </w:r>
      <w:r w:rsidR="00D47D92" w:rsidRPr="001A76E7">
        <w:rPr>
          <w:rFonts w:ascii="Arial" w:hAnsi="Arial" w:cs="Arial"/>
          <w:sz w:val="22"/>
          <w:szCs w:val="22"/>
        </w:rPr>
        <w:t>e</w:t>
      </w:r>
      <w:r w:rsidR="00266FFC" w:rsidRPr="001A76E7">
        <w:rPr>
          <w:rFonts w:ascii="Arial" w:hAnsi="Arial" w:cs="Arial"/>
          <w:sz w:val="22"/>
          <w:szCs w:val="22"/>
        </w:rPr>
        <w:t>mic</w:t>
      </w:r>
      <w:r w:rsidR="00D47D92" w:rsidRPr="001A76E7">
        <w:rPr>
          <w:rFonts w:ascii="Arial" w:hAnsi="Arial" w:cs="Arial"/>
          <w:sz w:val="22"/>
          <w:szCs w:val="22"/>
        </w:rPr>
        <w:t>.</w:t>
      </w:r>
      <w:r w:rsidR="00826B22" w:rsidRPr="001A76E7">
        <w:rPr>
          <w:rFonts w:ascii="Arial" w:hAnsi="Arial" w:cs="Arial"/>
          <w:sz w:val="22"/>
          <w:szCs w:val="22"/>
        </w:rPr>
        <w:t xml:space="preserve"> </w:t>
      </w:r>
    </w:p>
    <w:p w14:paraId="693244AF" w14:textId="77777777" w:rsidR="00826B22" w:rsidRPr="001A76E7" w:rsidRDefault="00826B22" w:rsidP="008D6480">
      <w:pPr>
        <w:rPr>
          <w:rFonts w:ascii="Arial" w:hAnsi="Arial" w:cs="Arial"/>
          <w:sz w:val="22"/>
          <w:szCs w:val="22"/>
        </w:rPr>
      </w:pPr>
    </w:p>
    <w:p w14:paraId="460C0E02" w14:textId="2A8FF856" w:rsidR="00C27206" w:rsidRPr="001A76E7" w:rsidRDefault="00C27206" w:rsidP="008D6480">
      <w:pPr>
        <w:rPr>
          <w:rFonts w:ascii="Arial" w:hAnsi="Arial" w:cs="Arial"/>
          <w:sz w:val="22"/>
          <w:szCs w:val="22"/>
        </w:rPr>
      </w:pPr>
      <w:r w:rsidRPr="001A76E7">
        <w:rPr>
          <w:rFonts w:ascii="Arial" w:hAnsi="Arial" w:cs="Arial"/>
          <w:sz w:val="22"/>
          <w:szCs w:val="22"/>
        </w:rPr>
        <w:t xml:space="preserve">Here are some notable </w:t>
      </w:r>
      <w:r w:rsidR="000A7EAF" w:rsidRPr="001A76E7">
        <w:rPr>
          <w:rFonts w:ascii="Arial" w:hAnsi="Arial" w:cs="Arial"/>
          <w:sz w:val="22"/>
          <w:szCs w:val="22"/>
        </w:rPr>
        <w:t xml:space="preserve">programming </w:t>
      </w:r>
      <w:r w:rsidR="00C46E52" w:rsidRPr="001A76E7">
        <w:rPr>
          <w:rFonts w:ascii="Arial" w:hAnsi="Arial" w:cs="Arial"/>
          <w:sz w:val="22"/>
          <w:szCs w:val="22"/>
        </w:rPr>
        <w:t>highlights</w:t>
      </w:r>
      <w:r w:rsidRPr="001A76E7">
        <w:rPr>
          <w:rFonts w:ascii="Arial" w:hAnsi="Arial" w:cs="Arial"/>
          <w:sz w:val="22"/>
          <w:szCs w:val="22"/>
        </w:rPr>
        <w:t xml:space="preserve"> that happened during the reporting period:</w:t>
      </w:r>
    </w:p>
    <w:p w14:paraId="33A6C934" w14:textId="77777777" w:rsidR="00C27206" w:rsidRPr="001A76E7" w:rsidRDefault="00C27206" w:rsidP="008D6480">
      <w:pPr>
        <w:rPr>
          <w:rFonts w:ascii="Arial" w:hAnsi="Arial" w:cs="Arial"/>
          <w:sz w:val="22"/>
          <w:szCs w:val="22"/>
        </w:rPr>
      </w:pPr>
    </w:p>
    <w:p w14:paraId="6DD98968" w14:textId="45220AFB" w:rsidR="008D6480" w:rsidRPr="001A76E7" w:rsidRDefault="008D6480" w:rsidP="008D6480">
      <w:pPr>
        <w:rPr>
          <w:rFonts w:ascii="Arial" w:hAnsi="Arial" w:cs="Arial"/>
          <w:sz w:val="22"/>
          <w:szCs w:val="22"/>
        </w:rPr>
      </w:pPr>
      <w:r w:rsidRPr="001A76E7">
        <w:rPr>
          <w:rFonts w:ascii="Arial" w:hAnsi="Arial" w:cs="Arial"/>
          <w:sz w:val="22"/>
          <w:szCs w:val="22"/>
        </w:rPr>
        <w:t>In July,</w:t>
      </w:r>
      <w:r w:rsidRPr="001A76E7">
        <w:rPr>
          <w:rFonts w:ascii="Arial" w:hAnsi="Arial" w:cs="Arial"/>
          <w:b/>
          <w:bCs/>
          <w:sz w:val="22"/>
          <w:szCs w:val="22"/>
        </w:rPr>
        <w:t xml:space="preserve"> </w:t>
      </w:r>
      <w:r w:rsidRPr="001A76E7">
        <w:rPr>
          <w:rFonts w:ascii="Arial" w:hAnsi="Arial" w:cs="Arial"/>
          <w:sz w:val="22"/>
          <w:szCs w:val="22"/>
        </w:rPr>
        <w:t>the Active Aging Listening Session hosted the Active Aging team</w:t>
      </w:r>
      <w:r w:rsidR="00983653" w:rsidRPr="001A76E7">
        <w:rPr>
          <w:rFonts w:ascii="Arial" w:hAnsi="Arial" w:cs="Arial"/>
          <w:sz w:val="22"/>
          <w:szCs w:val="22"/>
        </w:rPr>
        <w:t xml:space="preserve">. </w:t>
      </w:r>
      <w:r w:rsidRPr="001A76E7">
        <w:rPr>
          <w:rFonts w:ascii="Arial" w:hAnsi="Arial" w:cs="Arial"/>
          <w:sz w:val="22"/>
          <w:szCs w:val="22"/>
        </w:rPr>
        <w:t xml:space="preserve">The final wrap up event was held in August to provide feedback to the program team and city staff. </w:t>
      </w:r>
    </w:p>
    <w:p w14:paraId="4D794A59" w14:textId="77777777" w:rsidR="008D6480" w:rsidRPr="001A76E7" w:rsidRDefault="008D6480" w:rsidP="008D6480">
      <w:pPr>
        <w:rPr>
          <w:rFonts w:ascii="Arial" w:hAnsi="Arial" w:cs="Arial"/>
          <w:sz w:val="22"/>
          <w:szCs w:val="22"/>
        </w:rPr>
      </w:pPr>
    </w:p>
    <w:p w14:paraId="41262401" w14:textId="3194A566" w:rsidR="008D6480" w:rsidRPr="001A76E7" w:rsidRDefault="008D6480" w:rsidP="008D6480">
      <w:pPr>
        <w:rPr>
          <w:rFonts w:ascii="Arial" w:hAnsi="Arial" w:cs="Arial"/>
          <w:sz w:val="22"/>
          <w:szCs w:val="22"/>
        </w:rPr>
      </w:pPr>
      <w:r w:rsidRPr="001A76E7">
        <w:rPr>
          <w:rFonts w:ascii="Arial" w:hAnsi="Arial" w:cs="Arial"/>
          <w:sz w:val="22"/>
          <w:szCs w:val="22"/>
        </w:rPr>
        <w:t>In September</w:t>
      </w:r>
      <w:r w:rsidR="002230F7" w:rsidRPr="001A76E7">
        <w:rPr>
          <w:rFonts w:ascii="Arial" w:hAnsi="Arial" w:cs="Arial"/>
          <w:sz w:val="22"/>
          <w:szCs w:val="22"/>
        </w:rPr>
        <w:t>,</w:t>
      </w:r>
      <w:r w:rsidRPr="001A76E7">
        <w:rPr>
          <w:rFonts w:ascii="Arial" w:hAnsi="Arial" w:cs="Arial"/>
          <w:sz w:val="22"/>
          <w:szCs w:val="22"/>
        </w:rPr>
        <w:t xml:space="preserve"> Santa Monica’s Chief Resiliency Officer</w:t>
      </w:r>
      <w:r w:rsidR="00C27206" w:rsidRPr="001A76E7">
        <w:rPr>
          <w:rFonts w:ascii="Arial" w:hAnsi="Arial" w:cs="Arial"/>
          <w:sz w:val="22"/>
          <w:szCs w:val="22"/>
        </w:rPr>
        <w:t xml:space="preserve"> </w:t>
      </w:r>
      <w:r w:rsidRPr="001A76E7">
        <w:rPr>
          <w:rFonts w:ascii="Arial" w:hAnsi="Arial" w:cs="Arial"/>
          <w:sz w:val="22"/>
          <w:szCs w:val="22"/>
        </w:rPr>
        <w:t xml:space="preserve">presented “Are You Ready – Emergency Preparedness” with tips for members, Santa Monica residents, and </w:t>
      </w:r>
      <w:r w:rsidR="007224F1" w:rsidRPr="001A76E7">
        <w:rPr>
          <w:rFonts w:ascii="Arial" w:hAnsi="Arial" w:cs="Arial"/>
          <w:sz w:val="22"/>
          <w:szCs w:val="22"/>
        </w:rPr>
        <w:t>WISE</w:t>
      </w:r>
      <w:r w:rsidRPr="001A76E7">
        <w:rPr>
          <w:rFonts w:ascii="Arial" w:hAnsi="Arial" w:cs="Arial"/>
          <w:sz w:val="22"/>
          <w:szCs w:val="22"/>
        </w:rPr>
        <w:t xml:space="preserve"> staff on how to prepare for and stay safe in a disaster.</w:t>
      </w:r>
    </w:p>
    <w:p w14:paraId="6F4014E0" w14:textId="77777777" w:rsidR="008D6480" w:rsidRPr="001A76E7" w:rsidRDefault="008D6480" w:rsidP="008D6480">
      <w:pPr>
        <w:rPr>
          <w:rFonts w:ascii="Arial" w:hAnsi="Arial" w:cs="Arial"/>
          <w:sz w:val="22"/>
          <w:szCs w:val="22"/>
        </w:rPr>
      </w:pPr>
    </w:p>
    <w:p w14:paraId="46C3F250" w14:textId="0FEED754" w:rsidR="008D6480" w:rsidRPr="001A76E7" w:rsidRDefault="008D6480" w:rsidP="00A100DC">
      <w:pPr>
        <w:rPr>
          <w:rFonts w:ascii="Arial" w:hAnsi="Arial" w:cs="Arial"/>
          <w:sz w:val="22"/>
          <w:szCs w:val="22"/>
        </w:rPr>
      </w:pPr>
      <w:r w:rsidRPr="001A76E7">
        <w:rPr>
          <w:rFonts w:ascii="Arial" w:hAnsi="Arial" w:cs="Arial"/>
          <w:sz w:val="22"/>
          <w:szCs w:val="22"/>
        </w:rPr>
        <w:t xml:space="preserve">In October, </w:t>
      </w:r>
      <w:r w:rsidR="007224F1" w:rsidRPr="001A76E7">
        <w:rPr>
          <w:rFonts w:ascii="Arial" w:hAnsi="Arial" w:cs="Arial"/>
          <w:sz w:val="22"/>
          <w:szCs w:val="22"/>
        </w:rPr>
        <w:t>WISE</w:t>
      </w:r>
      <w:r w:rsidRPr="001A76E7">
        <w:rPr>
          <w:rFonts w:ascii="Arial" w:hAnsi="Arial" w:cs="Arial"/>
          <w:sz w:val="22"/>
          <w:szCs w:val="22"/>
        </w:rPr>
        <w:t xml:space="preserve"> hosted a free preview for a multi-week </w:t>
      </w:r>
      <w:r w:rsidRPr="001A76E7">
        <w:rPr>
          <w:rFonts w:ascii="Arial" w:hAnsi="Arial" w:cs="Arial"/>
          <w:i/>
          <w:iCs/>
          <w:sz w:val="22"/>
          <w:szCs w:val="22"/>
        </w:rPr>
        <w:t>A Matter of Balance: Fall Prevention Workshop</w:t>
      </w:r>
      <w:r w:rsidRPr="001A76E7">
        <w:rPr>
          <w:rFonts w:ascii="Arial" w:hAnsi="Arial" w:cs="Arial"/>
          <w:sz w:val="22"/>
          <w:szCs w:val="22"/>
        </w:rPr>
        <w:t>, hosted by the organization’s in-house educational gerontologist</w:t>
      </w:r>
      <w:r w:rsidR="00B422FD" w:rsidRPr="001A76E7">
        <w:rPr>
          <w:rFonts w:ascii="Arial" w:hAnsi="Arial" w:cs="Arial"/>
          <w:sz w:val="22"/>
          <w:szCs w:val="22"/>
        </w:rPr>
        <w:t>.</w:t>
      </w:r>
      <w:r w:rsidR="00E53BB2" w:rsidRPr="001A76E7">
        <w:rPr>
          <w:rFonts w:ascii="Arial" w:hAnsi="Arial" w:cs="Arial"/>
          <w:sz w:val="22"/>
          <w:szCs w:val="22"/>
        </w:rPr>
        <w:t xml:space="preserve"> Staff from the</w:t>
      </w:r>
      <w:r w:rsidR="00A100DC" w:rsidRPr="001A76E7">
        <w:rPr>
          <w:rFonts w:ascii="Arial" w:hAnsi="Arial" w:cs="Arial"/>
          <w:sz w:val="22"/>
          <w:szCs w:val="22"/>
        </w:rPr>
        <w:t xml:space="preserve"> </w:t>
      </w:r>
      <w:r w:rsidRPr="001A76E7">
        <w:rPr>
          <w:rFonts w:ascii="Arial" w:hAnsi="Arial" w:cs="Arial"/>
          <w:sz w:val="22"/>
          <w:szCs w:val="22"/>
        </w:rPr>
        <w:t>DMV presented “Understand Real ID with the DMV</w:t>
      </w:r>
      <w:r w:rsidR="00983653" w:rsidRPr="001A76E7">
        <w:rPr>
          <w:rFonts w:ascii="Arial" w:hAnsi="Arial" w:cs="Arial"/>
          <w:sz w:val="22"/>
          <w:szCs w:val="22"/>
        </w:rPr>
        <w:t>.”</w:t>
      </w:r>
      <w:r w:rsidRPr="001A76E7">
        <w:rPr>
          <w:rFonts w:ascii="Arial" w:hAnsi="Arial" w:cs="Arial"/>
          <w:sz w:val="22"/>
          <w:szCs w:val="22"/>
        </w:rPr>
        <w:t xml:space="preserve">  The virtual presentation informed members about the new REAL ID identification required effective May 2025 including effective dates, why one needs it, and how to get one</w:t>
      </w:r>
      <w:r w:rsidR="00983653" w:rsidRPr="001A76E7">
        <w:rPr>
          <w:rFonts w:ascii="Arial" w:hAnsi="Arial" w:cs="Arial"/>
          <w:sz w:val="22"/>
          <w:szCs w:val="22"/>
        </w:rPr>
        <w:t xml:space="preserve">. </w:t>
      </w:r>
    </w:p>
    <w:p w14:paraId="6633B583" w14:textId="77777777" w:rsidR="008D6480" w:rsidRPr="001A76E7" w:rsidRDefault="008D6480" w:rsidP="008D6480">
      <w:pPr>
        <w:rPr>
          <w:rFonts w:ascii="Arial" w:hAnsi="Arial" w:cs="Arial"/>
          <w:b/>
          <w:bCs/>
          <w:sz w:val="22"/>
          <w:szCs w:val="22"/>
        </w:rPr>
      </w:pPr>
    </w:p>
    <w:p w14:paraId="68C7433F" w14:textId="4419CDC1" w:rsidR="008D6480" w:rsidRPr="001A76E7" w:rsidRDefault="008D6480" w:rsidP="008D6480">
      <w:pPr>
        <w:rPr>
          <w:rFonts w:ascii="Arial" w:hAnsi="Arial" w:cs="Arial"/>
          <w:sz w:val="22"/>
          <w:szCs w:val="22"/>
        </w:rPr>
      </w:pPr>
      <w:r w:rsidRPr="001A76E7">
        <w:rPr>
          <w:rFonts w:ascii="Arial" w:hAnsi="Arial" w:cs="Arial"/>
          <w:sz w:val="22"/>
          <w:szCs w:val="22"/>
        </w:rPr>
        <w:t xml:space="preserve">From October to </w:t>
      </w:r>
      <w:r w:rsidR="00A84BC0" w:rsidRPr="001A76E7">
        <w:rPr>
          <w:rFonts w:ascii="Arial" w:hAnsi="Arial" w:cs="Arial"/>
          <w:sz w:val="22"/>
          <w:szCs w:val="22"/>
        </w:rPr>
        <w:t>June</w:t>
      </w:r>
      <w:r w:rsidRPr="001A76E7">
        <w:rPr>
          <w:rFonts w:ascii="Arial" w:hAnsi="Arial" w:cs="Arial"/>
          <w:sz w:val="22"/>
          <w:szCs w:val="22"/>
        </w:rPr>
        <w:t>, lecturers from UCLA hosted virtual information sessions for seniors on vaccines, colonoscopies, dermatological issue</w:t>
      </w:r>
      <w:r w:rsidR="007D452A" w:rsidRPr="001A76E7">
        <w:rPr>
          <w:rFonts w:ascii="Arial" w:hAnsi="Arial" w:cs="Arial"/>
          <w:sz w:val="22"/>
          <w:szCs w:val="22"/>
        </w:rPr>
        <w:t>s, sleep, falls, diabetes, vitamins, back pain, and osteoporosis.</w:t>
      </w:r>
    </w:p>
    <w:p w14:paraId="3E12A62A" w14:textId="77777777" w:rsidR="00D47D92" w:rsidRPr="001A76E7" w:rsidRDefault="00D47D92" w:rsidP="008D6480">
      <w:pPr>
        <w:rPr>
          <w:rFonts w:ascii="Arial" w:hAnsi="Arial" w:cs="Arial"/>
          <w:color w:val="4472C4" w:themeColor="accent1"/>
          <w:sz w:val="22"/>
          <w:szCs w:val="22"/>
        </w:rPr>
      </w:pPr>
    </w:p>
    <w:p w14:paraId="68D455CF" w14:textId="2F75383A" w:rsidR="00D47D92" w:rsidRPr="001A76E7" w:rsidRDefault="00421956" w:rsidP="002230F7">
      <w:pPr>
        <w:pStyle w:val="NoSpacing"/>
        <w:rPr>
          <w:rFonts w:ascii="Arial" w:hAnsi="Arial" w:cs="Arial"/>
        </w:rPr>
      </w:pPr>
      <w:r w:rsidRPr="001A76E7">
        <w:rPr>
          <w:rFonts w:ascii="Arial" w:hAnsi="Arial" w:cs="Arial"/>
        </w:rPr>
        <w:lastRenderedPageBreak/>
        <w:t xml:space="preserve">From </w:t>
      </w:r>
      <w:r w:rsidR="00D7581F" w:rsidRPr="001A76E7">
        <w:rPr>
          <w:rFonts w:ascii="Arial" w:hAnsi="Arial" w:cs="Arial"/>
        </w:rPr>
        <w:t>February</w:t>
      </w:r>
      <w:r w:rsidRPr="001A76E7">
        <w:rPr>
          <w:rFonts w:ascii="Arial" w:hAnsi="Arial" w:cs="Arial"/>
        </w:rPr>
        <w:t xml:space="preserve"> to June, </w:t>
      </w:r>
      <w:r w:rsidR="007224F1" w:rsidRPr="001A76E7">
        <w:rPr>
          <w:rFonts w:ascii="Arial" w:hAnsi="Arial" w:cs="Arial"/>
        </w:rPr>
        <w:t>WISE</w:t>
      </w:r>
      <w:r w:rsidR="00D47D92" w:rsidRPr="001A76E7">
        <w:rPr>
          <w:rFonts w:ascii="Arial" w:hAnsi="Arial" w:cs="Arial"/>
        </w:rPr>
        <w:t xml:space="preserve"> &amp; Healthy Aging’s team presented on</w:t>
      </w:r>
      <w:r w:rsidR="002230F7" w:rsidRPr="001A76E7">
        <w:rPr>
          <w:rFonts w:ascii="Arial" w:hAnsi="Arial" w:cs="Arial"/>
        </w:rPr>
        <w:t xml:space="preserve"> medication management, emergency preparedness, fall prevention, Online D</w:t>
      </w:r>
      <w:r w:rsidR="009825E6" w:rsidRPr="001A76E7">
        <w:rPr>
          <w:rFonts w:ascii="Arial" w:hAnsi="Arial" w:cs="Arial"/>
        </w:rPr>
        <w:t>ating - How to Connect Safely, and Scam &amp; Fraud Self-Defens</w:t>
      </w:r>
      <w:r w:rsidR="002230F7" w:rsidRPr="001A76E7">
        <w:rPr>
          <w:rFonts w:ascii="Arial" w:hAnsi="Arial" w:cs="Arial"/>
        </w:rPr>
        <w:t>e</w:t>
      </w:r>
      <w:r w:rsidR="009825E6" w:rsidRPr="001A76E7">
        <w:rPr>
          <w:rFonts w:ascii="Arial" w:hAnsi="Arial" w:cs="Arial"/>
        </w:rPr>
        <w:t xml:space="preserve">. </w:t>
      </w:r>
      <w:r w:rsidR="007D452A" w:rsidRPr="001A76E7">
        <w:rPr>
          <w:rFonts w:ascii="Arial" w:hAnsi="Arial" w:cs="Arial"/>
        </w:rPr>
        <w:t>Additionally, i</w:t>
      </w:r>
      <w:r w:rsidR="00D47D92" w:rsidRPr="001A76E7">
        <w:rPr>
          <w:rFonts w:ascii="Arial" w:hAnsi="Arial" w:cs="Arial"/>
        </w:rPr>
        <w:t>nformational sessions were delivered by partners including the SCAN Foundation</w:t>
      </w:r>
      <w:r w:rsidR="00D7581F" w:rsidRPr="001A76E7">
        <w:rPr>
          <w:rFonts w:ascii="Arial" w:hAnsi="Arial" w:cs="Arial"/>
        </w:rPr>
        <w:t xml:space="preserve"> and </w:t>
      </w:r>
      <w:r w:rsidR="00D47D92" w:rsidRPr="001A76E7">
        <w:rPr>
          <w:rFonts w:ascii="Arial" w:hAnsi="Arial" w:cs="Arial"/>
        </w:rPr>
        <w:t>the Pacific Neuroscience Institute.</w:t>
      </w:r>
    </w:p>
    <w:p w14:paraId="6A547FFA" w14:textId="77777777" w:rsidR="00D47D92" w:rsidRPr="001A76E7" w:rsidRDefault="00D47D92" w:rsidP="008D6480">
      <w:pPr>
        <w:rPr>
          <w:rFonts w:ascii="Arial" w:hAnsi="Arial" w:cs="Arial"/>
          <w:color w:val="4472C4" w:themeColor="accent1"/>
          <w:sz w:val="22"/>
          <w:szCs w:val="22"/>
        </w:rPr>
      </w:pPr>
    </w:p>
    <w:p w14:paraId="10A570C3" w14:textId="642753D5" w:rsidR="00A84BC0" w:rsidRPr="001A76E7" w:rsidRDefault="007D452A" w:rsidP="00A84BC0">
      <w:pPr>
        <w:rPr>
          <w:rFonts w:ascii="Arial" w:hAnsi="Arial" w:cs="Arial"/>
          <w:sz w:val="22"/>
          <w:szCs w:val="22"/>
        </w:rPr>
      </w:pPr>
      <w:r w:rsidRPr="001A76E7">
        <w:rPr>
          <w:rFonts w:ascii="Arial" w:hAnsi="Arial" w:cs="Arial"/>
          <w:sz w:val="22"/>
          <w:szCs w:val="22"/>
        </w:rPr>
        <w:t>T</w:t>
      </w:r>
      <w:r w:rsidR="008D6480" w:rsidRPr="001A76E7">
        <w:rPr>
          <w:rFonts w:ascii="Arial" w:hAnsi="Arial" w:cs="Arial"/>
          <w:sz w:val="22"/>
          <w:szCs w:val="22"/>
        </w:rPr>
        <w:t xml:space="preserve">he following new in-person classes were added during the reporting period: Kripalu Chair Yoga, and Life Tap. The following one-off workshops were also introduced:  The Art of Self-Regulation – tactics taught by a Cognitive Behavioral Specialist to attain sustainable self-management skills; </w:t>
      </w:r>
      <w:r w:rsidR="00826B22" w:rsidRPr="001A76E7">
        <w:rPr>
          <w:rFonts w:ascii="Arial" w:hAnsi="Arial" w:cs="Arial"/>
          <w:sz w:val="22"/>
          <w:szCs w:val="22"/>
        </w:rPr>
        <w:t xml:space="preserve">and </w:t>
      </w:r>
      <w:r w:rsidR="008D6480" w:rsidRPr="001A76E7">
        <w:rPr>
          <w:rFonts w:ascii="Arial" w:hAnsi="Arial" w:cs="Arial"/>
          <w:sz w:val="22"/>
          <w:szCs w:val="22"/>
        </w:rPr>
        <w:t>Online Dating:  How to Stay Safe Online</w:t>
      </w:r>
      <w:r w:rsidR="00983653" w:rsidRPr="001A76E7">
        <w:rPr>
          <w:rFonts w:ascii="Arial" w:hAnsi="Arial" w:cs="Arial"/>
          <w:sz w:val="22"/>
          <w:szCs w:val="22"/>
        </w:rPr>
        <w:t xml:space="preserve">. </w:t>
      </w:r>
      <w:r w:rsidR="00D47D92" w:rsidRPr="001A76E7">
        <w:rPr>
          <w:rFonts w:ascii="Arial" w:hAnsi="Arial" w:cs="Arial"/>
          <w:sz w:val="22"/>
          <w:szCs w:val="22"/>
        </w:rPr>
        <w:t xml:space="preserve"> During the second half of the fiscal year, the following classes were added to The Club - </w:t>
      </w:r>
      <w:r w:rsidR="00A84BC0" w:rsidRPr="001A76E7">
        <w:rPr>
          <w:rFonts w:ascii="Arial" w:hAnsi="Arial" w:cs="Arial"/>
          <w:sz w:val="22"/>
          <w:szCs w:val="22"/>
        </w:rPr>
        <w:t xml:space="preserve">Strength </w:t>
      </w:r>
      <w:r w:rsidRPr="001A76E7">
        <w:rPr>
          <w:rFonts w:ascii="Arial" w:hAnsi="Arial" w:cs="Arial"/>
          <w:sz w:val="22"/>
          <w:szCs w:val="22"/>
        </w:rPr>
        <w:t>T</w:t>
      </w:r>
      <w:r w:rsidR="00A84BC0" w:rsidRPr="001A76E7">
        <w:rPr>
          <w:rFonts w:ascii="Arial" w:hAnsi="Arial" w:cs="Arial"/>
          <w:sz w:val="22"/>
          <w:szCs w:val="22"/>
        </w:rPr>
        <w:t>raining</w:t>
      </w:r>
      <w:r w:rsidR="00D47D92" w:rsidRPr="001A76E7">
        <w:rPr>
          <w:rFonts w:ascii="Arial" w:hAnsi="Arial" w:cs="Arial"/>
          <w:sz w:val="22"/>
          <w:szCs w:val="22"/>
        </w:rPr>
        <w:t xml:space="preserve">, and </w:t>
      </w:r>
      <w:r w:rsidR="00A84BC0" w:rsidRPr="001A76E7">
        <w:rPr>
          <w:rFonts w:ascii="Arial" w:hAnsi="Arial" w:cs="Arial"/>
          <w:sz w:val="22"/>
          <w:szCs w:val="22"/>
        </w:rPr>
        <w:t xml:space="preserve">Taiji to include Intermediate and </w:t>
      </w:r>
      <w:r w:rsidR="00D47D92" w:rsidRPr="001A76E7">
        <w:rPr>
          <w:rFonts w:ascii="Arial" w:hAnsi="Arial" w:cs="Arial"/>
          <w:sz w:val="22"/>
          <w:szCs w:val="22"/>
        </w:rPr>
        <w:t>A</w:t>
      </w:r>
      <w:r w:rsidR="00A84BC0" w:rsidRPr="001A76E7">
        <w:rPr>
          <w:rFonts w:ascii="Arial" w:hAnsi="Arial" w:cs="Arial"/>
          <w:sz w:val="22"/>
          <w:szCs w:val="22"/>
        </w:rPr>
        <w:t>dvanced</w:t>
      </w:r>
      <w:r w:rsidR="00D47D92" w:rsidRPr="001A76E7">
        <w:rPr>
          <w:rFonts w:ascii="Arial" w:hAnsi="Arial" w:cs="Arial"/>
          <w:sz w:val="22"/>
          <w:szCs w:val="22"/>
        </w:rPr>
        <w:t xml:space="preserve"> competencies.</w:t>
      </w:r>
    </w:p>
    <w:p w14:paraId="66044BD2" w14:textId="77777777" w:rsidR="00A84BC0" w:rsidRPr="001A76E7" w:rsidRDefault="00A84BC0" w:rsidP="008D6480">
      <w:pPr>
        <w:rPr>
          <w:rFonts w:ascii="Arial" w:hAnsi="Arial" w:cs="Arial"/>
          <w:sz w:val="22"/>
          <w:szCs w:val="22"/>
        </w:rPr>
      </w:pPr>
    </w:p>
    <w:p w14:paraId="5870A6B1" w14:textId="4BF7E761" w:rsidR="008D6480" w:rsidRPr="001A76E7" w:rsidRDefault="007224F1" w:rsidP="00A86DD5">
      <w:pPr>
        <w:rPr>
          <w:rFonts w:ascii="Arial" w:hAnsi="Arial" w:cs="Arial"/>
          <w:sz w:val="22"/>
          <w:szCs w:val="22"/>
        </w:rPr>
      </w:pPr>
      <w:r w:rsidRPr="001A76E7">
        <w:rPr>
          <w:rFonts w:ascii="Arial" w:hAnsi="Arial" w:cs="Arial"/>
          <w:sz w:val="22"/>
          <w:szCs w:val="22"/>
        </w:rPr>
        <w:t>WISE</w:t>
      </w:r>
      <w:r w:rsidR="00826B22" w:rsidRPr="001A76E7">
        <w:rPr>
          <w:rFonts w:ascii="Arial" w:hAnsi="Arial" w:cs="Arial"/>
          <w:sz w:val="22"/>
          <w:szCs w:val="22"/>
        </w:rPr>
        <w:t xml:space="preserve"> &amp; Healthy Aging continued to offer a wide range of engaging activities, including gaming with Bingo and Bridge, language lessons in Spanish, creative pursuits like poetry, painting, and jewelry-making, and even holistic practices like acupuncture. We also provide opportunities for socialization and connection over coffee, tea, and bagels. Our programs are designed to promote mental stimulation, physical activity, and social engagement, all of which contribute to a better quality of life for older adults. </w:t>
      </w:r>
    </w:p>
    <w:p w14:paraId="7FF289E6" w14:textId="77777777" w:rsidR="00826B22" w:rsidRPr="001A76E7" w:rsidRDefault="00826B22" w:rsidP="00A86DD5">
      <w:pPr>
        <w:rPr>
          <w:rFonts w:ascii="Arial" w:hAnsi="Arial" w:cs="Arial"/>
          <w:b/>
          <w:bCs/>
          <w:sz w:val="22"/>
          <w:szCs w:val="22"/>
        </w:rPr>
      </w:pPr>
    </w:p>
    <w:p w14:paraId="5E9FDB30" w14:textId="77777777" w:rsidR="009825E6" w:rsidRPr="001A76E7" w:rsidRDefault="009825E6" w:rsidP="00A86DD5">
      <w:pPr>
        <w:rPr>
          <w:rFonts w:ascii="Arial" w:hAnsi="Arial" w:cs="Arial"/>
          <w:b/>
          <w:bCs/>
          <w:color w:val="4472C4" w:themeColor="accent1"/>
          <w:sz w:val="22"/>
          <w:szCs w:val="22"/>
        </w:rPr>
      </w:pPr>
    </w:p>
    <w:p w14:paraId="215A37CA" w14:textId="6435C9A7" w:rsidR="00A86DD5" w:rsidRPr="001A76E7" w:rsidRDefault="00A86DD5" w:rsidP="00A86DD5">
      <w:pPr>
        <w:rPr>
          <w:rFonts w:ascii="Arial" w:hAnsi="Arial" w:cs="Arial"/>
          <w:sz w:val="22"/>
          <w:szCs w:val="22"/>
          <w:u w:val="single"/>
        </w:rPr>
      </w:pPr>
      <w:r w:rsidRPr="001A76E7">
        <w:rPr>
          <w:rFonts w:ascii="Arial" w:hAnsi="Arial" w:cs="Arial"/>
          <w:sz w:val="22"/>
          <w:szCs w:val="22"/>
          <w:u w:val="single"/>
        </w:rPr>
        <w:t xml:space="preserve">EVENTS </w:t>
      </w:r>
      <w:r w:rsidR="008D6480" w:rsidRPr="001A76E7">
        <w:rPr>
          <w:rFonts w:ascii="Arial" w:hAnsi="Arial" w:cs="Arial"/>
          <w:sz w:val="22"/>
          <w:szCs w:val="22"/>
          <w:u w:val="single"/>
        </w:rPr>
        <w:t xml:space="preserve"> </w:t>
      </w:r>
    </w:p>
    <w:p w14:paraId="1D1AF8BB" w14:textId="77777777" w:rsidR="00A86DD5" w:rsidRPr="001A76E7" w:rsidRDefault="00A86DD5" w:rsidP="00A86DD5">
      <w:pPr>
        <w:rPr>
          <w:rFonts w:ascii="Arial" w:hAnsi="Arial" w:cs="Arial"/>
          <w:b/>
          <w:bCs/>
          <w:sz w:val="22"/>
          <w:szCs w:val="22"/>
        </w:rPr>
      </w:pPr>
      <w:bookmarkStart w:id="2" w:name="_Hlk125301046"/>
    </w:p>
    <w:p w14:paraId="1AEC3C14" w14:textId="3CAEE3DA" w:rsidR="00A86DD5" w:rsidRPr="001A76E7" w:rsidRDefault="00A86DD5" w:rsidP="00A86DD5">
      <w:pPr>
        <w:rPr>
          <w:rFonts w:ascii="Arial" w:hAnsi="Arial" w:cs="Arial"/>
          <w:b/>
          <w:bCs/>
          <w:sz w:val="22"/>
          <w:szCs w:val="22"/>
        </w:rPr>
      </w:pPr>
      <w:r w:rsidRPr="001A76E7">
        <w:rPr>
          <w:rFonts w:ascii="Arial" w:hAnsi="Arial" w:cs="Arial"/>
          <w:b/>
          <w:bCs/>
          <w:sz w:val="22"/>
          <w:szCs w:val="22"/>
        </w:rPr>
        <w:t xml:space="preserve">August 2023: T-Mobile Free Phone </w:t>
      </w:r>
      <w:r w:rsidR="008B0BF1" w:rsidRPr="001A76E7">
        <w:rPr>
          <w:rFonts w:ascii="Arial" w:hAnsi="Arial" w:cs="Arial"/>
          <w:b/>
          <w:bCs/>
          <w:sz w:val="22"/>
          <w:szCs w:val="22"/>
        </w:rPr>
        <w:t xml:space="preserve"> </w:t>
      </w:r>
    </w:p>
    <w:p w14:paraId="40BA19EC" w14:textId="31A36FCB" w:rsidR="00B422FD" w:rsidRPr="001A76E7" w:rsidRDefault="00A86DD5" w:rsidP="00B422FD">
      <w:pPr>
        <w:rPr>
          <w:rFonts w:ascii="Arial" w:hAnsi="Arial" w:cs="Arial"/>
          <w:sz w:val="22"/>
          <w:szCs w:val="22"/>
        </w:rPr>
      </w:pPr>
      <w:r w:rsidRPr="001A76E7">
        <w:rPr>
          <w:rFonts w:ascii="Arial" w:hAnsi="Arial" w:cs="Arial"/>
          <w:sz w:val="22"/>
          <w:szCs w:val="22"/>
        </w:rPr>
        <w:t xml:space="preserve">T-Mobile partnered with </w:t>
      </w:r>
      <w:r w:rsidR="007224F1" w:rsidRPr="001A76E7">
        <w:rPr>
          <w:rFonts w:ascii="Arial" w:hAnsi="Arial" w:cs="Arial"/>
          <w:sz w:val="22"/>
          <w:szCs w:val="22"/>
        </w:rPr>
        <w:t>WISE</w:t>
      </w:r>
      <w:r w:rsidR="00A100DC" w:rsidRPr="001A76E7">
        <w:rPr>
          <w:rFonts w:ascii="Arial" w:hAnsi="Arial" w:cs="Arial"/>
          <w:sz w:val="22"/>
          <w:szCs w:val="22"/>
        </w:rPr>
        <w:t xml:space="preserve"> </w:t>
      </w:r>
      <w:r w:rsidRPr="001A76E7">
        <w:rPr>
          <w:rFonts w:ascii="Arial" w:hAnsi="Arial" w:cs="Arial"/>
          <w:sz w:val="22"/>
          <w:szCs w:val="22"/>
        </w:rPr>
        <w:t>to bring free phones and service to qualifying older adults. This initiative aim</w:t>
      </w:r>
      <w:r w:rsidR="00DB45AC" w:rsidRPr="001A76E7">
        <w:rPr>
          <w:rFonts w:ascii="Arial" w:hAnsi="Arial" w:cs="Arial"/>
          <w:sz w:val="22"/>
          <w:szCs w:val="22"/>
        </w:rPr>
        <w:t>ed</w:t>
      </w:r>
      <w:r w:rsidRPr="001A76E7">
        <w:rPr>
          <w:rFonts w:ascii="Arial" w:hAnsi="Arial" w:cs="Arial"/>
          <w:sz w:val="22"/>
          <w:szCs w:val="22"/>
        </w:rPr>
        <w:t xml:space="preserve"> to connect underserved communities to the wireless network, providing access to essential services such as applying for benefits and staying in touch with family. The offer for a free phone and service was available </w:t>
      </w:r>
      <w:r w:rsidR="000A7D21" w:rsidRPr="001A76E7">
        <w:rPr>
          <w:rFonts w:ascii="Arial" w:hAnsi="Arial" w:cs="Arial"/>
          <w:sz w:val="22"/>
          <w:szCs w:val="22"/>
        </w:rPr>
        <w:t>at the event</w:t>
      </w:r>
      <w:r w:rsidRPr="001A76E7">
        <w:rPr>
          <w:rFonts w:ascii="Arial" w:hAnsi="Arial" w:cs="Arial"/>
          <w:sz w:val="22"/>
          <w:szCs w:val="22"/>
        </w:rPr>
        <w:t xml:space="preserve">. This partnership is made possible through Assurance Wireless, a T-Mobile subsidiary that provides talk, text, and data services at no cost to low-income households in over 40 states nationwide. </w:t>
      </w:r>
      <w:r w:rsidR="00DB45AC" w:rsidRPr="001A76E7">
        <w:rPr>
          <w:rFonts w:ascii="Arial" w:hAnsi="Arial" w:cs="Arial"/>
          <w:sz w:val="22"/>
          <w:szCs w:val="22"/>
        </w:rPr>
        <w:t xml:space="preserve">Eligibility was based on </w:t>
      </w:r>
      <w:r w:rsidRPr="001A76E7">
        <w:rPr>
          <w:rFonts w:ascii="Arial" w:hAnsi="Arial" w:cs="Arial"/>
          <w:sz w:val="22"/>
          <w:szCs w:val="22"/>
        </w:rPr>
        <w:t>income requirements or participat</w:t>
      </w:r>
      <w:r w:rsidR="00DB45AC" w:rsidRPr="001A76E7">
        <w:rPr>
          <w:rFonts w:ascii="Arial" w:hAnsi="Arial" w:cs="Arial"/>
          <w:sz w:val="22"/>
          <w:szCs w:val="22"/>
        </w:rPr>
        <w:t>ion</w:t>
      </w:r>
      <w:r w:rsidRPr="001A76E7">
        <w:rPr>
          <w:rFonts w:ascii="Arial" w:hAnsi="Arial" w:cs="Arial"/>
          <w:sz w:val="22"/>
          <w:szCs w:val="22"/>
        </w:rPr>
        <w:t xml:space="preserve"> in programs such as SNAP, SSI, Medicaid</w:t>
      </w:r>
      <w:r w:rsidR="000A7D21" w:rsidRPr="001A76E7">
        <w:rPr>
          <w:rFonts w:ascii="Arial" w:hAnsi="Arial" w:cs="Arial"/>
          <w:sz w:val="22"/>
          <w:szCs w:val="22"/>
        </w:rPr>
        <w:t>, etc</w:t>
      </w:r>
      <w:r w:rsidRPr="001A76E7">
        <w:rPr>
          <w:rFonts w:ascii="Arial" w:hAnsi="Arial" w:cs="Arial"/>
          <w:sz w:val="22"/>
          <w:szCs w:val="22"/>
        </w:rPr>
        <w:t xml:space="preserve">. </w:t>
      </w:r>
    </w:p>
    <w:p w14:paraId="0093DCF5" w14:textId="77777777" w:rsidR="000A7D21" w:rsidRPr="001A76E7" w:rsidRDefault="000A7D21" w:rsidP="00B422FD">
      <w:pPr>
        <w:rPr>
          <w:rFonts w:ascii="Arial" w:hAnsi="Arial" w:cs="Arial"/>
          <w:sz w:val="22"/>
          <w:szCs w:val="22"/>
        </w:rPr>
      </w:pPr>
    </w:p>
    <w:p w14:paraId="2953A238" w14:textId="77777777" w:rsidR="003057A9" w:rsidRPr="001A76E7" w:rsidRDefault="003057A9" w:rsidP="003057A9">
      <w:pPr>
        <w:rPr>
          <w:rFonts w:ascii="Arial" w:hAnsi="Arial" w:cs="Arial"/>
          <w:b/>
          <w:bCs/>
          <w:sz w:val="22"/>
          <w:szCs w:val="22"/>
        </w:rPr>
      </w:pPr>
      <w:r w:rsidRPr="001A76E7">
        <w:rPr>
          <w:rFonts w:ascii="Arial" w:hAnsi="Arial" w:cs="Arial"/>
          <w:b/>
          <w:bCs/>
          <w:sz w:val="22"/>
          <w:szCs w:val="22"/>
        </w:rPr>
        <w:t xml:space="preserve">November 2023: Thanksgiving at Back on the Beach Café  </w:t>
      </w:r>
    </w:p>
    <w:p w14:paraId="08831018" w14:textId="3C00881C" w:rsidR="003057A9" w:rsidRPr="001A76E7" w:rsidRDefault="007224F1" w:rsidP="003057A9">
      <w:pPr>
        <w:rPr>
          <w:rFonts w:ascii="Arial" w:hAnsi="Arial" w:cs="Arial"/>
          <w:sz w:val="22"/>
          <w:szCs w:val="22"/>
        </w:rPr>
      </w:pPr>
      <w:r w:rsidRPr="001A76E7">
        <w:rPr>
          <w:rFonts w:ascii="Arial" w:hAnsi="Arial" w:cs="Arial"/>
          <w:sz w:val="22"/>
          <w:szCs w:val="22"/>
        </w:rPr>
        <w:t>WISE</w:t>
      </w:r>
      <w:r w:rsidR="003057A9" w:rsidRPr="001A76E7">
        <w:rPr>
          <w:rFonts w:ascii="Arial" w:hAnsi="Arial" w:cs="Arial"/>
          <w:sz w:val="22"/>
          <w:szCs w:val="22"/>
        </w:rPr>
        <w:t xml:space="preserve"> joined with local business owner, Fred Deni, to host the annual Thanksgiving at Back on the Beach Café. Guests enjoyed a full Thanksgiving meal on the beach, complete with the traditional dishes and breathtaking views of the ocean.</w:t>
      </w:r>
    </w:p>
    <w:p w14:paraId="1EE6A753" w14:textId="77777777" w:rsidR="00A100DC" w:rsidRPr="001A76E7" w:rsidRDefault="00A100DC" w:rsidP="003057A9">
      <w:pPr>
        <w:rPr>
          <w:rFonts w:ascii="Arial" w:hAnsi="Arial" w:cs="Arial"/>
          <w:color w:val="4472C4" w:themeColor="accent1"/>
          <w:sz w:val="22"/>
          <w:szCs w:val="22"/>
        </w:rPr>
      </w:pPr>
    </w:p>
    <w:p w14:paraId="369B2919" w14:textId="77777777" w:rsidR="00A100DC" w:rsidRPr="001A76E7" w:rsidRDefault="00A100DC" w:rsidP="00A100DC">
      <w:pPr>
        <w:rPr>
          <w:rFonts w:ascii="Arial" w:hAnsi="Arial" w:cs="Arial"/>
          <w:b/>
          <w:bCs/>
          <w:sz w:val="22"/>
          <w:szCs w:val="22"/>
        </w:rPr>
      </w:pPr>
      <w:r w:rsidRPr="001A76E7">
        <w:rPr>
          <w:rFonts w:ascii="Arial" w:hAnsi="Arial" w:cs="Arial"/>
          <w:b/>
          <w:bCs/>
          <w:sz w:val="22"/>
          <w:szCs w:val="22"/>
        </w:rPr>
        <w:t xml:space="preserve">December 2023: Holiday Soul / Restaurant Day  </w:t>
      </w:r>
    </w:p>
    <w:p w14:paraId="79847DEB" w14:textId="263B0DD4" w:rsidR="00A100DC" w:rsidRPr="001A76E7" w:rsidRDefault="007224F1" w:rsidP="00A100DC">
      <w:pPr>
        <w:rPr>
          <w:rFonts w:ascii="Arial" w:hAnsi="Arial" w:cs="Arial"/>
          <w:sz w:val="22"/>
          <w:szCs w:val="22"/>
        </w:rPr>
      </w:pPr>
      <w:r w:rsidRPr="001A76E7">
        <w:rPr>
          <w:rFonts w:ascii="Arial" w:hAnsi="Arial" w:cs="Arial"/>
          <w:sz w:val="22"/>
          <w:szCs w:val="22"/>
        </w:rPr>
        <w:t>WISE</w:t>
      </w:r>
      <w:r w:rsidR="00A100DC" w:rsidRPr="001A76E7">
        <w:rPr>
          <w:rFonts w:ascii="Arial" w:hAnsi="Arial" w:cs="Arial"/>
          <w:sz w:val="22"/>
          <w:szCs w:val="22"/>
        </w:rPr>
        <w:t xml:space="preserve">’s congregate meal program was transformed during the holiday season with a mouth-watering meal from the renowned Chef Marilyn, a Los Angeles-based woman and minority owned business. The event featured holiday music, decorated gingerbread houses, and raffles. </w:t>
      </w:r>
    </w:p>
    <w:p w14:paraId="09F2A2C3" w14:textId="77777777" w:rsidR="00A100DC" w:rsidRPr="001A76E7" w:rsidRDefault="00A100DC" w:rsidP="00A100DC">
      <w:pPr>
        <w:rPr>
          <w:rFonts w:ascii="Arial" w:hAnsi="Arial" w:cs="Arial"/>
          <w:color w:val="4472C4" w:themeColor="accent1"/>
          <w:sz w:val="22"/>
          <w:szCs w:val="22"/>
        </w:rPr>
      </w:pPr>
    </w:p>
    <w:p w14:paraId="66D0AC9A" w14:textId="77777777" w:rsidR="00A100DC" w:rsidRPr="001A76E7" w:rsidRDefault="00A100DC" w:rsidP="00A100DC">
      <w:pPr>
        <w:rPr>
          <w:rFonts w:ascii="Arial" w:hAnsi="Arial" w:cs="Arial"/>
          <w:b/>
          <w:bCs/>
          <w:sz w:val="22"/>
          <w:szCs w:val="22"/>
        </w:rPr>
      </w:pPr>
      <w:r w:rsidRPr="001A76E7">
        <w:rPr>
          <w:rFonts w:ascii="Arial" w:hAnsi="Arial" w:cs="Arial"/>
          <w:b/>
          <w:bCs/>
          <w:sz w:val="22"/>
          <w:szCs w:val="22"/>
        </w:rPr>
        <w:t>March 2024: Spring Luncheon</w:t>
      </w:r>
    </w:p>
    <w:p w14:paraId="50A86403" w14:textId="788601C6" w:rsidR="00A100DC" w:rsidRPr="001A76E7" w:rsidRDefault="007224F1" w:rsidP="00A100DC">
      <w:pPr>
        <w:rPr>
          <w:rFonts w:ascii="Arial" w:hAnsi="Arial" w:cs="Arial"/>
          <w:sz w:val="22"/>
          <w:szCs w:val="22"/>
        </w:rPr>
      </w:pPr>
      <w:r w:rsidRPr="001A76E7">
        <w:rPr>
          <w:rFonts w:ascii="Arial" w:hAnsi="Arial" w:cs="Arial"/>
          <w:sz w:val="22"/>
          <w:szCs w:val="22"/>
        </w:rPr>
        <w:t>WISE</w:t>
      </w:r>
      <w:r w:rsidR="007E2C88" w:rsidRPr="001A76E7">
        <w:rPr>
          <w:rFonts w:ascii="Arial" w:hAnsi="Arial" w:cs="Arial"/>
          <w:sz w:val="22"/>
          <w:szCs w:val="22"/>
        </w:rPr>
        <w:t xml:space="preserve"> </w:t>
      </w:r>
      <w:r w:rsidR="00A100DC" w:rsidRPr="001A76E7">
        <w:rPr>
          <w:rFonts w:ascii="Arial" w:hAnsi="Arial" w:cs="Arial"/>
          <w:sz w:val="22"/>
          <w:szCs w:val="22"/>
        </w:rPr>
        <w:t xml:space="preserve">Diner hosted a spring luncheon catered by Rutt’s - a tropically inspired Culver City café.   </w:t>
      </w:r>
    </w:p>
    <w:p w14:paraId="2B742F55" w14:textId="77777777" w:rsidR="00A100DC" w:rsidRPr="001A76E7" w:rsidRDefault="00A100DC" w:rsidP="00A100DC">
      <w:pPr>
        <w:rPr>
          <w:rFonts w:ascii="Arial" w:hAnsi="Arial" w:cs="Arial"/>
          <w:color w:val="4472C4" w:themeColor="accent1"/>
          <w:sz w:val="22"/>
          <w:szCs w:val="22"/>
        </w:rPr>
      </w:pPr>
    </w:p>
    <w:p w14:paraId="49563B59" w14:textId="6711A858" w:rsidR="00A100DC" w:rsidRPr="001A76E7" w:rsidRDefault="00A100DC" w:rsidP="00A100DC">
      <w:pPr>
        <w:rPr>
          <w:rFonts w:ascii="Arial" w:hAnsi="Arial" w:cs="Arial"/>
          <w:b/>
          <w:bCs/>
          <w:sz w:val="22"/>
          <w:szCs w:val="22"/>
        </w:rPr>
      </w:pPr>
      <w:r w:rsidRPr="001A76E7">
        <w:rPr>
          <w:rFonts w:ascii="Arial" w:hAnsi="Arial" w:cs="Arial"/>
          <w:b/>
          <w:bCs/>
          <w:sz w:val="22"/>
          <w:szCs w:val="22"/>
        </w:rPr>
        <w:t>April 2024:  Go Grey on Denim Day</w:t>
      </w:r>
    </w:p>
    <w:p w14:paraId="0C2F9DE7" w14:textId="3B9D8C7E" w:rsidR="00A100DC" w:rsidRPr="001A76E7" w:rsidRDefault="00A100DC" w:rsidP="00A100DC">
      <w:pPr>
        <w:rPr>
          <w:sz w:val="22"/>
          <w:szCs w:val="22"/>
        </w:rPr>
      </w:pPr>
      <w:r w:rsidRPr="001A76E7">
        <w:rPr>
          <w:rStyle w:val="oypena"/>
          <w:rFonts w:ascii="Arial" w:hAnsi="Arial" w:cs="Arial"/>
          <w:sz w:val="22"/>
          <w:szCs w:val="22"/>
        </w:rPr>
        <w:t xml:space="preserve">On April 24th, </w:t>
      </w:r>
      <w:r w:rsidR="007224F1" w:rsidRPr="001A76E7">
        <w:rPr>
          <w:rStyle w:val="oypena"/>
          <w:rFonts w:ascii="Arial" w:hAnsi="Arial" w:cs="Arial"/>
          <w:sz w:val="22"/>
          <w:szCs w:val="22"/>
        </w:rPr>
        <w:t>WISE</w:t>
      </w:r>
      <w:r w:rsidRPr="001A76E7">
        <w:rPr>
          <w:rStyle w:val="oypena"/>
          <w:rFonts w:ascii="Arial" w:hAnsi="Arial" w:cs="Arial"/>
          <w:sz w:val="22"/>
          <w:szCs w:val="22"/>
        </w:rPr>
        <w:t xml:space="preserve"> &amp; Healthy Aging observed “Go Gray on Denim Day” campaign to raise awareness about older survivors of sexual assault.  Diners were offered free T-shirts in support of the cause. </w:t>
      </w:r>
    </w:p>
    <w:p w14:paraId="6E7A8FD8" w14:textId="19C94EDB" w:rsidR="00A100DC" w:rsidRPr="001A76E7" w:rsidRDefault="00A100DC" w:rsidP="00A100DC">
      <w:pPr>
        <w:rPr>
          <w:rFonts w:ascii="Arial" w:hAnsi="Arial" w:cs="Arial"/>
          <w:color w:val="FF0000"/>
          <w:sz w:val="22"/>
          <w:szCs w:val="22"/>
        </w:rPr>
      </w:pPr>
    </w:p>
    <w:p w14:paraId="14DDF22C" w14:textId="77777777" w:rsidR="00665D8E" w:rsidRPr="001A76E7" w:rsidRDefault="00665D8E" w:rsidP="00665D8E">
      <w:pPr>
        <w:rPr>
          <w:rFonts w:ascii="Arial" w:hAnsi="Arial" w:cs="Arial"/>
          <w:b/>
          <w:bCs/>
          <w:sz w:val="22"/>
          <w:szCs w:val="22"/>
        </w:rPr>
      </w:pPr>
      <w:r w:rsidRPr="001A76E7">
        <w:rPr>
          <w:rFonts w:ascii="Arial" w:hAnsi="Arial" w:cs="Arial"/>
          <w:b/>
          <w:bCs/>
          <w:sz w:val="22"/>
          <w:szCs w:val="22"/>
        </w:rPr>
        <w:t>June 2024: Summer Luncheon</w:t>
      </w:r>
    </w:p>
    <w:p w14:paraId="21A0413A" w14:textId="61C4171C" w:rsidR="00665D8E" w:rsidRPr="001A76E7" w:rsidRDefault="007224F1" w:rsidP="00665D8E">
      <w:pPr>
        <w:rPr>
          <w:rFonts w:ascii="Arial" w:hAnsi="Arial" w:cs="Arial"/>
          <w:sz w:val="22"/>
          <w:szCs w:val="22"/>
        </w:rPr>
      </w:pPr>
      <w:r w:rsidRPr="001A76E7">
        <w:rPr>
          <w:rFonts w:ascii="Arial" w:hAnsi="Arial" w:cs="Arial"/>
          <w:sz w:val="22"/>
          <w:szCs w:val="22"/>
        </w:rPr>
        <w:t>WISE</w:t>
      </w:r>
      <w:r w:rsidR="00665D8E" w:rsidRPr="001A76E7">
        <w:rPr>
          <w:rFonts w:ascii="Arial" w:hAnsi="Arial" w:cs="Arial"/>
          <w:sz w:val="22"/>
          <w:szCs w:val="22"/>
        </w:rPr>
        <w:t xml:space="preserve"> Diner hosted a summer luncheon catered by Fritto Misto – the family-owned Santa Monica Italian eatery.  </w:t>
      </w:r>
    </w:p>
    <w:p w14:paraId="1BF30D3D" w14:textId="77777777" w:rsidR="00665D8E" w:rsidRPr="001A76E7" w:rsidRDefault="00665D8E" w:rsidP="00665D8E">
      <w:pPr>
        <w:rPr>
          <w:rFonts w:ascii="Arial" w:hAnsi="Arial" w:cs="Arial"/>
          <w:b/>
          <w:bCs/>
          <w:color w:val="4472C4" w:themeColor="accent1"/>
          <w:sz w:val="22"/>
          <w:szCs w:val="22"/>
        </w:rPr>
      </w:pPr>
    </w:p>
    <w:p w14:paraId="564F955B" w14:textId="77777777" w:rsidR="00665D8E" w:rsidRPr="001A76E7" w:rsidRDefault="00665D8E" w:rsidP="00665D8E">
      <w:pPr>
        <w:rPr>
          <w:rFonts w:ascii="Arial" w:hAnsi="Arial" w:cs="Arial"/>
          <w:b/>
          <w:bCs/>
          <w:sz w:val="22"/>
          <w:szCs w:val="22"/>
        </w:rPr>
      </w:pPr>
      <w:r w:rsidRPr="001A76E7">
        <w:rPr>
          <w:rFonts w:ascii="Arial" w:hAnsi="Arial" w:cs="Arial"/>
          <w:b/>
          <w:bCs/>
          <w:sz w:val="22"/>
          <w:szCs w:val="22"/>
        </w:rPr>
        <w:t>June 2024: Musical Performance</w:t>
      </w:r>
    </w:p>
    <w:p w14:paraId="4621A6BD" w14:textId="77777777" w:rsidR="00665D8E" w:rsidRPr="001A76E7" w:rsidRDefault="00665D8E" w:rsidP="00665D8E">
      <w:pPr>
        <w:rPr>
          <w:rFonts w:ascii="Arial" w:hAnsi="Arial" w:cs="Arial"/>
          <w:b/>
          <w:bCs/>
          <w:sz w:val="22"/>
          <w:szCs w:val="22"/>
        </w:rPr>
      </w:pPr>
      <w:r w:rsidRPr="001A76E7">
        <w:rPr>
          <w:rStyle w:val="oypena"/>
          <w:rFonts w:ascii="Arial" w:hAnsi="Arial" w:cs="Arial"/>
          <w:sz w:val="22"/>
          <w:szCs w:val="22"/>
        </w:rPr>
        <w:t xml:space="preserve">The Club hosted a special guitar performance by Latin Flamenco Brazilian Classical Guitarist, </w:t>
      </w:r>
      <w:proofErr w:type="spellStart"/>
      <w:r w:rsidRPr="001A76E7">
        <w:rPr>
          <w:rStyle w:val="oypena"/>
          <w:rFonts w:ascii="Arial" w:hAnsi="Arial" w:cs="Arial"/>
          <w:sz w:val="22"/>
          <w:szCs w:val="22"/>
        </w:rPr>
        <w:t>Nocy</w:t>
      </w:r>
      <w:proofErr w:type="spellEnd"/>
      <w:r w:rsidRPr="001A76E7">
        <w:rPr>
          <w:rStyle w:val="oypena"/>
          <w:rFonts w:ascii="Arial" w:hAnsi="Arial" w:cs="Arial"/>
          <w:sz w:val="22"/>
          <w:szCs w:val="22"/>
        </w:rPr>
        <w:t>, where Club and Diner members danced and sang to cherished hit tunes.</w:t>
      </w:r>
    </w:p>
    <w:p w14:paraId="417B69EB" w14:textId="77777777" w:rsidR="00A100DC" w:rsidRPr="001A76E7" w:rsidRDefault="00A100DC" w:rsidP="003057A9">
      <w:pPr>
        <w:rPr>
          <w:rFonts w:ascii="Arial" w:hAnsi="Arial" w:cs="Arial"/>
          <w:color w:val="4472C4" w:themeColor="accent1"/>
          <w:sz w:val="22"/>
          <w:szCs w:val="22"/>
        </w:rPr>
      </w:pPr>
    </w:p>
    <w:p w14:paraId="281AE894" w14:textId="6683FC46" w:rsidR="007E7AF5" w:rsidRPr="001A76E7" w:rsidRDefault="007E7AF5" w:rsidP="003057A9">
      <w:pPr>
        <w:rPr>
          <w:rFonts w:ascii="Arial" w:hAnsi="Arial" w:cs="Arial"/>
          <w:b/>
          <w:bCs/>
          <w:sz w:val="22"/>
          <w:szCs w:val="22"/>
        </w:rPr>
      </w:pPr>
      <w:r w:rsidRPr="001A76E7">
        <w:rPr>
          <w:rFonts w:ascii="Arial" w:hAnsi="Arial" w:cs="Arial"/>
          <w:b/>
          <w:bCs/>
          <w:sz w:val="22"/>
          <w:szCs w:val="22"/>
        </w:rPr>
        <w:t>Day Trips</w:t>
      </w:r>
    </w:p>
    <w:p w14:paraId="3B97BEF5" w14:textId="1A0FB20A" w:rsidR="00E63466" w:rsidRPr="001A76E7" w:rsidRDefault="00B422FD" w:rsidP="00E63466">
      <w:pPr>
        <w:rPr>
          <w:rFonts w:ascii="Arial" w:hAnsi="Arial" w:cs="Arial"/>
          <w:b/>
          <w:bCs/>
          <w:sz w:val="22"/>
          <w:szCs w:val="22"/>
        </w:rPr>
      </w:pPr>
      <w:r w:rsidRPr="001A76E7">
        <w:rPr>
          <w:rFonts w:ascii="Arial" w:hAnsi="Arial" w:cs="Arial"/>
          <w:sz w:val="22"/>
          <w:szCs w:val="22"/>
        </w:rPr>
        <w:t xml:space="preserve">The popularity of day trips offered was evident with the well-attended trips this year. </w:t>
      </w:r>
      <w:r w:rsidR="00A86DD5" w:rsidRPr="001A76E7">
        <w:rPr>
          <w:rFonts w:ascii="Arial" w:hAnsi="Arial" w:cs="Arial"/>
          <w:sz w:val="22"/>
          <w:szCs w:val="22"/>
        </w:rPr>
        <w:t xml:space="preserve">August 2023: Huntington </w:t>
      </w:r>
      <w:r w:rsidRPr="001A76E7">
        <w:rPr>
          <w:rFonts w:ascii="Arial" w:hAnsi="Arial" w:cs="Arial"/>
          <w:sz w:val="22"/>
          <w:szCs w:val="22"/>
        </w:rPr>
        <w:t>botanical gardens t</w:t>
      </w:r>
      <w:r w:rsidR="00A86DD5" w:rsidRPr="001A76E7">
        <w:rPr>
          <w:rFonts w:ascii="Arial" w:hAnsi="Arial" w:cs="Arial"/>
          <w:sz w:val="22"/>
          <w:szCs w:val="22"/>
        </w:rPr>
        <w:t>rip</w:t>
      </w:r>
      <w:r w:rsidRPr="001A76E7">
        <w:rPr>
          <w:rFonts w:ascii="Arial" w:hAnsi="Arial" w:cs="Arial"/>
          <w:sz w:val="22"/>
          <w:szCs w:val="22"/>
        </w:rPr>
        <w:t xml:space="preserve">. </w:t>
      </w:r>
      <w:r w:rsidR="00A86DD5" w:rsidRPr="001A76E7">
        <w:rPr>
          <w:rFonts w:ascii="Arial" w:hAnsi="Arial" w:cs="Arial"/>
          <w:sz w:val="22"/>
          <w:szCs w:val="22"/>
        </w:rPr>
        <w:t xml:space="preserve">September 2023: Hollyhock </w:t>
      </w:r>
      <w:r w:rsidRPr="001A76E7">
        <w:rPr>
          <w:rFonts w:ascii="Arial" w:hAnsi="Arial" w:cs="Arial"/>
          <w:sz w:val="22"/>
          <w:szCs w:val="22"/>
        </w:rPr>
        <w:t xml:space="preserve">House tour </w:t>
      </w:r>
      <w:r w:rsidR="00A86DD5" w:rsidRPr="001A76E7">
        <w:rPr>
          <w:rFonts w:ascii="Arial" w:hAnsi="Arial" w:cs="Arial"/>
          <w:sz w:val="22"/>
          <w:szCs w:val="22"/>
        </w:rPr>
        <w:t xml:space="preserve">&amp; The Deck </w:t>
      </w:r>
      <w:r w:rsidR="003057A9" w:rsidRPr="001A76E7">
        <w:rPr>
          <w:rFonts w:ascii="Arial" w:hAnsi="Arial" w:cs="Arial"/>
          <w:sz w:val="22"/>
          <w:szCs w:val="22"/>
        </w:rPr>
        <w:t>at</w:t>
      </w:r>
      <w:r w:rsidR="003057A9" w:rsidRPr="001A76E7">
        <w:rPr>
          <w:rFonts w:ascii="Arial" w:hAnsi="Arial" w:cs="Arial"/>
          <w:b/>
          <w:bCs/>
          <w:sz w:val="22"/>
          <w:szCs w:val="22"/>
        </w:rPr>
        <w:t xml:space="preserve"> </w:t>
      </w:r>
      <w:r w:rsidR="003057A9" w:rsidRPr="001A76E7">
        <w:rPr>
          <w:rFonts w:ascii="Arial" w:hAnsi="Arial" w:cs="Arial"/>
          <w:sz w:val="22"/>
          <w:szCs w:val="22"/>
        </w:rPr>
        <w:t>Hollywood</w:t>
      </w:r>
      <w:r w:rsidR="00A86DD5" w:rsidRPr="001A76E7">
        <w:rPr>
          <w:rStyle w:val="oypena"/>
          <w:rFonts w:ascii="Arial" w:hAnsi="Arial" w:cs="Arial"/>
          <w:sz w:val="22"/>
          <w:szCs w:val="22"/>
        </w:rPr>
        <w:t xml:space="preserve"> &amp; Highland.</w:t>
      </w:r>
      <w:r w:rsidR="00A100DC" w:rsidRPr="001A76E7">
        <w:rPr>
          <w:rFonts w:ascii="Arial" w:hAnsi="Arial" w:cs="Arial"/>
          <w:b/>
          <w:bCs/>
          <w:sz w:val="22"/>
          <w:szCs w:val="22"/>
        </w:rPr>
        <w:t xml:space="preserve"> </w:t>
      </w:r>
      <w:r w:rsidR="00A86DD5" w:rsidRPr="001A76E7">
        <w:rPr>
          <w:rFonts w:ascii="Arial" w:hAnsi="Arial" w:cs="Arial"/>
          <w:sz w:val="22"/>
          <w:szCs w:val="22"/>
        </w:rPr>
        <w:t>October 2023: Aquarium of the Pacific Senior Day</w:t>
      </w:r>
      <w:r w:rsidR="003057A9" w:rsidRPr="001A76E7">
        <w:rPr>
          <w:rFonts w:ascii="Arial" w:hAnsi="Arial" w:cs="Arial"/>
          <w:sz w:val="22"/>
          <w:szCs w:val="22"/>
        </w:rPr>
        <w:t xml:space="preserve"> </w:t>
      </w:r>
      <w:r w:rsidR="007224F1" w:rsidRPr="001A76E7">
        <w:rPr>
          <w:rFonts w:ascii="Arial" w:hAnsi="Arial" w:cs="Arial"/>
          <w:sz w:val="22"/>
          <w:szCs w:val="22"/>
        </w:rPr>
        <w:t>WISE</w:t>
      </w:r>
      <w:r w:rsidR="003057A9" w:rsidRPr="001A76E7">
        <w:rPr>
          <w:rFonts w:ascii="Arial" w:hAnsi="Arial" w:cs="Arial"/>
          <w:sz w:val="22"/>
          <w:szCs w:val="22"/>
        </w:rPr>
        <w:t xml:space="preserve"> was able to offer free tickets.</w:t>
      </w:r>
      <w:r w:rsidR="00A100DC" w:rsidRPr="001A76E7">
        <w:rPr>
          <w:rFonts w:ascii="Arial" w:hAnsi="Arial" w:cs="Arial"/>
          <w:b/>
          <w:bCs/>
          <w:sz w:val="22"/>
          <w:szCs w:val="22"/>
        </w:rPr>
        <w:t xml:space="preserve"> </w:t>
      </w:r>
      <w:r w:rsidR="00A86DD5" w:rsidRPr="001A76E7">
        <w:rPr>
          <w:rFonts w:ascii="Arial" w:hAnsi="Arial" w:cs="Arial"/>
          <w:sz w:val="22"/>
          <w:szCs w:val="22"/>
        </w:rPr>
        <w:t xml:space="preserve">December 2023: </w:t>
      </w:r>
      <w:bookmarkEnd w:id="2"/>
      <w:r w:rsidR="00A86DD5" w:rsidRPr="001A76E7">
        <w:rPr>
          <w:rFonts w:ascii="Arial" w:hAnsi="Arial" w:cs="Arial"/>
          <w:sz w:val="22"/>
          <w:szCs w:val="22"/>
        </w:rPr>
        <w:t xml:space="preserve">Newport Beach </w:t>
      </w:r>
      <w:r w:rsidR="00A86DD5" w:rsidRPr="001A76E7">
        <w:rPr>
          <w:rFonts w:ascii="Arial" w:hAnsi="Arial" w:cs="Arial"/>
          <w:sz w:val="22"/>
          <w:szCs w:val="22"/>
        </w:rPr>
        <w:lastRenderedPageBreak/>
        <w:t>Balboa &amp; Fashion Island</w:t>
      </w:r>
      <w:r w:rsidR="00A100DC" w:rsidRPr="001A76E7">
        <w:rPr>
          <w:rFonts w:ascii="Arial" w:hAnsi="Arial" w:cs="Arial"/>
          <w:sz w:val="22"/>
          <w:szCs w:val="22"/>
        </w:rPr>
        <w:t xml:space="preserve">. </w:t>
      </w:r>
      <w:r w:rsidR="00A84BC0" w:rsidRPr="001A76E7">
        <w:rPr>
          <w:rFonts w:ascii="Arial" w:hAnsi="Arial" w:cs="Arial"/>
          <w:sz w:val="22"/>
          <w:szCs w:val="22"/>
        </w:rPr>
        <w:t xml:space="preserve">January 2024: Cheech </w:t>
      </w:r>
      <w:r w:rsidR="00A100DC" w:rsidRPr="001A76E7">
        <w:rPr>
          <w:rFonts w:ascii="Arial" w:hAnsi="Arial" w:cs="Arial"/>
          <w:sz w:val="22"/>
          <w:szCs w:val="22"/>
        </w:rPr>
        <w:t xml:space="preserve">Marin Center for Chicano Art and Culture </w:t>
      </w:r>
      <w:r w:rsidR="00A84BC0" w:rsidRPr="001A76E7">
        <w:rPr>
          <w:rFonts w:ascii="Arial" w:hAnsi="Arial" w:cs="Arial"/>
          <w:sz w:val="22"/>
          <w:szCs w:val="22"/>
        </w:rPr>
        <w:t>&amp;</w:t>
      </w:r>
      <w:r w:rsidR="00A100DC" w:rsidRPr="001A76E7">
        <w:rPr>
          <w:rFonts w:ascii="Arial" w:hAnsi="Arial" w:cs="Arial"/>
          <w:sz w:val="22"/>
          <w:szCs w:val="22"/>
        </w:rPr>
        <w:t xml:space="preserve"> </w:t>
      </w:r>
      <w:r w:rsidR="0010418D" w:rsidRPr="001A76E7">
        <w:rPr>
          <w:rStyle w:val="oypena"/>
          <w:rFonts w:ascii="Arial" w:hAnsi="Arial" w:cs="Arial"/>
          <w:sz w:val="22"/>
          <w:szCs w:val="22"/>
        </w:rPr>
        <w:t xml:space="preserve">visit to the </w:t>
      </w:r>
      <w:r w:rsidR="00BE6BFC" w:rsidRPr="001A76E7">
        <w:rPr>
          <w:rStyle w:val="oypena"/>
          <w:rFonts w:ascii="Arial" w:hAnsi="Arial" w:cs="Arial"/>
          <w:sz w:val="22"/>
          <w:szCs w:val="22"/>
        </w:rPr>
        <w:t>Riverside Food Lab</w:t>
      </w:r>
      <w:r w:rsidR="007D452A" w:rsidRPr="001A76E7">
        <w:rPr>
          <w:rStyle w:val="oypena"/>
          <w:rFonts w:ascii="Arial" w:hAnsi="Arial" w:cs="Arial"/>
          <w:sz w:val="22"/>
          <w:szCs w:val="22"/>
        </w:rPr>
        <w:t>,</w:t>
      </w:r>
      <w:r w:rsidR="0010418D" w:rsidRPr="001A76E7">
        <w:rPr>
          <w:rStyle w:val="oypena"/>
          <w:rFonts w:ascii="Arial" w:hAnsi="Arial" w:cs="Arial"/>
          <w:sz w:val="22"/>
          <w:szCs w:val="22"/>
        </w:rPr>
        <w:t xml:space="preserve"> and the </w:t>
      </w:r>
      <w:r w:rsidR="00BE6BFC" w:rsidRPr="001A76E7">
        <w:rPr>
          <w:rStyle w:val="oypena"/>
          <w:rFonts w:ascii="Arial" w:hAnsi="Arial" w:cs="Arial"/>
          <w:sz w:val="22"/>
          <w:szCs w:val="22"/>
        </w:rPr>
        <w:t>BAPS Shri Swaminarayan Mandir – a Hindu temple in Chino Hills</w:t>
      </w:r>
      <w:r w:rsidR="0010418D" w:rsidRPr="001A76E7">
        <w:rPr>
          <w:rStyle w:val="oypena"/>
          <w:rFonts w:ascii="Arial" w:hAnsi="Arial" w:cs="Arial"/>
          <w:sz w:val="22"/>
          <w:szCs w:val="22"/>
        </w:rPr>
        <w:t>.</w:t>
      </w:r>
      <w:r w:rsidR="00A100DC" w:rsidRPr="001A76E7">
        <w:rPr>
          <w:rStyle w:val="oypena"/>
          <w:rFonts w:ascii="Arial" w:hAnsi="Arial" w:cs="Arial"/>
          <w:sz w:val="22"/>
          <w:szCs w:val="22"/>
        </w:rPr>
        <w:t xml:space="preserve"> </w:t>
      </w:r>
      <w:r w:rsidR="00A84BC0" w:rsidRPr="001A76E7">
        <w:rPr>
          <w:rFonts w:ascii="Arial" w:hAnsi="Arial" w:cs="Arial"/>
          <w:sz w:val="22"/>
          <w:szCs w:val="22"/>
        </w:rPr>
        <w:t xml:space="preserve">February 2024: Joshua Tree National Park </w:t>
      </w:r>
      <w:r w:rsidR="00A100DC" w:rsidRPr="001A76E7">
        <w:rPr>
          <w:rFonts w:ascii="Arial" w:hAnsi="Arial" w:cs="Arial"/>
          <w:sz w:val="22"/>
          <w:szCs w:val="22"/>
        </w:rPr>
        <w:t xml:space="preserve">guided by </w:t>
      </w:r>
      <w:r w:rsidR="00BE6BFC" w:rsidRPr="001A76E7">
        <w:rPr>
          <w:rStyle w:val="oypena"/>
          <w:rFonts w:ascii="Arial" w:hAnsi="Arial" w:cs="Arial"/>
          <w:sz w:val="22"/>
          <w:szCs w:val="22"/>
        </w:rPr>
        <w:t>a geographer</w:t>
      </w:r>
      <w:r w:rsidR="00A100DC" w:rsidRPr="001A76E7">
        <w:rPr>
          <w:rStyle w:val="oypena"/>
          <w:rFonts w:ascii="Arial" w:hAnsi="Arial" w:cs="Arial"/>
          <w:sz w:val="22"/>
          <w:szCs w:val="22"/>
        </w:rPr>
        <w:t xml:space="preserve">. </w:t>
      </w:r>
      <w:r w:rsidR="00BE6BFC" w:rsidRPr="001A76E7">
        <w:rPr>
          <w:rFonts w:ascii="Arial" w:hAnsi="Arial" w:cs="Arial"/>
          <w:sz w:val="22"/>
          <w:szCs w:val="22"/>
        </w:rPr>
        <w:t xml:space="preserve">February 2024: </w:t>
      </w:r>
      <w:r w:rsidR="00A100DC" w:rsidRPr="001A76E7">
        <w:rPr>
          <w:rFonts w:ascii="Arial" w:hAnsi="Arial" w:cs="Arial"/>
          <w:sz w:val="22"/>
          <w:szCs w:val="22"/>
        </w:rPr>
        <w:t xml:space="preserve">LA Opera </w:t>
      </w:r>
      <w:r w:rsidR="00A84BC0" w:rsidRPr="001A76E7">
        <w:rPr>
          <w:rFonts w:ascii="Arial" w:hAnsi="Arial" w:cs="Arial"/>
          <w:sz w:val="22"/>
          <w:szCs w:val="22"/>
        </w:rPr>
        <w:t xml:space="preserve">Double Feature </w:t>
      </w:r>
      <w:r w:rsidR="00AE5CC6" w:rsidRPr="001A76E7">
        <w:rPr>
          <w:rFonts w:ascii="Arial" w:hAnsi="Arial" w:cs="Arial"/>
          <w:sz w:val="22"/>
          <w:szCs w:val="22"/>
        </w:rPr>
        <w:t>‘</w:t>
      </w:r>
      <w:r w:rsidR="00A84BC0" w:rsidRPr="001A76E7">
        <w:rPr>
          <w:rFonts w:ascii="Arial" w:hAnsi="Arial" w:cs="Arial"/>
          <w:sz w:val="22"/>
          <w:szCs w:val="22"/>
        </w:rPr>
        <w:t>The Dwarf</w:t>
      </w:r>
      <w:r w:rsidR="00AE5CC6" w:rsidRPr="001A76E7">
        <w:rPr>
          <w:rFonts w:ascii="Arial" w:hAnsi="Arial" w:cs="Arial"/>
          <w:sz w:val="22"/>
          <w:szCs w:val="22"/>
        </w:rPr>
        <w:t>’</w:t>
      </w:r>
      <w:r w:rsidR="00A84BC0" w:rsidRPr="001A76E7">
        <w:rPr>
          <w:rFonts w:ascii="Arial" w:hAnsi="Arial" w:cs="Arial"/>
          <w:sz w:val="22"/>
          <w:szCs w:val="22"/>
        </w:rPr>
        <w:t xml:space="preserve"> &amp; </w:t>
      </w:r>
      <w:r w:rsidR="00AE5CC6" w:rsidRPr="001A76E7">
        <w:rPr>
          <w:rFonts w:ascii="Arial" w:hAnsi="Arial" w:cs="Arial"/>
          <w:sz w:val="22"/>
          <w:szCs w:val="22"/>
        </w:rPr>
        <w:t>‘</w:t>
      </w:r>
      <w:r w:rsidR="00A84BC0" w:rsidRPr="001A76E7">
        <w:rPr>
          <w:rFonts w:ascii="Arial" w:hAnsi="Arial" w:cs="Arial"/>
          <w:sz w:val="22"/>
          <w:szCs w:val="22"/>
        </w:rPr>
        <w:t>Highway One</w:t>
      </w:r>
      <w:r w:rsidR="00A100DC" w:rsidRPr="001A76E7">
        <w:rPr>
          <w:rFonts w:ascii="Arial" w:hAnsi="Arial" w:cs="Arial"/>
          <w:sz w:val="22"/>
          <w:szCs w:val="22"/>
        </w:rPr>
        <w:t>.</w:t>
      </w:r>
      <w:r w:rsidR="00AE5CC6" w:rsidRPr="001A76E7">
        <w:rPr>
          <w:rFonts w:ascii="Arial" w:hAnsi="Arial" w:cs="Arial"/>
          <w:sz w:val="22"/>
          <w:szCs w:val="22"/>
        </w:rPr>
        <w:t>’</w:t>
      </w:r>
      <w:r w:rsidR="00A100DC" w:rsidRPr="001A76E7">
        <w:rPr>
          <w:rFonts w:ascii="Arial" w:hAnsi="Arial" w:cs="Arial"/>
          <w:sz w:val="22"/>
          <w:szCs w:val="22"/>
        </w:rPr>
        <w:t xml:space="preserve"> </w:t>
      </w:r>
      <w:r w:rsidR="00A84BC0" w:rsidRPr="001A76E7">
        <w:rPr>
          <w:rFonts w:ascii="Arial" w:hAnsi="Arial" w:cs="Arial"/>
          <w:sz w:val="22"/>
          <w:szCs w:val="22"/>
        </w:rPr>
        <w:t>March 2024: Santa Barbara Orchid Show</w:t>
      </w:r>
      <w:r w:rsidR="00A100DC" w:rsidRPr="001A76E7">
        <w:rPr>
          <w:rFonts w:ascii="Arial" w:hAnsi="Arial" w:cs="Arial"/>
          <w:b/>
          <w:bCs/>
          <w:sz w:val="22"/>
          <w:szCs w:val="22"/>
        </w:rPr>
        <w:t xml:space="preserve">. </w:t>
      </w:r>
      <w:r w:rsidR="00A84BC0" w:rsidRPr="001A76E7">
        <w:rPr>
          <w:rFonts w:ascii="Arial" w:hAnsi="Arial" w:cs="Arial"/>
          <w:sz w:val="22"/>
          <w:szCs w:val="22"/>
        </w:rPr>
        <w:t xml:space="preserve">April 2024: </w:t>
      </w:r>
      <w:r w:rsidR="00A100DC" w:rsidRPr="001A76E7">
        <w:rPr>
          <w:rFonts w:ascii="Arial" w:hAnsi="Arial" w:cs="Arial"/>
          <w:sz w:val="22"/>
          <w:szCs w:val="22"/>
        </w:rPr>
        <w:t>A</w:t>
      </w:r>
      <w:r w:rsidR="0010418D" w:rsidRPr="001A76E7">
        <w:rPr>
          <w:rFonts w:ascii="Arial" w:hAnsi="Arial" w:cs="Arial"/>
          <w:sz w:val="22"/>
          <w:szCs w:val="22"/>
        </w:rPr>
        <w:t xml:space="preserve"> </w:t>
      </w:r>
      <w:r w:rsidR="00E63466" w:rsidRPr="001A76E7">
        <w:rPr>
          <w:rFonts w:ascii="Arial" w:hAnsi="Arial" w:cs="Arial"/>
          <w:sz w:val="22"/>
          <w:szCs w:val="22"/>
        </w:rPr>
        <w:t xml:space="preserve">scenic drive to San Diego’s North Park neighborhood </w:t>
      </w:r>
      <w:r w:rsidR="0010418D" w:rsidRPr="001A76E7">
        <w:rPr>
          <w:rFonts w:ascii="Arial" w:hAnsi="Arial" w:cs="Arial"/>
          <w:sz w:val="22"/>
          <w:szCs w:val="22"/>
        </w:rPr>
        <w:t xml:space="preserve">for lunch and an </w:t>
      </w:r>
      <w:r w:rsidR="00E63466" w:rsidRPr="001A76E7">
        <w:rPr>
          <w:rFonts w:ascii="Arial" w:hAnsi="Arial" w:cs="Arial"/>
          <w:sz w:val="22"/>
          <w:szCs w:val="22"/>
        </w:rPr>
        <w:t>afternoon</w:t>
      </w:r>
      <w:r w:rsidR="0010418D" w:rsidRPr="001A76E7">
        <w:rPr>
          <w:rFonts w:ascii="Arial" w:hAnsi="Arial" w:cs="Arial"/>
          <w:sz w:val="22"/>
          <w:szCs w:val="22"/>
        </w:rPr>
        <w:t xml:space="preserve"> ride on</w:t>
      </w:r>
      <w:r w:rsidR="00E63466" w:rsidRPr="001A76E7">
        <w:rPr>
          <w:rFonts w:ascii="Arial" w:hAnsi="Arial" w:cs="Arial"/>
          <w:sz w:val="22"/>
          <w:szCs w:val="22"/>
        </w:rPr>
        <w:t xml:space="preserve"> the Pacific Southwest Railway through the rugged backcountry of east San Diego County</w:t>
      </w:r>
      <w:r w:rsidR="00E63466" w:rsidRPr="001A76E7">
        <w:rPr>
          <w:rStyle w:val="oypena"/>
          <w:rFonts w:ascii="Arial" w:hAnsi="Arial" w:cs="Arial"/>
          <w:spacing w:val="18"/>
          <w:sz w:val="22"/>
          <w:szCs w:val="22"/>
        </w:rPr>
        <w:t xml:space="preserve">. </w:t>
      </w:r>
      <w:r w:rsidR="00A84BC0" w:rsidRPr="001A76E7">
        <w:rPr>
          <w:rFonts w:ascii="Arial" w:hAnsi="Arial" w:cs="Arial"/>
          <w:sz w:val="22"/>
          <w:szCs w:val="22"/>
        </w:rPr>
        <w:t xml:space="preserve">May 2024: El Pueblo de </w:t>
      </w:r>
      <w:proofErr w:type="spellStart"/>
      <w:r w:rsidR="00A84BC0" w:rsidRPr="001A76E7">
        <w:rPr>
          <w:rFonts w:ascii="Arial" w:hAnsi="Arial" w:cs="Arial"/>
          <w:sz w:val="22"/>
          <w:szCs w:val="22"/>
        </w:rPr>
        <w:t>los</w:t>
      </w:r>
      <w:proofErr w:type="spellEnd"/>
      <w:r w:rsidR="00A84BC0" w:rsidRPr="001A76E7">
        <w:rPr>
          <w:rFonts w:ascii="Arial" w:hAnsi="Arial" w:cs="Arial"/>
          <w:sz w:val="22"/>
          <w:szCs w:val="22"/>
        </w:rPr>
        <w:t xml:space="preserve"> Angeles (Olvera Street)</w:t>
      </w:r>
      <w:r w:rsidR="00EB58B7" w:rsidRPr="001A76E7">
        <w:rPr>
          <w:rFonts w:ascii="Arial" w:hAnsi="Arial" w:cs="Arial"/>
          <w:sz w:val="22"/>
          <w:szCs w:val="22"/>
        </w:rPr>
        <w:t>.</w:t>
      </w:r>
      <w:r w:rsidR="00A100DC" w:rsidRPr="001A76E7">
        <w:rPr>
          <w:rFonts w:ascii="Arial" w:hAnsi="Arial" w:cs="Arial"/>
          <w:b/>
          <w:bCs/>
          <w:sz w:val="22"/>
          <w:szCs w:val="22"/>
        </w:rPr>
        <w:t xml:space="preserve"> </w:t>
      </w:r>
      <w:r w:rsidR="0010418D" w:rsidRPr="001A76E7">
        <w:rPr>
          <w:rFonts w:ascii="Arial" w:hAnsi="Arial" w:cs="Arial"/>
          <w:sz w:val="22"/>
          <w:szCs w:val="22"/>
        </w:rPr>
        <w:t xml:space="preserve">As </w:t>
      </w:r>
      <w:r w:rsidR="00A100DC" w:rsidRPr="001A76E7">
        <w:rPr>
          <w:rFonts w:ascii="Arial" w:hAnsi="Arial" w:cs="Arial"/>
          <w:sz w:val="22"/>
          <w:szCs w:val="22"/>
        </w:rPr>
        <w:t>a low</w:t>
      </w:r>
      <w:r w:rsidR="0010418D" w:rsidRPr="001A76E7">
        <w:rPr>
          <w:rFonts w:ascii="Arial" w:hAnsi="Arial" w:cs="Arial"/>
          <w:sz w:val="22"/>
          <w:szCs w:val="22"/>
        </w:rPr>
        <w:t xml:space="preserve">-cost option, </w:t>
      </w:r>
      <w:r w:rsidR="007224F1" w:rsidRPr="001A76E7">
        <w:rPr>
          <w:rFonts w:ascii="Arial" w:hAnsi="Arial" w:cs="Arial"/>
          <w:sz w:val="22"/>
          <w:szCs w:val="22"/>
        </w:rPr>
        <w:t>WISE</w:t>
      </w:r>
      <w:r w:rsidR="0010418D" w:rsidRPr="001A76E7">
        <w:rPr>
          <w:rFonts w:ascii="Arial" w:hAnsi="Arial" w:cs="Arial"/>
          <w:sz w:val="22"/>
          <w:szCs w:val="22"/>
        </w:rPr>
        <w:t xml:space="preserve"> staff joined Club members and guests on a day trip to</w:t>
      </w:r>
      <w:r w:rsidR="00A100DC" w:rsidRPr="001A76E7">
        <w:rPr>
          <w:rFonts w:ascii="Arial" w:hAnsi="Arial" w:cs="Arial"/>
          <w:sz w:val="22"/>
          <w:szCs w:val="22"/>
        </w:rPr>
        <w:t xml:space="preserve"> </w:t>
      </w:r>
      <w:r w:rsidR="00E63466" w:rsidRPr="001A76E7">
        <w:rPr>
          <w:rStyle w:val="oypena"/>
          <w:rFonts w:ascii="Arial" w:hAnsi="Arial" w:cs="Arial"/>
          <w:sz w:val="22"/>
          <w:szCs w:val="22"/>
        </w:rPr>
        <w:t>Olvera Street - the birthplace of Los Angele</w:t>
      </w:r>
      <w:r w:rsidR="007D452A" w:rsidRPr="001A76E7">
        <w:rPr>
          <w:rStyle w:val="oypena"/>
          <w:rFonts w:ascii="Arial" w:hAnsi="Arial" w:cs="Arial"/>
          <w:sz w:val="22"/>
          <w:szCs w:val="22"/>
        </w:rPr>
        <w:t>s</w:t>
      </w:r>
      <w:r w:rsidR="00A100DC" w:rsidRPr="001A76E7">
        <w:rPr>
          <w:rStyle w:val="oypena"/>
          <w:rFonts w:ascii="Arial" w:hAnsi="Arial" w:cs="Arial"/>
          <w:sz w:val="22"/>
          <w:szCs w:val="22"/>
        </w:rPr>
        <w:t>.</w:t>
      </w:r>
      <w:r w:rsidR="00A100DC" w:rsidRPr="001A76E7">
        <w:rPr>
          <w:rFonts w:ascii="Arial" w:hAnsi="Arial" w:cs="Arial"/>
          <w:b/>
          <w:bCs/>
          <w:sz w:val="22"/>
          <w:szCs w:val="22"/>
        </w:rPr>
        <w:t xml:space="preserve"> </w:t>
      </w:r>
      <w:r w:rsidR="00E63466" w:rsidRPr="001A76E7">
        <w:rPr>
          <w:rFonts w:ascii="Arial" w:hAnsi="Arial" w:cs="Arial"/>
          <w:sz w:val="22"/>
          <w:szCs w:val="22"/>
        </w:rPr>
        <w:t xml:space="preserve">May 2024: Descanso </w:t>
      </w:r>
      <w:r w:rsidR="00665D8E" w:rsidRPr="001A76E7">
        <w:rPr>
          <w:rFonts w:ascii="Arial" w:hAnsi="Arial" w:cs="Arial"/>
          <w:sz w:val="22"/>
          <w:szCs w:val="22"/>
        </w:rPr>
        <w:t xml:space="preserve">Gardens and the </w:t>
      </w:r>
      <w:r w:rsidR="00E63466" w:rsidRPr="001A76E7">
        <w:rPr>
          <w:rFonts w:ascii="Arial" w:hAnsi="Arial" w:cs="Arial"/>
          <w:sz w:val="22"/>
          <w:szCs w:val="22"/>
        </w:rPr>
        <w:t>Norton Simon Museum</w:t>
      </w:r>
      <w:r w:rsidR="00E63466" w:rsidRPr="001A76E7">
        <w:rPr>
          <w:rStyle w:val="oypena"/>
          <w:rFonts w:ascii="Arial" w:hAnsi="Arial" w:cs="Arial"/>
          <w:sz w:val="22"/>
          <w:szCs w:val="22"/>
        </w:rPr>
        <w:t>.</w:t>
      </w:r>
      <w:r w:rsidR="00665D8E" w:rsidRPr="001A76E7">
        <w:rPr>
          <w:rFonts w:ascii="Arial" w:hAnsi="Arial" w:cs="Arial"/>
          <w:b/>
          <w:bCs/>
          <w:sz w:val="22"/>
          <w:szCs w:val="22"/>
        </w:rPr>
        <w:t xml:space="preserve"> </w:t>
      </w:r>
      <w:r w:rsidR="00E63466" w:rsidRPr="001A76E7">
        <w:rPr>
          <w:rFonts w:ascii="Arial" w:hAnsi="Arial" w:cs="Arial"/>
          <w:sz w:val="22"/>
          <w:szCs w:val="22"/>
        </w:rPr>
        <w:t xml:space="preserve">June 2024: Big Bear Lake Escape </w:t>
      </w:r>
    </w:p>
    <w:p w14:paraId="4F147C5F" w14:textId="5D34ADFB" w:rsidR="00E63466" w:rsidRPr="001A76E7" w:rsidRDefault="00E70A18" w:rsidP="00506DDE">
      <w:pPr>
        <w:pStyle w:val="NoSpacing"/>
        <w:rPr>
          <w:rFonts w:ascii="Arial" w:hAnsi="Arial" w:cs="Arial"/>
        </w:rPr>
      </w:pPr>
      <w:r w:rsidRPr="001A76E7">
        <w:rPr>
          <w:rStyle w:val="oypena"/>
          <w:rFonts w:ascii="Arial" w:hAnsi="Arial" w:cs="Arial"/>
        </w:rPr>
        <w:t xml:space="preserve">on a </w:t>
      </w:r>
      <w:r w:rsidR="00E63466" w:rsidRPr="001A76E7">
        <w:rPr>
          <w:rStyle w:val="oypena"/>
          <w:rFonts w:ascii="Arial" w:hAnsi="Arial" w:cs="Arial"/>
        </w:rPr>
        <w:t>narrated cruise</w:t>
      </w:r>
      <w:r w:rsidRPr="001A76E7">
        <w:rPr>
          <w:rStyle w:val="oypena"/>
          <w:rFonts w:ascii="Arial" w:hAnsi="Arial" w:cs="Arial"/>
        </w:rPr>
        <w:t xml:space="preserve"> to learn the v</w:t>
      </w:r>
      <w:r w:rsidR="00E63466" w:rsidRPr="001A76E7">
        <w:rPr>
          <w:rStyle w:val="oypena"/>
          <w:rFonts w:ascii="Arial" w:hAnsi="Arial" w:cs="Arial"/>
        </w:rPr>
        <w:t xml:space="preserve">alley’s history and folklore. </w:t>
      </w:r>
    </w:p>
    <w:p w14:paraId="33102A25" w14:textId="77777777" w:rsidR="00FF0D77" w:rsidRPr="001A76E7" w:rsidRDefault="00FF0D77" w:rsidP="002F7A9B">
      <w:pPr>
        <w:widowControl/>
        <w:autoSpaceDE/>
        <w:autoSpaceDN/>
        <w:adjustRightInd/>
        <w:rPr>
          <w:rFonts w:ascii="Arial" w:hAnsi="Arial" w:cs="Arial"/>
          <w:b/>
          <w:bCs/>
          <w:color w:val="4472C4" w:themeColor="accent1"/>
          <w:sz w:val="22"/>
          <w:szCs w:val="22"/>
        </w:rPr>
      </w:pPr>
    </w:p>
    <w:p w14:paraId="0CF17EB1" w14:textId="79C26E58" w:rsidR="00A86DD5" w:rsidRPr="001A76E7" w:rsidRDefault="00A86DD5" w:rsidP="002F7A9B">
      <w:pPr>
        <w:widowControl/>
        <w:autoSpaceDE/>
        <w:autoSpaceDN/>
        <w:adjustRightInd/>
        <w:rPr>
          <w:rFonts w:ascii="Arial" w:hAnsi="Arial" w:cs="Arial"/>
          <w:b/>
          <w:bCs/>
          <w:sz w:val="22"/>
          <w:szCs w:val="22"/>
        </w:rPr>
      </w:pPr>
      <w:r w:rsidRPr="001A76E7">
        <w:rPr>
          <w:rFonts w:ascii="Arial" w:hAnsi="Arial" w:cs="Arial"/>
          <w:b/>
          <w:bCs/>
          <w:sz w:val="22"/>
          <w:szCs w:val="22"/>
        </w:rPr>
        <w:t>Digital Literacy</w:t>
      </w:r>
    </w:p>
    <w:p w14:paraId="2A2A5EB0" w14:textId="7C589D72" w:rsidR="00445171" w:rsidRPr="001A76E7" w:rsidRDefault="00C91B3F" w:rsidP="00445171">
      <w:pPr>
        <w:rPr>
          <w:rFonts w:ascii="Arial" w:hAnsi="Arial" w:cs="Arial"/>
          <w:sz w:val="22"/>
          <w:szCs w:val="22"/>
        </w:rPr>
      </w:pPr>
      <w:r w:rsidRPr="001A76E7">
        <w:rPr>
          <w:rFonts w:ascii="Arial" w:hAnsi="Arial" w:cs="Arial"/>
          <w:sz w:val="22"/>
          <w:szCs w:val="22"/>
        </w:rPr>
        <w:t>A</w:t>
      </w:r>
      <w:r w:rsidR="00A86DD5" w:rsidRPr="001A76E7">
        <w:rPr>
          <w:rFonts w:ascii="Arial" w:hAnsi="Arial" w:cs="Arial"/>
          <w:sz w:val="22"/>
          <w:szCs w:val="22"/>
        </w:rPr>
        <w:t>s a 2022 recipient of funds from the California Utilities Commission’s C</w:t>
      </w:r>
      <w:r w:rsidR="00FF0D77" w:rsidRPr="001A76E7">
        <w:rPr>
          <w:rFonts w:ascii="Arial" w:hAnsi="Arial" w:cs="Arial"/>
          <w:sz w:val="22"/>
          <w:szCs w:val="22"/>
        </w:rPr>
        <w:t>A</w:t>
      </w:r>
      <w:r w:rsidR="00A86DD5" w:rsidRPr="001A76E7">
        <w:rPr>
          <w:rFonts w:ascii="Arial" w:hAnsi="Arial" w:cs="Arial"/>
          <w:sz w:val="22"/>
          <w:szCs w:val="22"/>
        </w:rPr>
        <w:t xml:space="preserve"> Advanced Services Fund (CASF), the “</w:t>
      </w:r>
      <w:r w:rsidR="007224F1" w:rsidRPr="001A76E7">
        <w:rPr>
          <w:rFonts w:ascii="Arial" w:hAnsi="Arial" w:cs="Arial"/>
          <w:sz w:val="22"/>
          <w:szCs w:val="22"/>
        </w:rPr>
        <w:t>WISE</w:t>
      </w:r>
      <w:r w:rsidR="00A86DD5" w:rsidRPr="001A76E7">
        <w:rPr>
          <w:rFonts w:ascii="Arial" w:hAnsi="Arial" w:cs="Arial"/>
          <w:sz w:val="22"/>
          <w:szCs w:val="22"/>
        </w:rPr>
        <w:t xml:space="preserve"> Connections” project added to </w:t>
      </w:r>
      <w:r w:rsidR="00622FFA" w:rsidRPr="001A76E7">
        <w:rPr>
          <w:rFonts w:ascii="Arial" w:hAnsi="Arial" w:cs="Arial"/>
          <w:sz w:val="22"/>
          <w:szCs w:val="22"/>
        </w:rPr>
        <w:t xml:space="preserve">the </w:t>
      </w:r>
      <w:r w:rsidR="00A86DD5" w:rsidRPr="001A76E7">
        <w:rPr>
          <w:rFonts w:ascii="Arial" w:hAnsi="Arial" w:cs="Arial"/>
          <w:sz w:val="22"/>
          <w:szCs w:val="22"/>
        </w:rPr>
        <w:t>Club</w:t>
      </w:r>
      <w:r w:rsidR="00622FFA" w:rsidRPr="001A76E7">
        <w:rPr>
          <w:rFonts w:ascii="Arial" w:hAnsi="Arial" w:cs="Arial"/>
          <w:sz w:val="22"/>
          <w:szCs w:val="22"/>
        </w:rPr>
        <w:t>’s</w:t>
      </w:r>
      <w:r w:rsidR="00A86DD5" w:rsidRPr="001A76E7">
        <w:rPr>
          <w:rFonts w:ascii="Arial" w:hAnsi="Arial" w:cs="Arial"/>
          <w:sz w:val="22"/>
          <w:szCs w:val="22"/>
        </w:rPr>
        <w:t xml:space="preserve"> programming to help older adults bridge the digital divide through training and receipt of free laptops. Participants receive</w:t>
      </w:r>
      <w:r w:rsidR="00EE27C2" w:rsidRPr="001A76E7">
        <w:rPr>
          <w:rFonts w:ascii="Arial" w:hAnsi="Arial" w:cs="Arial"/>
          <w:sz w:val="22"/>
          <w:szCs w:val="22"/>
        </w:rPr>
        <w:t>d</w:t>
      </w:r>
      <w:r w:rsidR="00A86DD5" w:rsidRPr="001A76E7">
        <w:rPr>
          <w:rFonts w:ascii="Arial" w:hAnsi="Arial" w:cs="Arial"/>
          <w:sz w:val="22"/>
          <w:szCs w:val="22"/>
        </w:rPr>
        <w:t xml:space="preserve"> up to eight hours of instruction and those completing a series of six (6) training courses </w:t>
      </w:r>
      <w:r w:rsidR="00EE27C2" w:rsidRPr="001A76E7">
        <w:rPr>
          <w:rFonts w:ascii="Arial" w:hAnsi="Arial" w:cs="Arial"/>
          <w:sz w:val="22"/>
          <w:szCs w:val="22"/>
        </w:rPr>
        <w:t>were</w:t>
      </w:r>
      <w:r w:rsidR="00A86DD5" w:rsidRPr="001A76E7">
        <w:rPr>
          <w:rFonts w:ascii="Arial" w:hAnsi="Arial" w:cs="Arial"/>
          <w:sz w:val="22"/>
          <w:szCs w:val="22"/>
        </w:rPr>
        <w:t xml:space="preserve"> eligible, based on income status, to receive a new HP Chromebook for free. </w:t>
      </w:r>
      <w:r w:rsidR="00EE27C2" w:rsidRPr="001A76E7">
        <w:rPr>
          <w:rFonts w:ascii="Arial" w:hAnsi="Arial" w:cs="Arial"/>
          <w:sz w:val="22"/>
          <w:szCs w:val="22"/>
        </w:rPr>
        <w:t>The g</w:t>
      </w:r>
      <w:r w:rsidR="007D452A" w:rsidRPr="001A76E7">
        <w:rPr>
          <w:rFonts w:ascii="Arial" w:hAnsi="Arial" w:cs="Arial"/>
          <w:sz w:val="22"/>
          <w:szCs w:val="22"/>
        </w:rPr>
        <w:t>rant co</w:t>
      </w:r>
      <w:r w:rsidR="00EE27C2" w:rsidRPr="001A76E7">
        <w:rPr>
          <w:rFonts w:ascii="Arial" w:hAnsi="Arial" w:cs="Arial"/>
          <w:sz w:val="22"/>
          <w:szCs w:val="22"/>
        </w:rPr>
        <w:t>ncluded in</w:t>
      </w:r>
      <w:r w:rsidR="007D452A" w:rsidRPr="001A76E7">
        <w:rPr>
          <w:rFonts w:ascii="Arial" w:hAnsi="Arial" w:cs="Arial"/>
          <w:sz w:val="22"/>
          <w:szCs w:val="22"/>
        </w:rPr>
        <w:t xml:space="preserve"> April 2024</w:t>
      </w:r>
      <w:r w:rsidR="00EE27C2" w:rsidRPr="001A76E7">
        <w:rPr>
          <w:rFonts w:ascii="Arial" w:hAnsi="Arial" w:cs="Arial"/>
          <w:sz w:val="22"/>
          <w:szCs w:val="22"/>
        </w:rPr>
        <w:t xml:space="preserve"> with</w:t>
      </w:r>
      <w:r w:rsidR="00FF0D77" w:rsidRPr="001A76E7">
        <w:rPr>
          <w:rFonts w:ascii="Arial" w:hAnsi="Arial" w:cs="Arial"/>
          <w:sz w:val="22"/>
          <w:szCs w:val="22"/>
        </w:rPr>
        <w:t xml:space="preserve"> </w:t>
      </w:r>
      <w:r w:rsidR="002B743D" w:rsidRPr="001A76E7">
        <w:rPr>
          <w:rFonts w:ascii="Arial" w:hAnsi="Arial" w:cs="Arial"/>
          <w:b/>
          <w:bCs/>
          <w:sz w:val="22"/>
          <w:szCs w:val="22"/>
        </w:rPr>
        <w:t>83</w:t>
      </w:r>
      <w:r w:rsidR="00915DCB" w:rsidRPr="001A76E7">
        <w:rPr>
          <w:rFonts w:ascii="Arial" w:hAnsi="Arial" w:cs="Arial"/>
          <w:sz w:val="22"/>
          <w:szCs w:val="22"/>
        </w:rPr>
        <w:t xml:space="preserve"> Santa Monica residents </w:t>
      </w:r>
      <w:r w:rsidR="00A86DD5" w:rsidRPr="001A76E7">
        <w:rPr>
          <w:rFonts w:ascii="Arial" w:hAnsi="Arial" w:cs="Arial"/>
          <w:sz w:val="22"/>
          <w:szCs w:val="22"/>
        </w:rPr>
        <w:t>participated in digital literacy training</w:t>
      </w:r>
      <w:r w:rsidR="00983653" w:rsidRPr="001A76E7">
        <w:rPr>
          <w:rFonts w:ascii="Arial" w:hAnsi="Arial" w:cs="Arial"/>
          <w:sz w:val="22"/>
          <w:szCs w:val="22"/>
        </w:rPr>
        <w:t xml:space="preserve">. </w:t>
      </w:r>
    </w:p>
    <w:p w14:paraId="6BDC6649" w14:textId="77777777" w:rsidR="00A86DD5" w:rsidRPr="001A76E7" w:rsidRDefault="00A86DD5" w:rsidP="00A86DD5">
      <w:pPr>
        <w:rPr>
          <w:rFonts w:ascii="Arial" w:hAnsi="Arial" w:cs="Arial"/>
          <w:color w:val="4472C4" w:themeColor="accent1"/>
          <w:sz w:val="22"/>
          <w:szCs w:val="22"/>
        </w:rPr>
      </w:pPr>
    </w:p>
    <w:p w14:paraId="64055128" w14:textId="77777777" w:rsidR="00092071" w:rsidRPr="001A76E7" w:rsidRDefault="00092071" w:rsidP="008D2492">
      <w:pPr>
        <w:rPr>
          <w:rFonts w:ascii="Arial" w:hAnsi="Arial" w:cs="Arial"/>
          <w:bCs/>
          <w:color w:val="4472C4" w:themeColor="accent1"/>
          <w:sz w:val="22"/>
          <w:szCs w:val="22"/>
        </w:rPr>
      </w:pPr>
    </w:p>
    <w:p w14:paraId="68001EC6" w14:textId="42C74398" w:rsidR="00401D33" w:rsidRPr="001A76E7" w:rsidRDefault="00401D33" w:rsidP="00401D33">
      <w:pPr>
        <w:jc w:val="center"/>
        <w:rPr>
          <w:rFonts w:ascii="Arial" w:hAnsi="Arial" w:cs="Arial"/>
          <w:b/>
          <w:iCs/>
          <w:sz w:val="22"/>
          <w:szCs w:val="22"/>
        </w:rPr>
      </w:pPr>
      <w:bookmarkStart w:id="3" w:name="_Hlk126249998"/>
      <w:r w:rsidRPr="001A76E7">
        <w:rPr>
          <w:rFonts w:ascii="Arial" w:hAnsi="Arial" w:cs="Arial"/>
          <w:b/>
          <w:iCs/>
          <w:sz w:val="22"/>
          <w:szCs w:val="22"/>
        </w:rPr>
        <w:t>CHALLENGES</w:t>
      </w:r>
    </w:p>
    <w:bookmarkEnd w:id="3"/>
    <w:p w14:paraId="51FE03CE" w14:textId="77777777" w:rsidR="00BC7A20" w:rsidRPr="001A76E7" w:rsidRDefault="00BC7A20" w:rsidP="00092071">
      <w:pPr>
        <w:rPr>
          <w:rFonts w:ascii="Arial" w:hAnsi="Arial" w:cs="Arial"/>
          <w:color w:val="4472C4" w:themeColor="accent1"/>
          <w:sz w:val="22"/>
          <w:szCs w:val="22"/>
        </w:rPr>
      </w:pPr>
    </w:p>
    <w:p w14:paraId="5A077416" w14:textId="230034A3" w:rsidR="008D3CAF" w:rsidRPr="001A76E7" w:rsidRDefault="000F1B2F" w:rsidP="00895AE3">
      <w:pPr>
        <w:rPr>
          <w:rFonts w:ascii="Arial" w:hAnsi="Arial" w:cs="Arial"/>
          <w:b/>
          <w:bCs/>
          <w:sz w:val="22"/>
          <w:szCs w:val="22"/>
        </w:rPr>
      </w:pPr>
      <w:r w:rsidRPr="001A76E7">
        <w:rPr>
          <w:rFonts w:ascii="Arial" w:hAnsi="Arial" w:cs="Arial"/>
          <w:b/>
          <w:bCs/>
          <w:sz w:val="22"/>
          <w:szCs w:val="22"/>
        </w:rPr>
        <w:t>Increase in Demand for Food</w:t>
      </w:r>
    </w:p>
    <w:p w14:paraId="40460D87" w14:textId="1361B57B" w:rsidR="00895AE3" w:rsidRPr="001A76E7" w:rsidRDefault="00AE5CC6" w:rsidP="00895AE3">
      <w:pPr>
        <w:rPr>
          <w:rFonts w:ascii="Arial" w:hAnsi="Arial" w:cs="Arial"/>
          <w:sz w:val="22"/>
          <w:szCs w:val="22"/>
        </w:rPr>
      </w:pPr>
      <w:r w:rsidRPr="001A76E7">
        <w:rPr>
          <w:rFonts w:ascii="Arial" w:hAnsi="Arial" w:cs="Arial"/>
          <w:sz w:val="22"/>
          <w:szCs w:val="22"/>
        </w:rPr>
        <w:t xml:space="preserve">During the reporting period, </w:t>
      </w:r>
      <w:r w:rsidR="002F178B" w:rsidRPr="001A76E7">
        <w:rPr>
          <w:rFonts w:ascii="Arial" w:hAnsi="Arial" w:cs="Arial"/>
          <w:sz w:val="22"/>
          <w:szCs w:val="22"/>
        </w:rPr>
        <w:t>D</w:t>
      </w:r>
      <w:r w:rsidR="00895AE3" w:rsidRPr="001A76E7">
        <w:rPr>
          <w:rFonts w:ascii="Arial" w:hAnsi="Arial" w:cs="Arial"/>
          <w:sz w:val="22"/>
          <w:szCs w:val="22"/>
        </w:rPr>
        <w:t>iner attendance frequently exceed</w:t>
      </w:r>
      <w:r w:rsidRPr="001A76E7">
        <w:rPr>
          <w:rFonts w:ascii="Arial" w:hAnsi="Arial" w:cs="Arial"/>
          <w:sz w:val="22"/>
          <w:szCs w:val="22"/>
        </w:rPr>
        <w:t>ed</w:t>
      </w:r>
      <w:r w:rsidR="00895AE3" w:rsidRPr="001A76E7">
        <w:rPr>
          <w:rFonts w:ascii="Arial" w:hAnsi="Arial" w:cs="Arial"/>
          <w:sz w:val="22"/>
          <w:szCs w:val="22"/>
        </w:rPr>
        <w:t xml:space="preserve"> the number of daily meal orders</w:t>
      </w:r>
      <w:r w:rsidR="005222D0" w:rsidRPr="001A76E7">
        <w:rPr>
          <w:rFonts w:ascii="Arial" w:hAnsi="Arial" w:cs="Arial"/>
          <w:sz w:val="22"/>
          <w:szCs w:val="22"/>
        </w:rPr>
        <w:t xml:space="preserve"> </w:t>
      </w:r>
      <w:r w:rsidR="007B6F49" w:rsidRPr="001A76E7">
        <w:rPr>
          <w:rFonts w:ascii="Arial" w:hAnsi="Arial" w:cs="Arial"/>
          <w:sz w:val="22"/>
          <w:szCs w:val="22"/>
        </w:rPr>
        <w:t>that were possible with the current level of grant funding</w:t>
      </w:r>
      <w:r w:rsidR="00895AE3" w:rsidRPr="001A76E7">
        <w:rPr>
          <w:rFonts w:ascii="Arial" w:hAnsi="Arial" w:cs="Arial"/>
          <w:sz w:val="22"/>
          <w:szCs w:val="22"/>
        </w:rPr>
        <w:t xml:space="preserve">. This occurred more often during the </w:t>
      </w:r>
      <w:r w:rsidRPr="001A76E7">
        <w:rPr>
          <w:rFonts w:ascii="Arial" w:hAnsi="Arial" w:cs="Arial"/>
          <w:sz w:val="22"/>
          <w:szCs w:val="22"/>
        </w:rPr>
        <w:t xml:space="preserve">latter half of the </w:t>
      </w:r>
      <w:r w:rsidR="00895AE3" w:rsidRPr="001A76E7">
        <w:rPr>
          <w:rFonts w:ascii="Arial" w:hAnsi="Arial" w:cs="Arial"/>
          <w:sz w:val="22"/>
          <w:szCs w:val="22"/>
        </w:rPr>
        <w:t>reporting period, with up to a dozen diners appearing several times per week</w:t>
      </w:r>
      <w:r w:rsidRPr="001A76E7">
        <w:rPr>
          <w:rFonts w:ascii="Arial" w:hAnsi="Arial" w:cs="Arial"/>
          <w:sz w:val="22"/>
          <w:szCs w:val="22"/>
        </w:rPr>
        <w:t xml:space="preserve"> and food inventory exhausted</w:t>
      </w:r>
      <w:r w:rsidR="00895AE3" w:rsidRPr="001A76E7">
        <w:rPr>
          <w:rFonts w:ascii="Arial" w:hAnsi="Arial" w:cs="Arial"/>
          <w:sz w:val="22"/>
          <w:szCs w:val="22"/>
        </w:rPr>
        <w:t xml:space="preserve">. </w:t>
      </w:r>
      <w:r w:rsidR="00F45977" w:rsidRPr="001A76E7">
        <w:rPr>
          <w:rFonts w:ascii="Arial" w:hAnsi="Arial" w:cs="Arial"/>
          <w:sz w:val="22"/>
          <w:szCs w:val="22"/>
        </w:rPr>
        <w:t xml:space="preserve">To ensure equitable distribution of food, </w:t>
      </w:r>
      <w:r w:rsidR="007224F1" w:rsidRPr="001A76E7">
        <w:rPr>
          <w:rFonts w:ascii="Arial" w:hAnsi="Arial" w:cs="Arial"/>
          <w:sz w:val="22"/>
          <w:szCs w:val="22"/>
        </w:rPr>
        <w:t>WISE</w:t>
      </w:r>
      <w:r w:rsidR="00F45977" w:rsidRPr="001A76E7">
        <w:rPr>
          <w:rFonts w:ascii="Arial" w:hAnsi="Arial" w:cs="Arial"/>
          <w:sz w:val="22"/>
          <w:szCs w:val="22"/>
        </w:rPr>
        <w:t xml:space="preserve"> introduced a waitlist numbering system for diners, typically those arriving after meal service begins. When possible, if meals can be stretched (e.g., pasta, rice, etc.), waitlisted diners are accommodated.</w:t>
      </w:r>
    </w:p>
    <w:p w14:paraId="72D1DDF4" w14:textId="77777777" w:rsidR="00AE5CC6" w:rsidRPr="001A76E7" w:rsidRDefault="00AE5CC6" w:rsidP="00AE5CC6">
      <w:pPr>
        <w:rPr>
          <w:rFonts w:ascii="Arial" w:hAnsi="Arial" w:cs="Arial"/>
          <w:color w:val="4472C4" w:themeColor="accent1"/>
          <w:sz w:val="22"/>
          <w:szCs w:val="22"/>
        </w:rPr>
      </w:pPr>
    </w:p>
    <w:p w14:paraId="31B02FEB" w14:textId="17ED7BF8" w:rsidR="00AE5CC6" w:rsidRPr="001A76E7" w:rsidRDefault="00AE5CC6" w:rsidP="00AE5CC6">
      <w:pPr>
        <w:rPr>
          <w:rFonts w:ascii="Arial" w:hAnsi="Arial" w:cs="Arial"/>
          <w:sz w:val="22"/>
          <w:szCs w:val="22"/>
        </w:rPr>
      </w:pPr>
      <w:r w:rsidRPr="001A76E7">
        <w:rPr>
          <w:rFonts w:ascii="Arial" w:hAnsi="Arial" w:cs="Arial"/>
          <w:sz w:val="22"/>
          <w:szCs w:val="22"/>
        </w:rPr>
        <w:t xml:space="preserve">In May 2024, the catering vendor increased per-meal costs by 5%. As a result, </w:t>
      </w:r>
      <w:r w:rsidR="007224F1" w:rsidRPr="001A76E7">
        <w:rPr>
          <w:rFonts w:ascii="Arial" w:hAnsi="Arial" w:cs="Arial"/>
          <w:sz w:val="22"/>
          <w:szCs w:val="22"/>
        </w:rPr>
        <w:t>WISE</w:t>
      </w:r>
      <w:r w:rsidRPr="001A76E7">
        <w:rPr>
          <w:rFonts w:ascii="Arial" w:hAnsi="Arial" w:cs="Arial"/>
          <w:sz w:val="22"/>
          <w:szCs w:val="22"/>
        </w:rPr>
        <w:t xml:space="preserve"> has faced challenges in meeting the demand due to rising costs.</w:t>
      </w:r>
    </w:p>
    <w:p w14:paraId="4169D1E0" w14:textId="77777777" w:rsidR="00091C7E" w:rsidRPr="001A76E7" w:rsidRDefault="00091C7E" w:rsidP="00895AE3">
      <w:pPr>
        <w:rPr>
          <w:rFonts w:ascii="Arial" w:hAnsi="Arial" w:cs="Arial"/>
          <w:sz w:val="22"/>
          <w:szCs w:val="22"/>
        </w:rPr>
      </w:pPr>
    </w:p>
    <w:p w14:paraId="56AC1714" w14:textId="1DDF7BB0" w:rsidR="009E4679" w:rsidRPr="001A76E7" w:rsidRDefault="007224F1" w:rsidP="00895AE3">
      <w:pPr>
        <w:rPr>
          <w:rFonts w:ascii="Arial" w:hAnsi="Arial" w:cs="Arial"/>
          <w:sz w:val="22"/>
          <w:szCs w:val="22"/>
        </w:rPr>
      </w:pPr>
      <w:r w:rsidRPr="001A76E7">
        <w:rPr>
          <w:rFonts w:ascii="Arial" w:hAnsi="Arial" w:cs="Arial"/>
          <w:sz w:val="22"/>
          <w:szCs w:val="22"/>
        </w:rPr>
        <w:t>WISE</w:t>
      </w:r>
      <w:r w:rsidR="00903408" w:rsidRPr="001A76E7">
        <w:rPr>
          <w:rFonts w:ascii="Arial" w:hAnsi="Arial" w:cs="Arial"/>
          <w:sz w:val="22"/>
          <w:szCs w:val="22"/>
        </w:rPr>
        <w:t xml:space="preserve"> recognizes that this issue is an indication that meal demand is exceeding grant funding.</w:t>
      </w:r>
      <w:r w:rsidR="00042CB0" w:rsidRPr="001A76E7">
        <w:rPr>
          <w:rFonts w:ascii="Arial" w:hAnsi="Arial" w:cs="Arial"/>
          <w:sz w:val="22"/>
          <w:szCs w:val="22"/>
        </w:rPr>
        <w:t xml:space="preserve"> </w:t>
      </w:r>
      <w:r w:rsidR="00ED09D3" w:rsidRPr="001A76E7">
        <w:rPr>
          <w:rFonts w:ascii="Arial" w:hAnsi="Arial" w:cs="Arial"/>
          <w:sz w:val="22"/>
          <w:szCs w:val="22"/>
        </w:rPr>
        <w:t>By the end of April</w:t>
      </w:r>
      <w:r w:rsidR="00042CB0" w:rsidRPr="001A76E7">
        <w:rPr>
          <w:rFonts w:ascii="Arial" w:hAnsi="Arial" w:cs="Arial"/>
          <w:sz w:val="22"/>
          <w:szCs w:val="22"/>
        </w:rPr>
        <w:t>,</w:t>
      </w:r>
      <w:r w:rsidR="00ED09D3" w:rsidRPr="001A76E7">
        <w:rPr>
          <w:rFonts w:ascii="Arial" w:hAnsi="Arial" w:cs="Arial"/>
          <w:sz w:val="22"/>
          <w:szCs w:val="22"/>
        </w:rPr>
        <w:t xml:space="preserve"> </w:t>
      </w:r>
      <w:r w:rsidRPr="001A76E7">
        <w:rPr>
          <w:rFonts w:ascii="Arial" w:hAnsi="Arial" w:cs="Arial"/>
          <w:sz w:val="22"/>
          <w:szCs w:val="22"/>
        </w:rPr>
        <w:t>WISE</w:t>
      </w:r>
      <w:r w:rsidR="00ED09D3" w:rsidRPr="001A76E7">
        <w:rPr>
          <w:rFonts w:ascii="Arial" w:hAnsi="Arial" w:cs="Arial"/>
          <w:sz w:val="22"/>
          <w:szCs w:val="22"/>
        </w:rPr>
        <w:t xml:space="preserve"> had expended </w:t>
      </w:r>
      <w:proofErr w:type="gramStart"/>
      <w:r w:rsidR="00ED09D3" w:rsidRPr="001A76E7">
        <w:rPr>
          <w:rFonts w:ascii="Arial" w:hAnsi="Arial" w:cs="Arial"/>
          <w:sz w:val="22"/>
          <w:szCs w:val="22"/>
        </w:rPr>
        <w:t>all of</w:t>
      </w:r>
      <w:proofErr w:type="gramEnd"/>
      <w:r w:rsidR="00ED09D3" w:rsidRPr="001A76E7">
        <w:rPr>
          <w:rFonts w:ascii="Arial" w:hAnsi="Arial" w:cs="Arial"/>
          <w:sz w:val="22"/>
          <w:szCs w:val="22"/>
        </w:rPr>
        <w:t xml:space="preserve"> the funds available to administer The Club and Diner and had to use agency reserves to fund this program for the months of May and June. </w:t>
      </w:r>
      <w:r w:rsidRPr="001A76E7">
        <w:rPr>
          <w:rFonts w:ascii="Arial" w:hAnsi="Arial" w:cs="Arial"/>
          <w:sz w:val="22"/>
          <w:szCs w:val="22"/>
        </w:rPr>
        <w:t>WISE</w:t>
      </w:r>
      <w:r w:rsidR="00ED09D3" w:rsidRPr="001A76E7">
        <w:rPr>
          <w:rFonts w:ascii="Arial" w:hAnsi="Arial" w:cs="Arial"/>
          <w:sz w:val="22"/>
          <w:szCs w:val="22"/>
        </w:rPr>
        <w:t xml:space="preserve"> will not be able to do th</w:t>
      </w:r>
      <w:r w:rsidR="00BA71AE" w:rsidRPr="001A76E7">
        <w:rPr>
          <w:rFonts w:ascii="Arial" w:hAnsi="Arial" w:cs="Arial"/>
          <w:sz w:val="22"/>
          <w:szCs w:val="22"/>
        </w:rPr>
        <w:t>is</w:t>
      </w:r>
      <w:r w:rsidR="00ED09D3" w:rsidRPr="001A76E7">
        <w:rPr>
          <w:rFonts w:ascii="Arial" w:hAnsi="Arial" w:cs="Arial"/>
          <w:sz w:val="22"/>
          <w:szCs w:val="22"/>
        </w:rPr>
        <w:t xml:space="preserve"> in fiscal year 2024-2025 and reductions in the budget will have to be made. </w:t>
      </w:r>
    </w:p>
    <w:p w14:paraId="111B53B4" w14:textId="77777777" w:rsidR="009E4679" w:rsidRPr="001A76E7" w:rsidRDefault="009E4679" w:rsidP="00092071">
      <w:pPr>
        <w:rPr>
          <w:rFonts w:ascii="Arial" w:hAnsi="Arial" w:cs="Arial"/>
          <w:color w:val="4472C4" w:themeColor="accent1"/>
          <w:sz w:val="22"/>
          <w:szCs w:val="22"/>
        </w:rPr>
      </w:pPr>
    </w:p>
    <w:p w14:paraId="792610EF" w14:textId="36F9FA15" w:rsidR="000F1B2F" w:rsidRPr="001A76E7" w:rsidRDefault="000F1B2F" w:rsidP="00092071">
      <w:pPr>
        <w:rPr>
          <w:rFonts w:ascii="Arial" w:hAnsi="Arial" w:cs="Arial"/>
          <w:b/>
          <w:bCs/>
          <w:sz w:val="22"/>
          <w:szCs w:val="22"/>
        </w:rPr>
      </w:pPr>
      <w:r w:rsidRPr="001A76E7">
        <w:rPr>
          <w:rFonts w:ascii="Arial" w:hAnsi="Arial" w:cs="Arial"/>
          <w:b/>
          <w:bCs/>
          <w:sz w:val="22"/>
          <w:szCs w:val="22"/>
        </w:rPr>
        <w:t>Facility Safety</w:t>
      </w:r>
    </w:p>
    <w:p w14:paraId="6A8D3B2C" w14:textId="5A408CFC" w:rsidR="00092071" w:rsidRPr="001A76E7" w:rsidRDefault="006A0EC1" w:rsidP="00092071">
      <w:pPr>
        <w:rPr>
          <w:rFonts w:ascii="Arial" w:hAnsi="Arial" w:cs="Arial"/>
          <w:sz w:val="22"/>
          <w:szCs w:val="22"/>
        </w:rPr>
      </w:pPr>
      <w:r w:rsidRPr="001A76E7">
        <w:rPr>
          <w:rFonts w:ascii="Arial" w:hAnsi="Arial" w:cs="Arial"/>
          <w:sz w:val="22"/>
          <w:szCs w:val="22"/>
        </w:rPr>
        <w:t>Members have expressed s</w:t>
      </w:r>
      <w:r w:rsidR="00B30E4D" w:rsidRPr="001A76E7">
        <w:rPr>
          <w:rFonts w:ascii="Arial" w:hAnsi="Arial" w:cs="Arial"/>
          <w:sz w:val="22"/>
          <w:szCs w:val="22"/>
        </w:rPr>
        <w:t xml:space="preserve">afety concerns while visiting Ken Edwards Center. </w:t>
      </w:r>
      <w:r w:rsidR="00092071" w:rsidRPr="001A76E7">
        <w:rPr>
          <w:rFonts w:ascii="Arial" w:hAnsi="Arial" w:cs="Arial"/>
          <w:sz w:val="22"/>
          <w:szCs w:val="22"/>
        </w:rPr>
        <w:t xml:space="preserve">In 2022, </w:t>
      </w:r>
      <w:r w:rsidR="007224F1" w:rsidRPr="001A76E7">
        <w:rPr>
          <w:rFonts w:ascii="Arial" w:hAnsi="Arial" w:cs="Arial"/>
          <w:sz w:val="22"/>
          <w:szCs w:val="22"/>
        </w:rPr>
        <w:t>WISE</w:t>
      </w:r>
      <w:r w:rsidR="00092071" w:rsidRPr="001A76E7">
        <w:rPr>
          <w:rFonts w:ascii="Arial" w:hAnsi="Arial" w:cs="Arial"/>
          <w:sz w:val="22"/>
          <w:szCs w:val="22"/>
        </w:rPr>
        <w:t xml:space="preserve"> &amp; Healthy Aging took a proactive step towards enhancing the safety of its premises by hiring a full-time security guard. The guard is responsible for maintaining interior building security and providing exterior visibility, ensuring that staff, members, and visitors feel secure and protected. </w:t>
      </w:r>
      <w:r w:rsidR="00D15B63" w:rsidRPr="001A76E7">
        <w:rPr>
          <w:rFonts w:ascii="Arial" w:hAnsi="Arial" w:cs="Arial"/>
          <w:sz w:val="22"/>
          <w:szCs w:val="22"/>
        </w:rPr>
        <w:t xml:space="preserve">WISE also actively works with the Police Department on matters of public safety. </w:t>
      </w:r>
      <w:r w:rsidR="007224F1" w:rsidRPr="001A76E7">
        <w:rPr>
          <w:rFonts w:ascii="Arial" w:hAnsi="Arial" w:cs="Arial"/>
          <w:sz w:val="22"/>
          <w:szCs w:val="22"/>
        </w:rPr>
        <w:t>WISE</w:t>
      </w:r>
      <w:r w:rsidR="00092071" w:rsidRPr="001A76E7">
        <w:rPr>
          <w:rFonts w:ascii="Arial" w:hAnsi="Arial" w:cs="Arial"/>
          <w:sz w:val="22"/>
          <w:szCs w:val="22"/>
        </w:rPr>
        <w:t xml:space="preserve"> is committed to prioritizing the safety of its staff, volunteers, and clients, and will continue to explore new ways to enhance security measures.</w:t>
      </w:r>
    </w:p>
    <w:p w14:paraId="7F2954BA" w14:textId="77777777" w:rsidR="00092071" w:rsidRPr="001A76E7" w:rsidRDefault="00092071" w:rsidP="00401D33">
      <w:pPr>
        <w:jc w:val="center"/>
        <w:rPr>
          <w:rFonts w:ascii="Arial" w:hAnsi="Arial" w:cs="Arial"/>
          <w:b/>
          <w:bCs/>
          <w:color w:val="4472C4" w:themeColor="accent1"/>
          <w:sz w:val="22"/>
          <w:szCs w:val="22"/>
        </w:rPr>
      </w:pPr>
    </w:p>
    <w:p w14:paraId="67A97F8C" w14:textId="639CD28B" w:rsidR="00401D33" w:rsidRPr="001A76E7" w:rsidRDefault="00401D33" w:rsidP="00401D33">
      <w:pPr>
        <w:jc w:val="center"/>
        <w:rPr>
          <w:rFonts w:ascii="Arial" w:hAnsi="Arial" w:cs="Arial"/>
          <w:b/>
          <w:iCs/>
          <w:sz w:val="22"/>
          <w:szCs w:val="22"/>
        </w:rPr>
      </w:pPr>
      <w:r w:rsidRPr="001A76E7">
        <w:rPr>
          <w:rFonts w:ascii="Arial" w:hAnsi="Arial" w:cs="Arial"/>
          <w:b/>
          <w:iCs/>
          <w:sz w:val="22"/>
          <w:szCs w:val="22"/>
        </w:rPr>
        <w:t>CHANGES</w:t>
      </w:r>
    </w:p>
    <w:p w14:paraId="7264DF76" w14:textId="77777777" w:rsidR="00ED09D3" w:rsidRPr="001A76E7" w:rsidRDefault="00ED09D3" w:rsidP="00401D33">
      <w:pPr>
        <w:jc w:val="center"/>
        <w:rPr>
          <w:rFonts w:ascii="Arial" w:hAnsi="Arial" w:cs="Arial"/>
          <w:b/>
          <w:iCs/>
          <w:sz w:val="22"/>
          <w:szCs w:val="22"/>
        </w:rPr>
      </w:pPr>
    </w:p>
    <w:p w14:paraId="302EBC16" w14:textId="4965AED2" w:rsidR="00E70689" w:rsidRPr="001A76E7" w:rsidRDefault="00092071" w:rsidP="000453E8">
      <w:pPr>
        <w:jc w:val="both"/>
        <w:rPr>
          <w:rFonts w:ascii="Arial" w:hAnsi="Arial" w:cs="Arial"/>
          <w:sz w:val="22"/>
          <w:szCs w:val="22"/>
        </w:rPr>
      </w:pPr>
      <w:r w:rsidRPr="001A76E7">
        <w:rPr>
          <w:rFonts w:ascii="Arial" w:hAnsi="Arial" w:cs="Arial"/>
          <w:sz w:val="22"/>
          <w:szCs w:val="22"/>
        </w:rPr>
        <w:t xml:space="preserve">The new electronic parking ticket validation machine at the 4th Street building has been a welcome addition for visitors during business hours. However, weekend day trippers who park in the structure when </w:t>
      </w:r>
      <w:r w:rsidR="007224F1" w:rsidRPr="001A76E7">
        <w:rPr>
          <w:rFonts w:ascii="Arial" w:hAnsi="Arial" w:cs="Arial"/>
          <w:sz w:val="22"/>
          <w:szCs w:val="22"/>
        </w:rPr>
        <w:t>WISE</w:t>
      </w:r>
      <w:r w:rsidRPr="001A76E7">
        <w:rPr>
          <w:rFonts w:ascii="Arial" w:hAnsi="Arial" w:cs="Arial"/>
          <w:sz w:val="22"/>
          <w:szCs w:val="22"/>
        </w:rPr>
        <w:t xml:space="preserve"> &amp; Healthy Aging is closed have been unable to secure validation. To address this issue, the </w:t>
      </w:r>
      <w:r w:rsidR="00C521A6" w:rsidRPr="001A76E7">
        <w:rPr>
          <w:rFonts w:ascii="Arial" w:hAnsi="Arial" w:cs="Arial"/>
          <w:sz w:val="22"/>
          <w:szCs w:val="22"/>
        </w:rPr>
        <w:t xml:space="preserve">City </w:t>
      </w:r>
      <w:r w:rsidRPr="001A76E7">
        <w:rPr>
          <w:rFonts w:ascii="Arial" w:hAnsi="Arial" w:cs="Arial"/>
          <w:sz w:val="22"/>
          <w:szCs w:val="22"/>
        </w:rPr>
        <w:t xml:space="preserve">has collaborated with </w:t>
      </w:r>
      <w:r w:rsidR="007224F1" w:rsidRPr="001A76E7">
        <w:rPr>
          <w:rFonts w:ascii="Arial" w:hAnsi="Arial" w:cs="Arial"/>
          <w:sz w:val="22"/>
          <w:szCs w:val="22"/>
        </w:rPr>
        <w:t>WISE</w:t>
      </w:r>
      <w:r w:rsidRPr="001A76E7">
        <w:rPr>
          <w:rFonts w:ascii="Arial" w:hAnsi="Arial" w:cs="Arial"/>
          <w:sz w:val="22"/>
          <w:szCs w:val="22"/>
        </w:rPr>
        <w:t xml:space="preserve"> to create a </w:t>
      </w:r>
      <w:r w:rsidR="00312357" w:rsidRPr="001A76E7">
        <w:rPr>
          <w:rFonts w:ascii="Arial" w:hAnsi="Arial" w:cs="Arial"/>
          <w:sz w:val="22"/>
          <w:szCs w:val="22"/>
        </w:rPr>
        <w:t>process whereby</w:t>
      </w:r>
      <w:r w:rsidRPr="001A76E7">
        <w:rPr>
          <w:rFonts w:ascii="Arial" w:hAnsi="Arial" w:cs="Arial"/>
          <w:sz w:val="22"/>
          <w:szCs w:val="22"/>
        </w:rPr>
        <w:t xml:space="preserve"> members can still receive parking validations for their weekend excursions. </w:t>
      </w:r>
    </w:p>
    <w:p w14:paraId="24CF4D2B" w14:textId="77777777" w:rsidR="000453E8" w:rsidRPr="001A76E7" w:rsidRDefault="000453E8" w:rsidP="000453E8">
      <w:pPr>
        <w:jc w:val="both"/>
        <w:rPr>
          <w:rFonts w:ascii="Arial" w:hAnsi="Arial"/>
          <w:b/>
          <w:sz w:val="22"/>
          <w:szCs w:val="22"/>
          <w:u w:val="single"/>
        </w:rPr>
      </w:pPr>
    </w:p>
    <w:p w14:paraId="7EA73D40" w14:textId="367135EE" w:rsidR="00D04539" w:rsidRPr="001A76E7" w:rsidRDefault="00B46047" w:rsidP="00D04539">
      <w:pPr>
        <w:pStyle w:val="Heading6"/>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1A76E7">
        <w:rPr>
          <w:sz w:val="22"/>
          <w:szCs w:val="22"/>
        </w:rPr>
        <w:t>S</w:t>
      </w:r>
      <w:r w:rsidR="00D04539" w:rsidRPr="001A76E7">
        <w:rPr>
          <w:rFonts w:hint="eastAsia"/>
          <w:sz w:val="22"/>
          <w:szCs w:val="22"/>
        </w:rPr>
        <w:t>ECTION I</w:t>
      </w:r>
      <w:r w:rsidR="00D04539" w:rsidRPr="001A76E7">
        <w:rPr>
          <w:sz w:val="22"/>
          <w:szCs w:val="22"/>
        </w:rPr>
        <w:t>I</w:t>
      </w:r>
      <w:r w:rsidR="00D04539" w:rsidRPr="001A76E7">
        <w:rPr>
          <w:rFonts w:hint="eastAsia"/>
          <w:sz w:val="22"/>
          <w:szCs w:val="22"/>
        </w:rPr>
        <w:t xml:space="preserve">:  </w:t>
      </w:r>
      <w:r w:rsidR="00A6293F" w:rsidRPr="001A76E7">
        <w:rPr>
          <w:sz w:val="22"/>
          <w:szCs w:val="22"/>
        </w:rPr>
        <w:t>COLLABORATION EFFORTS</w:t>
      </w:r>
    </w:p>
    <w:p w14:paraId="2D514AE9" w14:textId="0ABE99F7" w:rsidR="00D04539" w:rsidRPr="001A76E7" w:rsidRDefault="00CB40FE" w:rsidP="00D04539">
      <w:pPr>
        <w:pStyle w:val="BodyText"/>
        <w:rPr>
          <w:iCs w:val="0"/>
          <w:szCs w:val="22"/>
        </w:rPr>
      </w:pPr>
      <w:r w:rsidRPr="001A76E7">
        <w:rPr>
          <w:iCs w:val="0"/>
          <w:szCs w:val="22"/>
        </w:rPr>
        <w:t>P</w:t>
      </w:r>
      <w:r w:rsidR="00D04539" w:rsidRPr="001A76E7">
        <w:rPr>
          <w:iCs w:val="0"/>
          <w:szCs w:val="22"/>
        </w:rPr>
        <w:t>lease highlight any new efforts to collaborate with other service provide</w:t>
      </w:r>
      <w:r w:rsidR="005F4D91" w:rsidRPr="001A76E7">
        <w:rPr>
          <w:iCs w:val="0"/>
          <w:szCs w:val="22"/>
        </w:rPr>
        <w:t>rs and/or leverage services</w:t>
      </w:r>
      <w:r w:rsidR="00A6293F" w:rsidRPr="001A76E7">
        <w:rPr>
          <w:iCs w:val="0"/>
          <w:szCs w:val="22"/>
        </w:rPr>
        <w:t>, if applicable</w:t>
      </w:r>
      <w:r w:rsidR="005F4D91" w:rsidRPr="001A76E7">
        <w:rPr>
          <w:iCs w:val="0"/>
          <w:szCs w:val="22"/>
        </w:rPr>
        <w:t xml:space="preserve">. </w:t>
      </w:r>
      <w:r w:rsidR="00D04539" w:rsidRPr="001A76E7">
        <w:rPr>
          <w:iCs w:val="0"/>
          <w:szCs w:val="22"/>
        </w:rPr>
        <w:t>Please include the agency name(s) and service(s) provided.</w:t>
      </w:r>
    </w:p>
    <w:p w14:paraId="15F7F812" w14:textId="77777777" w:rsidR="00764F6B" w:rsidRPr="001A76E7" w:rsidRDefault="00764F6B"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2"/>
          <w:szCs w:val="22"/>
        </w:rPr>
      </w:pPr>
    </w:p>
    <w:p w14:paraId="5D974291" w14:textId="72686FDF" w:rsidR="004D215E" w:rsidRPr="001A76E7" w:rsidRDefault="00FD797D" w:rsidP="004D215E">
      <w:pPr>
        <w:widowControl/>
        <w:autoSpaceDE/>
        <w:autoSpaceDN/>
        <w:adjustRightInd/>
        <w:textAlignment w:val="baseline"/>
        <w:rPr>
          <w:rFonts w:ascii="Arial" w:eastAsia="Times New Roman" w:hAnsi="Arial" w:cs="Arial"/>
          <w:sz w:val="22"/>
          <w:szCs w:val="22"/>
        </w:rPr>
      </w:pPr>
      <w:r w:rsidRPr="001A76E7">
        <w:rPr>
          <w:rStyle w:val="oypena"/>
          <w:rFonts w:ascii="Arial" w:hAnsi="Arial" w:cs="Arial"/>
          <w:sz w:val="22"/>
          <w:szCs w:val="22"/>
        </w:rPr>
        <w:lastRenderedPageBreak/>
        <w:t xml:space="preserve">In 2023, the </w:t>
      </w:r>
      <w:r w:rsidR="00554FE1" w:rsidRPr="001A76E7">
        <w:rPr>
          <w:rStyle w:val="oypena"/>
          <w:rFonts w:ascii="Arial" w:hAnsi="Arial" w:cs="Arial"/>
          <w:sz w:val="22"/>
          <w:szCs w:val="22"/>
        </w:rPr>
        <w:t>WISE &amp; Healthy Aging</w:t>
      </w:r>
      <w:r w:rsidRPr="001A76E7">
        <w:rPr>
          <w:rStyle w:val="oypena"/>
          <w:rFonts w:ascii="Arial" w:hAnsi="Arial" w:cs="Arial"/>
          <w:sz w:val="22"/>
          <w:szCs w:val="22"/>
        </w:rPr>
        <w:t xml:space="preserve"> was invited to join a</w:t>
      </w:r>
      <w:r w:rsidR="00FF65DD" w:rsidRPr="001A76E7">
        <w:rPr>
          <w:rStyle w:val="oypena"/>
          <w:rFonts w:ascii="Arial" w:hAnsi="Arial" w:cs="Arial"/>
          <w:sz w:val="22"/>
          <w:szCs w:val="22"/>
        </w:rPr>
        <w:t xml:space="preserve">n innovation </w:t>
      </w:r>
      <w:r w:rsidR="007D452A" w:rsidRPr="001A76E7">
        <w:rPr>
          <w:rStyle w:val="oypena"/>
          <w:rFonts w:ascii="Arial" w:hAnsi="Arial" w:cs="Arial"/>
          <w:sz w:val="22"/>
          <w:szCs w:val="22"/>
        </w:rPr>
        <w:t>hub with BetterAge</w:t>
      </w:r>
      <w:r w:rsidR="00FF65DD" w:rsidRPr="001A76E7">
        <w:rPr>
          <w:rStyle w:val="oypena"/>
          <w:rFonts w:ascii="Arial" w:hAnsi="Arial" w:cs="Arial"/>
          <w:sz w:val="22"/>
          <w:szCs w:val="22"/>
        </w:rPr>
        <w:t xml:space="preserve"> </w:t>
      </w:r>
      <w:r w:rsidRPr="001A76E7">
        <w:rPr>
          <w:rStyle w:val="oypena"/>
          <w:rFonts w:ascii="Arial" w:hAnsi="Arial" w:cs="Arial"/>
          <w:sz w:val="22"/>
          <w:szCs w:val="22"/>
        </w:rPr>
        <w:t xml:space="preserve">for the </w:t>
      </w:r>
      <w:r w:rsidR="00FF65DD" w:rsidRPr="001A76E7">
        <w:rPr>
          <w:rStyle w:val="oypena"/>
          <w:rFonts w:ascii="Arial" w:hAnsi="Arial" w:cs="Arial"/>
          <w:sz w:val="22"/>
          <w:szCs w:val="22"/>
        </w:rPr>
        <w:t xml:space="preserve">development of </w:t>
      </w:r>
      <w:r w:rsidR="007D452A" w:rsidRPr="001A76E7">
        <w:rPr>
          <w:rStyle w:val="oypena"/>
          <w:rFonts w:ascii="Arial" w:hAnsi="Arial" w:cs="Arial"/>
          <w:sz w:val="22"/>
          <w:szCs w:val="22"/>
        </w:rPr>
        <w:t xml:space="preserve">a </w:t>
      </w:r>
      <w:r w:rsidRPr="001A76E7">
        <w:rPr>
          <w:rStyle w:val="oypena"/>
          <w:rFonts w:ascii="Arial" w:hAnsi="Arial" w:cs="Arial"/>
          <w:sz w:val="22"/>
          <w:szCs w:val="22"/>
        </w:rPr>
        <w:t>wellbeing assessment targeted for older adults</w:t>
      </w:r>
      <w:r w:rsidR="005C7CF9" w:rsidRPr="001A76E7">
        <w:rPr>
          <w:rStyle w:val="oypena"/>
          <w:rFonts w:ascii="Arial" w:hAnsi="Arial" w:cs="Arial"/>
          <w:sz w:val="22"/>
          <w:szCs w:val="22"/>
        </w:rPr>
        <w:t xml:space="preserve"> (one of only four Southern California-based centers invited to participate)</w:t>
      </w:r>
      <w:r w:rsidRPr="001A76E7">
        <w:rPr>
          <w:rStyle w:val="oypena"/>
          <w:rFonts w:ascii="Arial" w:hAnsi="Arial" w:cs="Arial"/>
          <w:sz w:val="22"/>
          <w:szCs w:val="22"/>
        </w:rPr>
        <w:t xml:space="preserve">. </w:t>
      </w:r>
      <w:r w:rsidR="00506DDE" w:rsidRPr="001A76E7">
        <w:rPr>
          <w:rFonts w:ascii="Arial" w:hAnsi="Arial" w:cs="Arial"/>
          <w:sz w:val="22"/>
          <w:szCs w:val="22"/>
        </w:rPr>
        <w:t>Participants receive</w:t>
      </w:r>
      <w:r w:rsidR="00FF65DD" w:rsidRPr="001A76E7">
        <w:rPr>
          <w:rFonts w:ascii="Arial" w:hAnsi="Arial" w:cs="Arial"/>
          <w:sz w:val="22"/>
          <w:szCs w:val="22"/>
        </w:rPr>
        <w:t>d</w:t>
      </w:r>
      <w:r w:rsidR="00506DDE" w:rsidRPr="001A76E7">
        <w:rPr>
          <w:rFonts w:ascii="Arial" w:hAnsi="Arial" w:cs="Arial"/>
          <w:sz w:val="22"/>
          <w:szCs w:val="22"/>
        </w:rPr>
        <w:t xml:space="preserve"> an invitation from </w:t>
      </w:r>
      <w:proofErr w:type="spellStart"/>
      <w:r w:rsidR="00506DDE" w:rsidRPr="001A76E7">
        <w:rPr>
          <w:rFonts w:ascii="Arial" w:hAnsi="Arial" w:cs="Arial"/>
          <w:sz w:val="22"/>
          <w:szCs w:val="22"/>
        </w:rPr>
        <w:t>MySeniorCenter</w:t>
      </w:r>
      <w:proofErr w:type="spellEnd"/>
      <w:r w:rsidR="00FF65DD" w:rsidRPr="001A76E7">
        <w:rPr>
          <w:rFonts w:ascii="Arial" w:hAnsi="Arial" w:cs="Arial"/>
          <w:sz w:val="22"/>
          <w:szCs w:val="22"/>
        </w:rPr>
        <w:t xml:space="preserve"> </w:t>
      </w:r>
      <w:r w:rsidR="00506DDE" w:rsidRPr="001A76E7">
        <w:rPr>
          <w:rFonts w:ascii="Arial" w:hAnsi="Arial" w:cs="Arial"/>
          <w:sz w:val="22"/>
          <w:szCs w:val="22"/>
        </w:rPr>
        <w:t xml:space="preserve">with </w:t>
      </w:r>
      <w:r w:rsidR="00AE5CC6" w:rsidRPr="001A76E7">
        <w:rPr>
          <w:rFonts w:ascii="Arial" w:hAnsi="Arial" w:cs="Arial"/>
          <w:sz w:val="22"/>
          <w:szCs w:val="22"/>
        </w:rPr>
        <w:t>a link</w:t>
      </w:r>
      <w:r w:rsidR="00506DDE" w:rsidRPr="001A76E7">
        <w:rPr>
          <w:rFonts w:ascii="Arial" w:hAnsi="Arial" w:cs="Arial"/>
          <w:sz w:val="22"/>
          <w:szCs w:val="22"/>
        </w:rPr>
        <w:t xml:space="preserve"> to complete the assessment. Once finish</w:t>
      </w:r>
      <w:r w:rsidR="00FF65DD" w:rsidRPr="001A76E7">
        <w:rPr>
          <w:rFonts w:ascii="Arial" w:hAnsi="Arial" w:cs="Arial"/>
          <w:sz w:val="22"/>
          <w:szCs w:val="22"/>
        </w:rPr>
        <w:t>ed</w:t>
      </w:r>
      <w:r w:rsidR="00506DDE" w:rsidRPr="001A76E7">
        <w:rPr>
          <w:rFonts w:ascii="Arial" w:hAnsi="Arial" w:cs="Arial"/>
          <w:sz w:val="22"/>
          <w:szCs w:val="22"/>
        </w:rPr>
        <w:t>, they</w:t>
      </w:r>
      <w:r w:rsidR="00FF65DD" w:rsidRPr="001A76E7">
        <w:rPr>
          <w:rFonts w:ascii="Arial" w:hAnsi="Arial" w:cs="Arial"/>
          <w:sz w:val="22"/>
          <w:szCs w:val="22"/>
        </w:rPr>
        <w:t xml:space="preserve"> receive </w:t>
      </w:r>
      <w:r w:rsidR="00506DDE" w:rsidRPr="001A76E7">
        <w:rPr>
          <w:rFonts w:ascii="Arial" w:hAnsi="Arial" w:cs="Arial"/>
          <w:sz w:val="22"/>
          <w:szCs w:val="22"/>
        </w:rPr>
        <w:t>a personalized health and well-being summary. Early data confirm</w:t>
      </w:r>
      <w:r w:rsidR="00FF65DD" w:rsidRPr="001A76E7">
        <w:rPr>
          <w:rFonts w:ascii="Arial" w:hAnsi="Arial" w:cs="Arial"/>
          <w:sz w:val="22"/>
          <w:szCs w:val="22"/>
        </w:rPr>
        <w:t>ed</w:t>
      </w:r>
      <w:r w:rsidR="00506DDE" w:rsidRPr="001A76E7">
        <w:rPr>
          <w:rFonts w:ascii="Arial" w:hAnsi="Arial" w:cs="Arial"/>
          <w:sz w:val="22"/>
          <w:szCs w:val="22"/>
        </w:rPr>
        <w:t xml:space="preserve"> that survey takers engaged in senior center participation report a greater level of “thriving” vs. living in “crisis”.  The top priorities for health improvement, based on responses, are physical activity, nutrition, and sleep. </w:t>
      </w:r>
      <w:r w:rsidR="00506DDE" w:rsidRPr="001A76E7">
        <w:rPr>
          <w:rStyle w:val="oypena"/>
          <w:rFonts w:ascii="Arial" w:hAnsi="Arial" w:cs="Arial"/>
          <w:sz w:val="22"/>
          <w:szCs w:val="22"/>
        </w:rPr>
        <w:t xml:space="preserve">Assessment takers were offered a chance to get a personalized </w:t>
      </w:r>
      <w:r w:rsidR="00585F81" w:rsidRPr="001A76E7">
        <w:rPr>
          <w:rStyle w:val="oypena"/>
          <w:rFonts w:ascii="Arial" w:hAnsi="Arial" w:cs="Arial"/>
          <w:sz w:val="22"/>
          <w:szCs w:val="22"/>
        </w:rPr>
        <w:t xml:space="preserve">assessment </w:t>
      </w:r>
      <w:r w:rsidR="00506DDE" w:rsidRPr="001A76E7">
        <w:rPr>
          <w:rStyle w:val="oypena"/>
          <w:rFonts w:ascii="Arial" w:hAnsi="Arial" w:cs="Arial"/>
          <w:sz w:val="22"/>
          <w:szCs w:val="22"/>
        </w:rPr>
        <w:t xml:space="preserve">of their Wellbeing </w:t>
      </w:r>
      <w:r w:rsidR="00585F81" w:rsidRPr="001A76E7">
        <w:rPr>
          <w:rStyle w:val="oypena"/>
          <w:rFonts w:ascii="Arial" w:hAnsi="Arial" w:cs="Arial"/>
          <w:sz w:val="22"/>
          <w:szCs w:val="22"/>
        </w:rPr>
        <w:t>Summary</w:t>
      </w:r>
      <w:r w:rsidR="00585F81" w:rsidRPr="001A76E7">
        <w:rPr>
          <w:rStyle w:val="oypena"/>
          <w:rFonts w:ascii="Arial" w:hAnsi="Arial" w:cs="Arial"/>
          <w:b/>
          <w:bCs/>
          <w:sz w:val="22"/>
          <w:szCs w:val="22"/>
        </w:rPr>
        <w:t xml:space="preserve"> </w:t>
      </w:r>
      <w:r w:rsidR="007D452A" w:rsidRPr="001A76E7">
        <w:rPr>
          <w:rStyle w:val="oypena"/>
          <w:rFonts w:ascii="Arial" w:hAnsi="Arial" w:cs="Arial"/>
          <w:sz w:val="22"/>
          <w:szCs w:val="22"/>
        </w:rPr>
        <w:t xml:space="preserve">by </w:t>
      </w:r>
      <w:r w:rsidR="007224F1" w:rsidRPr="001A76E7">
        <w:rPr>
          <w:rStyle w:val="oypena"/>
          <w:rFonts w:ascii="Arial" w:hAnsi="Arial" w:cs="Arial"/>
          <w:sz w:val="22"/>
          <w:szCs w:val="22"/>
        </w:rPr>
        <w:t>WISE</w:t>
      </w:r>
      <w:r w:rsidR="007D452A" w:rsidRPr="001A76E7">
        <w:rPr>
          <w:rStyle w:val="oypena"/>
          <w:rFonts w:ascii="Arial" w:hAnsi="Arial" w:cs="Arial"/>
          <w:sz w:val="22"/>
          <w:szCs w:val="22"/>
        </w:rPr>
        <w:t xml:space="preserve"> staff.</w:t>
      </w:r>
      <w:r w:rsidR="005C7CF9" w:rsidRPr="001A76E7">
        <w:rPr>
          <w:rStyle w:val="oypena"/>
          <w:rFonts w:ascii="Arial" w:hAnsi="Arial" w:cs="Arial"/>
          <w:sz w:val="22"/>
          <w:szCs w:val="22"/>
        </w:rPr>
        <w:t xml:space="preserve"> </w:t>
      </w:r>
      <w:r w:rsidR="004D215E" w:rsidRPr="001A76E7">
        <w:rPr>
          <w:rStyle w:val="oypena"/>
          <w:rFonts w:ascii="Arial" w:hAnsi="Arial" w:cs="Arial"/>
          <w:sz w:val="22"/>
          <w:szCs w:val="22"/>
        </w:rPr>
        <w:t xml:space="preserve">BetterAge presented results from the beta test in June 2024 to the </w:t>
      </w:r>
      <w:r w:rsidR="004D215E" w:rsidRPr="001A76E7">
        <w:rPr>
          <w:rFonts w:ascii="Arial" w:eastAsia="Times New Roman" w:hAnsi="Arial" w:cs="Arial"/>
          <w:sz w:val="22"/>
          <w:szCs w:val="22"/>
        </w:rPr>
        <w:t xml:space="preserve">California Commission on Aging, highlighting data from early adopters, including </w:t>
      </w:r>
      <w:r w:rsidR="007224F1" w:rsidRPr="001A76E7">
        <w:rPr>
          <w:rFonts w:ascii="Arial" w:eastAsia="Times New Roman" w:hAnsi="Arial" w:cs="Arial"/>
          <w:sz w:val="22"/>
          <w:szCs w:val="22"/>
        </w:rPr>
        <w:t>WISE</w:t>
      </w:r>
      <w:r w:rsidR="004D215E" w:rsidRPr="001A76E7">
        <w:rPr>
          <w:rFonts w:ascii="Arial" w:eastAsia="Times New Roman" w:hAnsi="Arial" w:cs="Arial"/>
          <w:sz w:val="22"/>
          <w:szCs w:val="22"/>
        </w:rPr>
        <w:t xml:space="preserve"> &amp; Healthy Aging, which compared and contrasted wellbeing data from homebound clients and senior center participants</w:t>
      </w:r>
      <w:r w:rsidR="00DE5B40" w:rsidRPr="001A76E7">
        <w:rPr>
          <w:rFonts w:ascii="Arial" w:eastAsia="Times New Roman" w:hAnsi="Arial" w:cs="Arial"/>
          <w:sz w:val="22"/>
          <w:szCs w:val="22"/>
        </w:rPr>
        <w:t>.</w:t>
      </w:r>
      <w:r w:rsidR="004D215E" w:rsidRPr="001A76E7">
        <w:rPr>
          <w:rFonts w:ascii="Arial" w:eastAsia="Times New Roman" w:hAnsi="Arial" w:cs="Arial"/>
          <w:sz w:val="22"/>
          <w:szCs w:val="22"/>
        </w:rPr>
        <w:t xml:space="preserve"> </w:t>
      </w:r>
    </w:p>
    <w:p w14:paraId="2D8E32E7" w14:textId="77777777" w:rsidR="00D174E3" w:rsidRPr="001A76E7" w:rsidRDefault="00D174E3" w:rsidP="00092071">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bCs/>
          <w:sz w:val="22"/>
          <w:szCs w:val="22"/>
        </w:rPr>
      </w:pPr>
    </w:p>
    <w:p w14:paraId="49C08EE1" w14:textId="33732714" w:rsidR="00750B70" w:rsidRPr="001A76E7" w:rsidRDefault="007224F1" w:rsidP="00DE5B40">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2"/>
          <w:szCs w:val="22"/>
        </w:rPr>
      </w:pPr>
      <w:r w:rsidRPr="001A76E7">
        <w:rPr>
          <w:rFonts w:ascii="Arial" w:hAnsi="Arial"/>
          <w:sz w:val="22"/>
          <w:szCs w:val="22"/>
        </w:rPr>
        <w:t>WISE</w:t>
      </w:r>
      <w:r w:rsidR="00EB04F1" w:rsidRPr="001A76E7">
        <w:rPr>
          <w:rFonts w:ascii="Arial" w:hAnsi="Arial"/>
          <w:sz w:val="22"/>
          <w:szCs w:val="22"/>
        </w:rPr>
        <w:t xml:space="preserve"> p</w:t>
      </w:r>
      <w:r w:rsidR="008817E6" w:rsidRPr="001A76E7">
        <w:rPr>
          <w:rFonts w:ascii="Arial" w:hAnsi="Arial"/>
          <w:sz w:val="22"/>
          <w:szCs w:val="22"/>
        </w:rPr>
        <w:t xml:space="preserve">articipated in </w:t>
      </w:r>
      <w:r w:rsidR="00DE5B40" w:rsidRPr="001A76E7">
        <w:rPr>
          <w:rFonts w:ascii="Arial" w:hAnsi="Arial"/>
          <w:sz w:val="22"/>
          <w:szCs w:val="22"/>
        </w:rPr>
        <w:t xml:space="preserve">Santa Monica Chamber of Commerce </w:t>
      </w:r>
      <w:r w:rsidR="008817E6" w:rsidRPr="001A76E7">
        <w:rPr>
          <w:rFonts w:ascii="Arial" w:hAnsi="Arial"/>
          <w:sz w:val="22"/>
          <w:szCs w:val="22"/>
        </w:rPr>
        <w:t xml:space="preserve">events to connect </w:t>
      </w:r>
      <w:r w:rsidRPr="001A76E7">
        <w:rPr>
          <w:rFonts w:ascii="Arial" w:hAnsi="Arial"/>
          <w:sz w:val="22"/>
          <w:szCs w:val="22"/>
        </w:rPr>
        <w:t>WISE</w:t>
      </w:r>
      <w:r w:rsidR="009750FB" w:rsidRPr="001A76E7">
        <w:rPr>
          <w:rFonts w:ascii="Arial" w:hAnsi="Arial"/>
          <w:sz w:val="22"/>
          <w:szCs w:val="22"/>
        </w:rPr>
        <w:t xml:space="preserve"> </w:t>
      </w:r>
      <w:r w:rsidR="00750B70" w:rsidRPr="001A76E7">
        <w:rPr>
          <w:rFonts w:ascii="Arial" w:hAnsi="Arial"/>
          <w:sz w:val="22"/>
          <w:szCs w:val="22"/>
        </w:rPr>
        <w:t>with</w:t>
      </w:r>
      <w:r w:rsidR="00E35E3C" w:rsidRPr="001A76E7">
        <w:rPr>
          <w:rFonts w:ascii="Arial" w:hAnsi="Arial"/>
          <w:sz w:val="22"/>
          <w:szCs w:val="22"/>
        </w:rPr>
        <w:t xml:space="preserve"> new partners in</w:t>
      </w:r>
      <w:r w:rsidR="008817E6" w:rsidRPr="001A76E7">
        <w:rPr>
          <w:rFonts w:ascii="Arial" w:hAnsi="Arial"/>
          <w:sz w:val="22"/>
          <w:szCs w:val="22"/>
        </w:rPr>
        <w:t xml:space="preserve"> the city of Santa Monica</w:t>
      </w:r>
      <w:r w:rsidR="00E35E3C" w:rsidRPr="001A76E7">
        <w:rPr>
          <w:rFonts w:ascii="Arial" w:hAnsi="Arial"/>
          <w:sz w:val="22"/>
          <w:szCs w:val="22"/>
        </w:rPr>
        <w:t xml:space="preserve"> and</w:t>
      </w:r>
      <w:r w:rsidR="00B46047" w:rsidRPr="001A76E7">
        <w:rPr>
          <w:rFonts w:ascii="Arial" w:hAnsi="Arial"/>
          <w:sz w:val="22"/>
          <w:szCs w:val="22"/>
        </w:rPr>
        <w:t xml:space="preserve"> </w:t>
      </w:r>
      <w:r w:rsidR="00E35E3C" w:rsidRPr="001A76E7">
        <w:rPr>
          <w:rFonts w:ascii="Arial" w:hAnsi="Arial"/>
          <w:sz w:val="22"/>
          <w:szCs w:val="22"/>
        </w:rPr>
        <w:t>s</w:t>
      </w:r>
      <w:r w:rsidR="00B46047" w:rsidRPr="001A76E7">
        <w:rPr>
          <w:rFonts w:ascii="Arial" w:hAnsi="Arial"/>
          <w:sz w:val="22"/>
          <w:szCs w:val="22"/>
        </w:rPr>
        <w:t xml:space="preserve">ecured </w:t>
      </w:r>
      <w:r w:rsidR="000D4C86" w:rsidRPr="001A76E7">
        <w:rPr>
          <w:rFonts w:ascii="Arial" w:hAnsi="Arial"/>
          <w:sz w:val="22"/>
          <w:szCs w:val="22"/>
        </w:rPr>
        <w:t xml:space="preserve">a </w:t>
      </w:r>
      <w:r w:rsidR="00B46047" w:rsidRPr="001A76E7">
        <w:rPr>
          <w:rFonts w:ascii="Arial" w:hAnsi="Arial"/>
          <w:sz w:val="22"/>
          <w:szCs w:val="22"/>
        </w:rPr>
        <w:t>new Club instructor from Chamber networking.</w:t>
      </w:r>
      <w:r w:rsidR="00DE5B40" w:rsidRPr="001A76E7">
        <w:rPr>
          <w:rFonts w:ascii="Arial" w:hAnsi="Arial"/>
          <w:sz w:val="22"/>
          <w:szCs w:val="22"/>
        </w:rPr>
        <w:t xml:space="preserve"> </w:t>
      </w:r>
    </w:p>
    <w:p w14:paraId="4C3DFA5D" w14:textId="77777777" w:rsidR="00750B70" w:rsidRPr="001A76E7" w:rsidRDefault="00750B70" w:rsidP="00DE5B40">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2"/>
          <w:szCs w:val="22"/>
        </w:rPr>
      </w:pPr>
    </w:p>
    <w:p w14:paraId="65879664" w14:textId="54926E96" w:rsidR="000453E8" w:rsidRPr="001A76E7" w:rsidRDefault="007224F1" w:rsidP="00DE5B40">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2"/>
          <w:szCs w:val="22"/>
        </w:rPr>
      </w:pPr>
      <w:r w:rsidRPr="001A76E7">
        <w:rPr>
          <w:rFonts w:ascii="Arial" w:hAnsi="Arial"/>
          <w:sz w:val="22"/>
          <w:szCs w:val="22"/>
        </w:rPr>
        <w:t>WISE</w:t>
      </w:r>
      <w:r w:rsidR="00DE5B40" w:rsidRPr="001A76E7">
        <w:rPr>
          <w:rFonts w:ascii="Arial" w:hAnsi="Arial"/>
          <w:sz w:val="22"/>
          <w:szCs w:val="22"/>
        </w:rPr>
        <w:t xml:space="preserve"> collaborated with </w:t>
      </w:r>
      <w:r w:rsidR="00C626F6" w:rsidRPr="001A76E7">
        <w:rPr>
          <w:rFonts w:ascii="Arial" w:hAnsi="Arial"/>
          <w:sz w:val="22"/>
          <w:szCs w:val="22"/>
        </w:rPr>
        <w:t>UCLA</w:t>
      </w:r>
      <w:r w:rsidR="00DE5B40" w:rsidRPr="001A76E7">
        <w:rPr>
          <w:rFonts w:ascii="Arial" w:hAnsi="Arial"/>
          <w:sz w:val="22"/>
          <w:szCs w:val="22"/>
        </w:rPr>
        <w:t xml:space="preserve"> to o</w:t>
      </w:r>
      <w:r w:rsidR="00556EFA" w:rsidRPr="001A76E7">
        <w:rPr>
          <w:rFonts w:ascii="Arial" w:hAnsi="Arial"/>
          <w:sz w:val="22"/>
          <w:szCs w:val="22"/>
        </w:rPr>
        <w:t>ffer free lectures and workshops on issues affecting older adults</w:t>
      </w:r>
      <w:r w:rsidR="00DE5B40" w:rsidRPr="001A76E7">
        <w:rPr>
          <w:rFonts w:ascii="Arial" w:hAnsi="Arial"/>
          <w:sz w:val="22"/>
          <w:szCs w:val="22"/>
        </w:rPr>
        <w:t xml:space="preserve">. </w:t>
      </w:r>
      <w:r w:rsidRPr="001A76E7">
        <w:rPr>
          <w:rFonts w:ascii="Arial" w:hAnsi="Arial"/>
          <w:sz w:val="22"/>
          <w:szCs w:val="22"/>
        </w:rPr>
        <w:t>WISE</w:t>
      </w:r>
      <w:r w:rsidR="00DE5B40" w:rsidRPr="001A76E7">
        <w:rPr>
          <w:rFonts w:ascii="Arial" w:hAnsi="Arial"/>
          <w:sz w:val="22"/>
          <w:szCs w:val="22"/>
        </w:rPr>
        <w:t xml:space="preserve"> collaborates with Food Cycle LA to receive food donations from </w:t>
      </w:r>
      <w:r w:rsidR="000453E8" w:rsidRPr="001A76E7">
        <w:rPr>
          <w:rFonts w:ascii="Arial" w:hAnsi="Arial"/>
          <w:sz w:val="22"/>
          <w:szCs w:val="22"/>
        </w:rPr>
        <w:t>Noah’s Bagels (Pacific Palisades)</w:t>
      </w:r>
      <w:r w:rsidR="00E35E3C" w:rsidRPr="001A76E7">
        <w:rPr>
          <w:rFonts w:ascii="Arial" w:hAnsi="Arial"/>
          <w:sz w:val="22"/>
          <w:szCs w:val="22"/>
        </w:rPr>
        <w:t xml:space="preserve">. </w:t>
      </w:r>
      <w:r w:rsidR="00F86AF4" w:rsidRPr="001A76E7">
        <w:rPr>
          <w:rFonts w:ascii="Arial" w:hAnsi="Arial"/>
          <w:sz w:val="22"/>
          <w:szCs w:val="22"/>
        </w:rPr>
        <w:t>T</w:t>
      </w:r>
      <w:r w:rsidR="00590033" w:rsidRPr="001A76E7">
        <w:rPr>
          <w:rFonts w:ascii="Arial" w:hAnsi="Arial"/>
          <w:sz w:val="22"/>
          <w:szCs w:val="22"/>
        </w:rPr>
        <w:t xml:space="preserve">his fiscal year, </w:t>
      </w:r>
      <w:r w:rsidRPr="001A76E7">
        <w:rPr>
          <w:rFonts w:ascii="Arial" w:hAnsi="Arial"/>
          <w:sz w:val="22"/>
          <w:szCs w:val="22"/>
        </w:rPr>
        <w:t>WISE</w:t>
      </w:r>
      <w:r w:rsidR="00E35E3C" w:rsidRPr="001A76E7">
        <w:rPr>
          <w:rFonts w:ascii="Arial" w:hAnsi="Arial"/>
          <w:sz w:val="22"/>
          <w:szCs w:val="22"/>
        </w:rPr>
        <w:t xml:space="preserve"> received </w:t>
      </w:r>
      <w:r w:rsidR="00590033" w:rsidRPr="001A76E7">
        <w:rPr>
          <w:rFonts w:ascii="Arial" w:hAnsi="Arial"/>
          <w:sz w:val="22"/>
          <w:szCs w:val="22"/>
        </w:rPr>
        <w:t xml:space="preserve">130 </w:t>
      </w:r>
      <w:r w:rsidR="000453E8" w:rsidRPr="001A76E7">
        <w:rPr>
          <w:rFonts w:ascii="Arial" w:hAnsi="Arial"/>
          <w:sz w:val="22"/>
          <w:szCs w:val="22"/>
        </w:rPr>
        <w:t xml:space="preserve">donations at </w:t>
      </w:r>
      <w:r w:rsidR="00590033" w:rsidRPr="001A76E7">
        <w:rPr>
          <w:rFonts w:ascii="Arial" w:hAnsi="Arial"/>
          <w:sz w:val="22"/>
          <w:szCs w:val="22"/>
        </w:rPr>
        <w:t xml:space="preserve">2582.1 </w:t>
      </w:r>
      <w:r w:rsidR="000453E8" w:rsidRPr="001A76E7">
        <w:rPr>
          <w:rFonts w:ascii="Arial" w:hAnsi="Arial"/>
          <w:sz w:val="22"/>
          <w:szCs w:val="22"/>
        </w:rPr>
        <w:t>pounds</w:t>
      </w:r>
      <w:r w:rsidR="00E35E3C" w:rsidRPr="001A76E7">
        <w:rPr>
          <w:rFonts w:ascii="Arial" w:hAnsi="Arial"/>
          <w:sz w:val="22"/>
          <w:szCs w:val="22"/>
        </w:rPr>
        <w:t>.</w:t>
      </w:r>
    </w:p>
    <w:p w14:paraId="52637E8B" w14:textId="77777777" w:rsidR="00A86DD5" w:rsidRPr="001A76E7" w:rsidRDefault="00A86DD5"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2"/>
          <w:szCs w:val="22"/>
        </w:rPr>
      </w:pPr>
    </w:p>
    <w:p w14:paraId="6549D471" w14:textId="0BF25C8E" w:rsidR="00D04539" w:rsidRPr="001A76E7" w:rsidRDefault="00D04539" w:rsidP="00D04539">
      <w:pPr>
        <w:pStyle w:val="Heading6"/>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1A76E7">
        <w:rPr>
          <w:rFonts w:hint="eastAsia"/>
          <w:sz w:val="22"/>
          <w:szCs w:val="22"/>
        </w:rPr>
        <w:t xml:space="preserve">SECTION </w:t>
      </w:r>
      <w:r w:rsidRPr="001A76E7">
        <w:rPr>
          <w:sz w:val="22"/>
          <w:szCs w:val="22"/>
        </w:rPr>
        <w:t>I</w:t>
      </w:r>
      <w:r w:rsidR="00D43F72" w:rsidRPr="001A76E7">
        <w:rPr>
          <w:sz w:val="22"/>
          <w:szCs w:val="22"/>
        </w:rPr>
        <w:t>II</w:t>
      </w:r>
      <w:r w:rsidRPr="001A76E7">
        <w:rPr>
          <w:rFonts w:hint="eastAsia"/>
          <w:sz w:val="22"/>
          <w:szCs w:val="22"/>
        </w:rPr>
        <w:t>: STAFFING PATTERN</w:t>
      </w:r>
    </w:p>
    <w:p w14:paraId="5C67D97A" w14:textId="1ED3435C" w:rsidR="00D04539" w:rsidRPr="001A76E7" w:rsidRDefault="000758A5" w:rsidP="00D04539">
      <w:pPr>
        <w:pStyle w:val="BodyText"/>
        <w:tabs>
          <w:tab w:val="clear" w:pos="-1080"/>
          <w:tab w:val="clear" w:pos="1980"/>
          <w:tab w:val="clear" w:pos="2520"/>
          <w:tab w:val="left" w:pos="-1440"/>
          <w:tab w:val="left" w:pos="1710"/>
          <w:tab w:val="left" w:pos="2880"/>
        </w:tabs>
        <w:rPr>
          <w:iCs w:val="0"/>
          <w:szCs w:val="22"/>
        </w:rPr>
      </w:pPr>
      <w:r w:rsidRPr="001A76E7">
        <w:rPr>
          <w:iCs w:val="0"/>
          <w:szCs w:val="22"/>
        </w:rPr>
        <w:t>If applicable, pl</w:t>
      </w:r>
      <w:r w:rsidRPr="001A76E7">
        <w:rPr>
          <w:rFonts w:hint="eastAsia"/>
          <w:iCs w:val="0"/>
          <w:szCs w:val="22"/>
        </w:rPr>
        <w:t xml:space="preserve">ease </w:t>
      </w:r>
      <w:r w:rsidR="009A01AA" w:rsidRPr="001A76E7">
        <w:rPr>
          <w:rFonts w:hint="eastAsia"/>
          <w:iCs w:val="0"/>
          <w:szCs w:val="22"/>
        </w:rPr>
        <w:t>describe</w:t>
      </w:r>
      <w:r w:rsidR="00434272" w:rsidRPr="001A76E7">
        <w:rPr>
          <w:iCs w:val="0"/>
          <w:szCs w:val="22"/>
        </w:rPr>
        <w:t xml:space="preserve"> how staffing changes during the report period </w:t>
      </w:r>
      <w:r w:rsidRPr="001A76E7">
        <w:rPr>
          <w:iCs w:val="0"/>
          <w:szCs w:val="22"/>
        </w:rPr>
        <w:t xml:space="preserve">have impacted service delivery, </w:t>
      </w:r>
      <w:r w:rsidR="00E66046" w:rsidRPr="001A76E7">
        <w:rPr>
          <w:iCs w:val="0"/>
          <w:szCs w:val="22"/>
        </w:rPr>
        <w:t>caseload</w:t>
      </w:r>
      <w:r w:rsidR="003567DC" w:rsidRPr="001A76E7">
        <w:rPr>
          <w:iCs w:val="0"/>
          <w:szCs w:val="22"/>
        </w:rPr>
        <w:t>, and redistribution of work</w:t>
      </w:r>
      <w:r w:rsidRPr="001A76E7">
        <w:rPr>
          <w:iCs w:val="0"/>
          <w:szCs w:val="22"/>
        </w:rPr>
        <w:t xml:space="preserve"> </w:t>
      </w:r>
      <w:r w:rsidR="003567DC" w:rsidRPr="001A76E7">
        <w:rPr>
          <w:iCs w:val="0"/>
          <w:szCs w:val="22"/>
        </w:rPr>
        <w:t>among other staff</w:t>
      </w:r>
      <w:r w:rsidR="002B0ED5" w:rsidRPr="001A76E7">
        <w:rPr>
          <w:iCs w:val="0"/>
          <w:szCs w:val="22"/>
        </w:rPr>
        <w:t xml:space="preserve"> to ensure service levels are maintained.</w:t>
      </w:r>
      <w:r w:rsidR="009A01AA" w:rsidRPr="001A76E7">
        <w:rPr>
          <w:rFonts w:hint="eastAsia"/>
          <w:iCs w:val="0"/>
          <w:szCs w:val="22"/>
        </w:rPr>
        <w:t xml:space="preserve"> </w:t>
      </w:r>
      <w:r w:rsidR="00D04539" w:rsidRPr="001A76E7">
        <w:rPr>
          <w:rFonts w:hint="eastAsia"/>
          <w:iCs w:val="0"/>
          <w:szCs w:val="22"/>
        </w:rPr>
        <w:t xml:space="preserve">please </w:t>
      </w:r>
      <w:r w:rsidR="002B0ED5" w:rsidRPr="001A76E7">
        <w:rPr>
          <w:iCs w:val="0"/>
          <w:szCs w:val="22"/>
        </w:rPr>
        <w:t xml:space="preserve">also </w:t>
      </w:r>
      <w:r w:rsidR="000343F1" w:rsidRPr="001A76E7">
        <w:rPr>
          <w:iCs w:val="0"/>
          <w:szCs w:val="22"/>
        </w:rPr>
        <w:t xml:space="preserve">describe </w:t>
      </w:r>
      <w:r w:rsidR="002A280A" w:rsidRPr="001A76E7">
        <w:rPr>
          <w:iCs w:val="0"/>
          <w:szCs w:val="22"/>
        </w:rPr>
        <w:t>recruitment efforts and</w:t>
      </w:r>
      <w:r w:rsidR="00D04539" w:rsidRPr="001A76E7">
        <w:rPr>
          <w:rFonts w:hint="eastAsia"/>
          <w:iCs w:val="0"/>
          <w:szCs w:val="22"/>
        </w:rPr>
        <w:t xml:space="preserve"> an </w:t>
      </w:r>
      <w:r w:rsidR="006A4CFF" w:rsidRPr="001A76E7">
        <w:rPr>
          <w:iCs w:val="0"/>
          <w:szCs w:val="22"/>
        </w:rPr>
        <w:t>anticipated</w:t>
      </w:r>
      <w:r w:rsidR="00D04539" w:rsidRPr="001A76E7">
        <w:rPr>
          <w:rFonts w:hint="eastAsia"/>
          <w:iCs w:val="0"/>
          <w:szCs w:val="22"/>
        </w:rPr>
        <w:t xml:space="preserve"> </w:t>
      </w:r>
      <w:r w:rsidR="000343F1" w:rsidRPr="001A76E7">
        <w:rPr>
          <w:rFonts w:hint="eastAsia"/>
          <w:iCs w:val="0"/>
          <w:szCs w:val="22"/>
        </w:rPr>
        <w:t>hir</w:t>
      </w:r>
      <w:r w:rsidR="000343F1" w:rsidRPr="001A76E7">
        <w:rPr>
          <w:iCs w:val="0"/>
          <w:szCs w:val="22"/>
        </w:rPr>
        <w:t>e</w:t>
      </w:r>
      <w:r w:rsidR="000343F1" w:rsidRPr="001A76E7">
        <w:rPr>
          <w:rFonts w:hint="eastAsia"/>
          <w:iCs w:val="0"/>
          <w:szCs w:val="22"/>
        </w:rPr>
        <w:t xml:space="preserve"> </w:t>
      </w:r>
      <w:r w:rsidR="00D04539" w:rsidRPr="001A76E7">
        <w:rPr>
          <w:rFonts w:hint="eastAsia"/>
          <w:iCs w:val="0"/>
          <w:szCs w:val="22"/>
        </w:rPr>
        <w:t>date</w:t>
      </w:r>
      <w:r w:rsidR="00F55751" w:rsidRPr="001A76E7">
        <w:rPr>
          <w:iCs w:val="0"/>
          <w:szCs w:val="22"/>
        </w:rPr>
        <w:t>.</w:t>
      </w:r>
      <w:r w:rsidR="00D04539" w:rsidRPr="001A76E7">
        <w:rPr>
          <w:iCs w:val="0"/>
          <w:szCs w:val="22"/>
        </w:rPr>
        <w:t xml:space="preserve"> </w:t>
      </w:r>
    </w:p>
    <w:p w14:paraId="170F02C7" w14:textId="763B4242" w:rsidR="00D04539" w:rsidRPr="001A76E7" w:rsidRDefault="00D04539"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2"/>
          <w:szCs w:val="22"/>
        </w:rPr>
      </w:pPr>
    </w:p>
    <w:p w14:paraId="62B47A5F" w14:textId="2AA235E2" w:rsidR="00D174E3" w:rsidRPr="001A76E7" w:rsidRDefault="00445417" w:rsidP="00A86DD5">
      <w:pPr>
        <w:pStyle w:val="BodyText"/>
        <w:tabs>
          <w:tab w:val="clear" w:pos="-1080"/>
          <w:tab w:val="clear" w:pos="1980"/>
          <w:tab w:val="clear" w:pos="2520"/>
          <w:tab w:val="left" w:pos="-1440"/>
          <w:tab w:val="left" w:pos="1710"/>
          <w:tab w:val="left" w:pos="2880"/>
        </w:tabs>
        <w:jc w:val="left"/>
        <w:rPr>
          <w:rFonts w:cs="Arial"/>
          <w:i w:val="0"/>
          <w:iCs w:val="0"/>
          <w:szCs w:val="22"/>
        </w:rPr>
      </w:pPr>
      <w:r w:rsidRPr="001A76E7">
        <w:rPr>
          <w:rFonts w:cs="Arial"/>
          <w:i w:val="0"/>
          <w:iCs w:val="0"/>
          <w:szCs w:val="22"/>
        </w:rPr>
        <w:t xml:space="preserve">During this reporting period we had on employee on leave and </w:t>
      </w:r>
      <w:r w:rsidR="00E0646E" w:rsidRPr="001A76E7">
        <w:rPr>
          <w:rFonts w:cs="Arial"/>
          <w:i w:val="0"/>
          <w:iCs w:val="0"/>
          <w:szCs w:val="22"/>
        </w:rPr>
        <w:t>two</w:t>
      </w:r>
      <w:r w:rsidRPr="001A76E7">
        <w:rPr>
          <w:rFonts w:cs="Arial"/>
          <w:i w:val="0"/>
          <w:iCs w:val="0"/>
          <w:szCs w:val="22"/>
        </w:rPr>
        <w:t xml:space="preserve"> employee</w:t>
      </w:r>
      <w:r w:rsidR="00E0646E" w:rsidRPr="001A76E7">
        <w:rPr>
          <w:rFonts w:cs="Arial"/>
          <w:i w:val="0"/>
          <w:iCs w:val="0"/>
          <w:szCs w:val="22"/>
        </w:rPr>
        <w:t>s</w:t>
      </w:r>
      <w:r w:rsidRPr="001A76E7">
        <w:rPr>
          <w:rFonts w:cs="Arial"/>
          <w:i w:val="0"/>
          <w:iCs w:val="0"/>
          <w:szCs w:val="22"/>
        </w:rPr>
        <w:t xml:space="preserve"> resign. These positions were filled promptly.</w:t>
      </w:r>
      <w:r w:rsidR="007A69AA" w:rsidRPr="001A76E7">
        <w:rPr>
          <w:rFonts w:cs="Arial"/>
          <w:i w:val="0"/>
          <w:iCs w:val="0"/>
          <w:szCs w:val="22"/>
        </w:rPr>
        <w:t xml:space="preserve"> As of June 30, 2024, there were no vacancies in Member Services.</w:t>
      </w:r>
    </w:p>
    <w:p w14:paraId="2A840738" w14:textId="77777777" w:rsidR="00CE1AF3" w:rsidRPr="001A76E7" w:rsidRDefault="00CE1AF3" w:rsidP="00A86DD5">
      <w:pPr>
        <w:pStyle w:val="BodyText"/>
        <w:tabs>
          <w:tab w:val="clear" w:pos="-1080"/>
          <w:tab w:val="clear" w:pos="1980"/>
          <w:tab w:val="clear" w:pos="2520"/>
          <w:tab w:val="left" w:pos="-1440"/>
          <w:tab w:val="left" w:pos="1710"/>
          <w:tab w:val="left" w:pos="2880"/>
        </w:tabs>
        <w:jc w:val="left"/>
        <w:rPr>
          <w:rFonts w:cs="Arial"/>
          <w:b/>
          <w:szCs w:val="22"/>
        </w:rPr>
      </w:pPr>
    </w:p>
    <w:p w14:paraId="6784E208" w14:textId="62EE1550" w:rsidR="00A86DD5" w:rsidRPr="001A76E7" w:rsidRDefault="00A86DD5" w:rsidP="00A86DD5">
      <w:pPr>
        <w:pStyle w:val="BodyText"/>
        <w:tabs>
          <w:tab w:val="clear" w:pos="-1080"/>
          <w:tab w:val="clear" w:pos="1980"/>
          <w:tab w:val="clear" w:pos="2520"/>
          <w:tab w:val="left" w:pos="-1440"/>
          <w:tab w:val="left" w:pos="1710"/>
          <w:tab w:val="left" w:pos="2880"/>
        </w:tabs>
        <w:jc w:val="left"/>
        <w:rPr>
          <w:rFonts w:cs="Arial"/>
          <w:bCs/>
          <w:szCs w:val="22"/>
        </w:rPr>
      </w:pPr>
      <w:r w:rsidRPr="001A76E7">
        <w:rPr>
          <w:rFonts w:cs="Arial"/>
          <w:bCs/>
          <w:szCs w:val="22"/>
        </w:rPr>
        <w:t>Please indicate how volunteers or paid or unpaid interns were used during the reporting period.  Provide the total number of volunteers or interns and hours provided. If interns were used, please indicate their program level (e.g., undergraduate, masters).</w:t>
      </w:r>
    </w:p>
    <w:p w14:paraId="4178E2A3" w14:textId="77777777" w:rsidR="00D174E3" w:rsidRPr="001A76E7" w:rsidRDefault="00D174E3"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FF0000"/>
          <w:sz w:val="22"/>
          <w:szCs w:val="22"/>
        </w:rPr>
      </w:pPr>
    </w:p>
    <w:p w14:paraId="27991A59" w14:textId="7DEE1317" w:rsidR="00E70689" w:rsidRPr="001A76E7" w:rsidRDefault="00092071" w:rsidP="00E7068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r w:rsidRPr="001A76E7">
        <w:rPr>
          <w:rFonts w:ascii="Arial" w:hAnsi="Arial" w:cs="Arial"/>
          <w:sz w:val="22"/>
          <w:szCs w:val="22"/>
        </w:rPr>
        <w:t xml:space="preserve">During the </w:t>
      </w:r>
      <w:r w:rsidR="00920634" w:rsidRPr="001A76E7">
        <w:rPr>
          <w:rFonts w:ascii="Arial" w:hAnsi="Arial" w:cs="Arial"/>
          <w:sz w:val="22"/>
          <w:szCs w:val="22"/>
        </w:rPr>
        <w:t xml:space="preserve">reporting </w:t>
      </w:r>
      <w:r w:rsidRPr="001A76E7">
        <w:rPr>
          <w:rFonts w:ascii="Arial" w:hAnsi="Arial" w:cs="Arial"/>
          <w:sz w:val="22"/>
          <w:szCs w:val="22"/>
        </w:rPr>
        <w:t xml:space="preserve">period, </w:t>
      </w:r>
      <w:r w:rsidR="00AE5CC6" w:rsidRPr="001A76E7">
        <w:rPr>
          <w:rFonts w:ascii="Arial" w:hAnsi="Arial" w:cs="Arial"/>
          <w:sz w:val="22"/>
          <w:szCs w:val="22"/>
        </w:rPr>
        <w:t>forty-eight (</w:t>
      </w:r>
      <w:r w:rsidR="005C7B28" w:rsidRPr="001A76E7">
        <w:rPr>
          <w:rFonts w:ascii="Arial" w:hAnsi="Arial" w:cs="Arial"/>
          <w:sz w:val="22"/>
          <w:szCs w:val="22"/>
        </w:rPr>
        <w:t>48</w:t>
      </w:r>
      <w:r w:rsidR="00AE5CC6" w:rsidRPr="001A76E7">
        <w:rPr>
          <w:rFonts w:ascii="Arial" w:hAnsi="Arial" w:cs="Arial"/>
          <w:sz w:val="22"/>
          <w:szCs w:val="22"/>
        </w:rPr>
        <w:t>)</w:t>
      </w:r>
      <w:r w:rsidRPr="001A76E7">
        <w:rPr>
          <w:rFonts w:ascii="Arial" w:hAnsi="Arial" w:cs="Arial"/>
          <w:sz w:val="22"/>
          <w:szCs w:val="22"/>
        </w:rPr>
        <w:t xml:space="preserve"> dedicated volunteers generously contributed their time and expertise to support Club programming and diner operations. These volunteers provided invaluable instruction and discussion group facilitation, along with food service, helping the Club to continue providing high-quality services and programming to the community. Of these volunteers, </w:t>
      </w:r>
      <w:r w:rsidR="00AE5CC6" w:rsidRPr="001A76E7">
        <w:rPr>
          <w:rFonts w:ascii="Arial" w:hAnsi="Arial" w:cs="Arial"/>
          <w:sz w:val="22"/>
          <w:szCs w:val="22"/>
        </w:rPr>
        <w:t>nineteen (19)</w:t>
      </w:r>
      <w:r w:rsidRPr="001A76E7">
        <w:rPr>
          <w:rFonts w:ascii="Arial" w:hAnsi="Arial" w:cs="Arial"/>
          <w:sz w:val="22"/>
          <w:szCs w:val="22"/>
        </w:rPr>
        <w:t xml:space="preserve"> were Santa Monica residents who contributed a total of </w:t>
      </w:r>
      <w:r w:rsidR="005C7B28" w:rsidRPr="001A76E7">
        <w:rPr>
          <w:rFonts w:ascii="Arial" w:hAnsi="Arial" w:cs="Arial"/>
          <w:sz w:val="22"/>
          <w:szCs w:val="22"/>
        </w:rPr>
        <w:t>1,39</w:t>
      </w:r>
      <w:r w:rsidR="00920634" w:rsidRPr="001A76E7">
        <w:rPr>
          <w:rFonts w:ascii="Arial" w:hAnsi="Arial" w:cs="Arial"/>
          <w:sz w:val="22"/>
          <w:szCs w:val="22"/>
        </w:rPr>
        <w:t>9</w:t>
      </w:r>
      <w:r w:rsidR="005C7B28" w:rsidRPr="001A76E7">
        <w:rPr>
          <w:rFonts w:ascii="Arial" w:hAnsi="Arial" w:cs="Arial"/>
          <w:sz w:val="22"/>
          <w:szCs w:val="22"/>
        </w:rPr>
        <w:t>.75</w:t>
      </w:r>
      <w:r w:rsidRPr="001A76E7">
        <w:rPr>
          <w:rFonts w:ascii="Arial" w:hAnsi="Arial" w:cs="Arial"/>
          <w:sz w:val="22"/>
          <w:szCs w:val="22"/>
        </w:rPr>
        <w:t xml:space="preserve"> hours of service. We are immensely grateful for their contributions. </w:t>
      </w:r>
    </w:p>
    <w:p w14:paraId="293C28F1" w14:textId="77777777" w:rsidR="00920634" w:rsidRPr="001A76E7" w:rsidRDefault="00920634"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2"/>
          <w:szCs w:val="22"/>
          <w:u w:val="single"/>
        </w:rPr>
      </w:pPr>
    </w:p>
    <w:p w14:paraId="22273916" w14:textId="2D6C27B5" w:rsidR="00D43F72" w:rsidRPr="001A76E7" w:rsidRDefault="00D43F72"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2"/>
          <w:szCs w:val="22"/>
          <w:u w:val="single"/>
        </w:rPr>
      </w:pPr>
      <w:r w:rsidRPr="001A76E7">
        <w:rPr>
          <w:rFonts w:ascii="Arial" w:hAnsi="Arial"/>
          <w:b/>
          <w:sz w:val="22"/>
          <w:szCs w:val="22"/>
          <w:u w:val="single"/>
        </w:rPr>
        <w:t xml:space="preserve">SECTION </w:t>
      </w:r>
      <w:r w:rsidR="0004363D" w:rsidRPr="001A76E7">
        <w:rPr>
          <w:rFonts w:ascii="Arial" w:hAnsi="Arial"/>
          <w:b/>
          <w:sz w:val="22"/>
          <w:szCs w:val="22"/>
          <w:u w:val="single"/>
        </w:rPr>
        <w:t>IV</w:t>
      </w:r>
      <w:r w:rsidRPr="001A76E7">
        <w:rPr>
          <w:rFonts w:ascii="Arial" w:hAnsi="Arial"/>
          <w:b/>
          <w:sz w:val="22"/>
          <w:szCs w:val="22"/>
          <w:u w:val="single"/>
        </w:rPr>
        <w:t>: GRIEVANCES</w:t>
      </w:r>
      <w:r w:rsidR="00764F6B" w:rsidRPr="001A76E7">
        <w:rPr>
          <w:rFonts w:ascii="Arial" w:hAnsi="Arial"/>
          <w:b/>
          <w:sz w:val="22"/>
          <w:szCs w:val="22"/>
          <w:u w:val="single"/>
        </w:rPr>
        <w:t xml:space="preserve"> &amp; GOOD NEIGHBOR AGREEMENT (GNA)</w:t>
      </w:r>
    </w:p>
    <w:p w14:paraId="35D4E38A" w14:textId="784FFE6A" w:rsidR="00711C6E" w:rsidRPr="001A76E7" w:rsidRDefault="00D43F72"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Cs/>
          <w:i/>
          <w:iCs/>
          <w:sz w:val="22"/>
          <w:szCs w:val="22"/>
        </w:rPr>
      </w:pPr>
      <w:r w:rsidRPr="001A76E7">
        <w:rPr>
          <w:rFonts w:ascii="Arial" w:hAnsi="Arial"/>
          <w:bCs/>
          <w:i/>
          <w:iCs/>
          <w:sz w:val="22"/>
          <w:szCs w:val="22"/>
        </w:rPr>
        <w:t xml:space="preserve">Please provide the total number of grievances recorded by your program during the reporting period. </w:t>
      </w:r>
      <w:r w:rsidR="00711C6E" w:rsidRPr="001A76E7">
        <w:rPr>
          <w:rFonts w:ascii="Arial" w:hAnsi="Arial"/>
          <w:bCs/>
          <w:i/>
          <w:iCs/>
          <w:sz w:val="22"/>
          <w:szCs w:val="22"/>
        </w:rPr>
        <w:t>Discuss trends</w:t>
      </w:r>
      <w:r w:rsidRPr="001A76E7">
        <w:rPr>
          <w:rFonts w:ascii="Arial" w:hAnsi="Arial"/>
          <w:bCs/>
          <w:i/>
          <w:iCs/>
          <w:sz w:val="22"/>
          <w:szCs w:val="22"/>
        </w:rPr>
        <w:t xml:space="preserve"> in the number and types of grievances and any action taken to address common or recurring issues.</w:t>
      </w:r>
    </w:p>
    <w:p w14:paraId="3C325C00" w14:textId="77777777" w:rsidR="003751A8" w:rsidRPr="001A76E7" w:rsidRDefault="003751A8"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Cs/>
          <w:sz w:val="22"/>
          <w:szCs w:val="22"/>
        </w:rPr>
      </w:pPr>
    </w:p>
    <w:p w14:paraId="3A4A691C" w14:textId="1DA7687A" w:rsidR="00711C6E" w:rsidRPr="001A76E7" w:rsidRDefault="00711C6E"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Cs/>
          <w:sz w:val="22"/>
          <w:szCs w:val="22"/>
        </w:rPr>
      </w:pPr>
      <w:r w:rsidRPr="001A76E7">
        <w:rPr>
          <w:rFonts w:ascii="Arial" w:hAnsi="Arial"/>
          <w:bCs/>
          <w:sz w:val="22"/>
          <w:szCs w:val="22"/>
        </w:rPr>
        <w:t>There were three grievances during this reporting period that have been successfully resolved. There are no trends.</w:t>
      </w:r>
    </w:p>
    <w:p w14:paraId="0A18D892" w14:textId="77777777" w:rsidR="006440CC" w:rsidRPr="001A76E7" w:rsidRDefault="006440CC"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Cs/>
          <w:sz w:val="22"/>
          <w:szCs w:val="22"/>
        </w:rPr>
      </w:pPr>
    </w:p>
    <w:p w14:paraId="1D6AB826" w14:textId="77777777" w:rsidR="00764F6B" w:rsidRPr="001A76E7" w:rsidRDefault="00764F6B"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Cs/>
          <w:sz w:val="22"/>
          <w:szCs w:val="22"/>
        </w:rPr>
      </w:pPr>
    </w:p>
    <w:p w14:paraId="03EA639C" w14:textId="67E7B5A2" w:rsidR="006440CC" w:rsidRPr="001A76E7" w:rsidRDefault="00764F6B"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i/>
          <w:iCs/>
          <w:sz w:val="22"/>
          <w:szCs w:val="22"/>
        </w:rPr>
      </w:pPr>
      <w:r w:rsidRPr="001A76E7">
        <w:rPr>
          <w:rFonts w:ascii="Arial" w:hAnsi="Arial"/>
          <w:i/>
          <w:iCs/>
          <w:sz w:val="22"/>
          <w:szCs w:val="22"/>
        </w:rPr>
        <w:t>Please detail any additional changes or issues regarding your agency’s GNA (if applicable).</w:t>
      </w:r>
    </w:p>
    <w:p w14:paraId="46C559B2" w14:textId="77777777" w:rsidR="003751A8" w:rsidRPr="001A76E7" w:rsidRDefault="003751A8"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i/>
          <w:iCs/>
          <w:sz w:val="22"/>
          <w:szCs w:val="22"/>
        </w:rPr>
      </w:pPr>
    </w:p>
    <w:p w14:paraId="08FC7FE7" w14:textId="5F0C906E" w:rsidR="00711C6E" w:rsidRPr="001A76E7" w:rsidRDefault="00711C6E"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Cs/>
          <w:sz w:val="22"/>
          <w:szCs w:val="22"/>
        </w:rPr>
      </w:pPr>
      <w:r w:rsidRPr="001A76E7">
        <w:rPr>
          <w:rFonts w:ascii="Arial" w:hAnsi="Arial"/>
          <w:sz w:val="22"/>
          <w:szCs w:val="22"/>
        </w:rPr>
        <w:t>N/A</w:t>
      </w:r>
      <w:r w:rsidR="006440CC" w:rsidRPr="001A76E7">
        <w:rPr>
          <w:rFonts w:ascii="Arial" w:hAnsi="Arial"/>
          <w:sz w:val="22"/>
          <w:szCs w:val="22"/>
        </w:rPr>
        <w:t xml:space="preserve">, there were no issues or changes regarding our GNA during the fiscal year. </w:t>
      </w:r>
    </w:p>
    <w:p w14:paraId="1F2B5954" w14:textId="77777777" w:rsidR="00A86DD5" w:rsidRPr="001A76E7" w:rsidRDefault="00A86DD5"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2"/>
          <w:szCs w:val="22"/>
          <w:u w:val="single"/>
        </w:rPr>
      </w:pPr>
    </w:p>
    <w:p w14:paraId="77BA1E20" w14:textId="7E741FED" w:rsidR="00D04539" w:rsidRPr="001A76E7" w:rsidRDefault="00D04539"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2"/>
          <w:szCs w:val="22"/>
        </w:rPr>
      </w:pPr>
      <w:r w:rsidRPr="001A76E7">
        <w:rPr>
          <w:rFonts w:ascii="Arial" w:hAnsi="Arial" w:hint="eastAsia"/>
          <w:b/>
          <w:sz w:val="22"/>
          <w:szCs w:val="22"/>
          <w:u w:val="single"/>
        </w:rPr>
        <w:t>SECTION V</w:t>
      </w:r>
      <w:r w:rsidRPr="001A76E7">
        <w:rPr>
          <w:rFonts w:ascii="Arial" w:hAnsi="Arial"/>
          <w:b/>
          <w:sz w:val="22"/>
          <w:szCs w:val="22"/>
          <w:u w:val="single"/>
        </w:rPr>
        <w:t>:</w:t>
      </w:r>
      <w:r w:rsidRPr="001A76E7">
        <w:rPr>
          <w:rFonts w:ascii="Arial" w:hAnsi="Arial" w:hint="eastAsia"/>
          <w:b/>
          <w:sz w:val="22"/>
          <w:szCs w:val="22"/>
          <w:u w:val="single"/>
        </w:rPr>
        <w:t xml:space="preserve"> SPECIAL FUNDING CONDITIONS</w:t>
      </w:r>
    </w:p>
    <w:p w14:paraId="3A22A71D" w14:textId="55786F6D" w:rsidR="00D04539" w:rsidRPr="001A76E7" w:rsidRDefault="00D04539"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i/>
          <w:iCs/>
          <w:sz w:val="22"/>
          <w:szCs w:val="22"/>
        </w:rPr>
      </w:pPr>
      <w:r w:rsidRPr="001A76E7">
        <w:rPr>
          <w:rFonts w:ascii="Arial" w:hAnsi="Arial" w:hint="eastAsia"/>
          <w:i/>
          <w:iCs/>
          <w:sz w:val="22"/>
          <w:szCs w:val="22"/>
        </w:rPr>
        <w:t xml:space="preserve">Provide a status report on how the agency is meeting its funding conditions listed in Exhibit </w:t>
      </w:r>
      <w:r w:rsidR="008C7341" w:rsidRPr="001A76E7">
        <w:rPr>
          <w:rFonts w:ascii="Arial" w:hAnsi="Arial"/>
          <w:i/>
          <w:iCs/>
          <w:sz w:val="22"/>
          <w:szCs w:val="22"/>
        </w:rPr>
        <w:t>C</w:t>
      </w:r>
      <w:r w:rsidRPr="001A76E7">
        <w:rPr>
          <w:rFonts w:ascii="Arial" w:hAnsi="Arial" w:hint="eastAsia"/>
          <w:i/>
          <w:iCs/>
          <w:sz w:val="22"/>
          <w:szCs w:val="22"/>
        </w:rPr>
        <w:t xml:space="preserve"> of your </w:t>
      </w:r>
      <w:r w:rsidR="00601825" w:rsidRPr="001A76E7">
        <w:rPr>
          <w:rFonts w:ascii="Arial" w:hAnsi="Arial"/>
          <w:i/>
          <w:iCs/>
          <w:sz w:val="22"/>
          <w:szCs w:val="22"/>
        </w:rPr>
        <w:t>Grant Agreement</w:t>
      </w:r>
      <w:r w:rsidR="007E1EAB" w:rsidRPr="001A76E7">
        <w:rPr>
          <w:rFonts w:ascii="Arial" w:hAnsi="Arial"/>
          <w:i/>
          <w:iCs/>
          <w:sz w:val="22"/>
          <w:szCs w:val="22"/>
        </w:rPr>
        <w:t xml:space="preserve"> for the current fiscal year</w:t>
      </w:r>
      <w:r w:rsidRPr="001A76E7">
        <w:rPr>
          <w:rFonts w:ascii="Arial" w:hAnsi="Arial"/>
          <w:i/>
          <w:iCs/>
          <w:sz w:val="22"/>
          <w:szCs w:val="22"/>
        </w:rPr>
        <w:t>, clearly addressing each individual funding condition in bullet point format</w:t>
      </w:r>
      <w:r w:rsidRPr="001A76E7">
        <w:rPr>
          <w:rFonts w:ascii="Arial" w:hAnsi="Arial" w:hint="eastAsia"/>
          <w:i/>
          <w:iCs/>
          <w:sz w:val="22"/>
          <w:szCs w:val="22"/>
        </w:rPr>
        <w:t>.</w:t>
      </w:r>
    </w:p>
    <w:p w14:paraId="72011295" w14:textId="77777777" w:rsidR="009D5EA0" w:rsidRPr="001A76E7" w:rsidRDefault="009D5EA0"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2"/>
          <w:szCs w:val="22"/>
        </w:rPr>
      </w:pPr>
    </w:p>
    <w:p w14:paraId="1517A129" w14:textId="65C590BA" w:rsidR="004E217E" w:rsidRPr="001A76E7" w:rsidRDefault="00767BCA" w:rsidP="004E217E">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2"/>
          <w:szCs w:val="22"/>
        </w:rPr>
      </w:pPr>
      <w:r>
        <w:rPr>
          <w:rFonts w:ascii="Arial" w:hAnsi="Arial"/>
          <w:sz w:val="22"/>
          <w:szCs w:val="22"/>
        </w:rPr>
        <w:t xml:space="preserve">Individuals who </w:t>
      </w:r>
      <w:proofErr w:type="gramStart"/>
      <w:r>
        <w:rPr>
          <w:rFonts w:ascii="Arial" w:hAnsi="Arial"/>
          <w:sz w:val="22"/>
          <w:szCs w:val="22"/>
        </w:rPr>
        <w:t>are in need of</w:t>
      </w:r>
      <w:proofErr w:type="gramEnd"/>
      <w:r>
        <w:rPr>
          <w:rFonts w:ascii="Arial" w:hAnsi="Arial"/>
          <w:sz w:val="22"/>
          <w:szCs w:val="22"/>
        </w:rPr>
        <w:t xml:space="preserve"> housing assistance are referred to the care management program. </w:t>
      </w:r>
      <w:r w:rsidR="004E217E" w:rsidRPr="001A76E7">
        <w:rPr>
          <w:rFonts w:ascii="Arial" w:hAnsi="Arial"/>
          <w:sz w:val="22"/>
          <w:szCs w:val="22"/>
        </w:rPr>
        <w:t xml:space="preserve">The </w:t>
      </w:r>
      <w:r w:rsidR="007224F1" w:rsidRPr="001A76E7">
        <w:rPr>
          <w:rFonts w:ascii="Arial" w:hAnsi="Arial"/>
          <w:sz w:val="22"/>
          <w:szCs w:val="22"/>
        </w:rPr>
        <w:t>WISE</w:t>
      </w:r>
      <w:r w:rsidR="004E217E" w:rsidRPr="001A76E7">
        <w:rPr>
          <w:rFonts w:ascii="Arial" w:hAnsi="Arial"/>
          <w:sz w:val="22"/>
          <w:szCs w:val="22"/>
        </w:rPr>
        <w:t xml:space="preserve"> case managers in our care management program assist clients will the completion of housing applications, vouchers, and all the noted programs in Exhibit C. </w:t>
      </w:r>
    </w:p>
    <w:p w14:paraId="24C14EDE" w14:textId="77777777" w:rsidR="00692B56" w:rsidRPr="001A76E7" w:rsidRDefault="00692B56" w:rsidP="004E217E">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2"/>
          <w:szCs w:val="22"/>
        </w:rPr>
      </w:pPr>
    </w:p>
    <w:p w14:paraId="7ACF2744" w14:textId="7E94B9BA" w:rsidR="009D5EA0" w:rsidRPr="001A76E7" w:rsidRDefault="009D5EA0" w:rsidP="009D5EA0">
      <w:pPr>
        <w:pStyle w:val="Heading6"/>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1A76E7">
        <w:rPr>
          <w:rFonts w:hint="eastAsia"/>
          <w:sz w:val="22"/>
          <w:szCs w:val="22"/>
        </w:rPr>
        <w:lastRenderedPageBreak/>
        <w:t xml:space="preserve">SECTION </w:t>
      </w:r>
      <w:r w:rsidRPr="001A76E7">
        <w:rPr>
          <w:sz w:val="22"/>
          <w:szCs w:val="22"/>
        </w:rPr>
        <w:t>VI</w:t>
      </w:r>
      <w:r w:rsidRPr="001A76E7">
        <w:rPr>
          <w:rFonts w:hint="eastAsia"/>
          <w:sz w:val="22"/>
          <w:szCs w:val="22"/>
        </w:rPr>
        <w:t>: BOARD INVOLVEMENT</w:t>
      </w:r>
      <w:r w:rsidRPr="001A76E7">
        <w:rPr>
          <w:sz w:val="22"/>
          <w:szCs w:val="22"/>
        </w:rPr>
        <w:t xml:space="preserve"> (</w:t>
      </w:r>
      <w:r w:rsidR="00A80154" w:rsidRPr="001A76E7">
        <w:rPr>
          <w:sz w:val="22"/>
          <w:szCs w:val="22"/>
        </w:rPr>
        <w:t xml:space="preserve">COMPLETE AT </w:t>
      </w:r>
      <w:r w:rsidRPr="001A76E7">
        <w:rPr>
          <w:sz w:val="22"/>
          <w:szCs w:val="22"/>
        </w:rPr>
        <w:t>YEAR-END ONLY)</w:t>
      </w:r>
    </w:p>
    <w:p w14:paraId="78225C6D" w14:textId="77777777" w:rsidR="009D5EA0" w:rsidRPr="001A76E7" w:rsidRDefault="009D5EA0" w:rsidP="009D5EA0">
      <w:pPr>
        <w:pStyle w:val="BodyText"/>
        <w:tabs>
          <w:tab w:val="clear" w:pos="-1080"/>
          <w:tab w:val="clear" w:pos="1980"/>
          <w:tab w:val="clear" w:pos="2520"/>
          <w:tab w:val="left" w:pos="-1440"/>
          <w:tab w:val="left" w:pos="1710"/>
          <w:tab w:val="left" w:pos="2880"/>
        </w:tabs>
        <w:rPr>
          <w:iCs w:val="0"/>
          <w:szCs w:val="22"/>
        </w:rPr>
      </w:pPr>
      <w:r w:rsidRPr="001A76E7">
        <w:rPr>
          <w:rFonts w:hint="eastAsia"/>
          <w:iCs w:val="0"/>
          <w:szCs w:val="22"/>
        </w:rPr>
        <w:t>Please indicate</w:t>
      </w:r>
      <w:r w:rsidRPr="001A76E7">
        <w:rPr>
          <w:iCs w:val="0"/>
          <w:szCs w:val="22"/>
        </w:rPr>
        <w:t>:</w:t>
      </w:r>
    </w:p>
    <w:p w14:paraId="5940C432" w14:textId="21704708" w:rsidR="009D5EA0" w:rsidRPr="001A76E7" w:rsidRDefault="009D5EA0" w:rsidP="009D5EA0">
      <w:pPr>
        <w:pStyle w:val="BodyText"/>
        <w:numPr>
          <w:ilvl w:val="0"/>
          <w:numId w:val="4"/>
        </w:numPr>
        <w:tabs>
          <w:tab w:val="clear" w:pos="-1080"/>
          <w:tab w:val="clear" w:pos="1980"/>
          <w:tab w:val="clear" w:pos="2520"/>
          <w:tab w:val="left" w:pos="-1440"/>
          <w:tab w:val="left" w:pos="1710"/>
          <w:tab w:val="left" w:pos="2880"/>
        </w:tabs>
        <w:rPr>
          <w:iCs w:val="0"/>
          <w:szCs w:val="22"/>
        </w:rPr>
      </w:pPr>
      <w:r w:rsidRPr="001A76E7">
        <w:rPr>
          <w:iCs w:val="0"/>
          <w:szCs w:val="22"/>
        </w:rPr>
        <w:t xml:space="preserve">Number of </w:t>
      </w:r>
      <w:r w:rsidRPr="001A76E7">
        <w:rPr>
          <w:rFonts w:hint="eastAsia"/>
          <w:iCs w:val="0"/>
          <w:szCs w:val="22"/>
        </w:rPr>
        <w:t>Board meetings conducted</w:t>
      </w:r>
      <w:r w:rsidRPr="001A76E7">
        <w:rPr>
          <w:iCs w:val="0"/>
          <w:szCs w:val="22"/>
        </w:rPr>
        <w:t xml:space="preserve"> during the reporting period</w:t>
      </w:r>
      <w:r w:rsidR="00176910" w:rsidRPr="001A76E7">
        <w:rPr>
          <w:iCs w:val="0"/>
          <w:szCs w:val="22"/>
        </w:rPr>
        <w:t>:</w:t>
      </w:r>
    </w:p>
    <w:p w14:paraId="700A1BD9" w14:textId="77777777" w:rsidR="00147073" w:rsidRPr="001A76E7" w:rsidRDefault="00147073" w:rsidP="007933AE">
      <w:pPr>
        <w:pStyle w:val="BodyText"/>
        <w:tabs>
          <w:tab w:val="clear" w:pos="-1080"/>
          <w:tab w:val="clear" w:pos="1980"/>
          <w:tab w:val="clear" w:pos="2520"/>
          <w:tab w:val="left" w:pos="-1440"/>
          <w:tab w:val="left" w:pos="1710"/>
          <w:tab w:val="left" w:pos="2880"/>
        </w:tabs>
        <w:ind w:left="780"/>
        <w:rPr>
          <w:i w:val="0"/>
          <w:szCs w:val="22"/>
        </w:rPr>
      </w:pPr>
    </w:p>
    <w:p w14:paraId="786BC0E2" w14:textId="77777777" w:rsidR="00A05EAC" w:rsidRPr="001A76E7" w:rsidRDefault="00A05EAC" w:rsidP="00A05EAC">
      <w:pPr>
        <w:pStyle w:val="BodyText"/>
        <w:tabs>
          <w:tab w:val="clear" w:pos="-1080"/>
          <w:tab w:val="clear" w:pos="1980"/>
          <w:tab w:val="clear" w:pos="2520"/>
          <w:tab w:val="left" w:pos="-1440"/>
          <w:tab w:val="left" w:pos="1710"/>
          <w:tab w:val="left" w:pos="2880"/>
        </w:tabs>
        <w:rPr>
          <w:i w:val="0"/>
          <w:szCs w:val="22"/>
        </w:rPr>
      </w:pPr>
      <w:r w:rsidRPr="001A76E7">
        <w:rPr>
          <w:i w:val="0"/>
          <w:szCs w:val="22"/>
        </w:rPr>
        <w:t>There were four board meetings during this reporting period.</w:t>
      </w:r>
    </w:p>
    <w:p w14:paraId="6C23C2CB" w14:textId="77777777" w:rsidR="00A05EAC" w:rsidRPr="001A76E7" w:rsidRDefault="00A05EAC" w:rsidP="00A05EAC">
      <w:pPr>
        <w:pStyle w:val="BodyText"/>
        <w:tabs>
          <w:tab w:val="clear" w:pos="-1080"/>
          <w:tab w:val="clear" w:pos="1980"/>
          <w:tab w:val="clear" w:pos="2520"/>
          <w:tab w:val="left" w:pos="-1440"/>
          <w:tab w:val="left" w:pos="1710"/>
          <w:tab w:val="left" w:pos="2880"/>
        </w:tabs>
        <w:rPr>
          <w:iCs w:val="0"/>
          <w:szCs w:val="22"/>
        </w:rPr>
      </w:pPr>
    </w:p>
    <w:p w14:paraId="24B3A315" w14:textId="4DA5EE22" w:rsidR="009D5EA0" w:rsidRPr="001A76E7" w:rsidRDefault="009D5EA0" w:rsidP="009D5EA0">
      <w:pPr>
        <w:pStyle w:val="BodyText"/>
        <w:numPr>
          <w:ilvl w:val="0"/>
          <w:numId w:val="4"/>
        </w:numPr>
        <w:tabs>
          <w:tab w:val="clear" w:pos="-1080"/>
          <w:tab w:val="clear" w:pos="1980"/>
          <w:tab w:val="clear" w:pos="2520"/>
          <w:tab w:val="left" w:pos="-1440"/>
          <w:tab w:val="left" w:pos="1710"/>
          <w:tab w:val="left" w:pos="2880"/>
        </w:tabs>
        <w:rPr>
          <w:iCs w:val="0"/>
          <w:szCs w:val="22"/>
        </w:rPr>
      </w:pPr>
      <w:r w:rsidRPr="001A76E7">
        <w:rPr>
          <w:rFonts w:hint="eastAsia"/>
          <w:iCs w:val="0"/>
          <w:szCs w:val="22"/>
        </w:rPr>
        <w:t>Board vacancies and plans to fill those vacancies</w:t>
      </w:r>
      <w:r w:rsidRPr="001A76E7">
        <w:rPr>
          <w:iCs w:val="0"/>
          <w:szCs w:val="22"/>
        </w:rPr>
        <w:t>, if applicable</w:t>
      </w:r>
      <w:r w:rsidR="00176910" w:rsidRPr="001A76E7">
        <w:rPr>
          <w:iCs w:val="0"/>
          <w:szCs w:val="22"/>
        </w:rPr>
        <w:t>:</w:t>
      </w:r>
    </w:p>
    <w:p w14:paraId="03ACE29D" w14:textId="77777777" w:rsidR="00147073" w:rsidRPr="001A76E7" w:rsidRDefault="00147073" w:rsidP="007933AE">
      <w:pPr>
        <w:pStyle w:val="BodyText"/>
        <w:tabs>
          <w:tab w:val="clear" w:pos="-1080"/>
          <w:tab w:val="clear" w:pos="1980"/>
          <w:tab w:val="clear" w:pos="2520"/>
          <w:tab w:val="left" w:pos="-1440"/>
          <w:tab w:val="left" w:pos="1710"/>
          <w:tab w:val="left" w:pos="2880"/>
        </w:tabs>
        <w:ind w:left="780"/>
        <w:rPr>
          <w:i w:val="0"/>
          <w:szCs w:val="22"/>
        </w:rPr>
      </w:pPr>
    </w:p>
    <w:p w14:paraId="6EB62F0B" w14:textId="04D18B91" w:rsidR="00A05EAC" w:rsidRPr="001A76E7" w:rsidRDefault="00A05EAC" w:rsidP="00A05EAC">
      <w:pPr>
        <w:pStyle w:val="BodyText"/>
        <w:tabs>
          <w:tab w:val="clear" w:pos="-1080"/>
          <w:tab w:val="clear" w:pos="1980"/>
          <w:tab w:val="clear" w:pos="2520"/>
          <w:tab w:val="left" w:pos="-1440"/>
          <w:tab w:val="left" w:pos="1710"/>
          <w:tab w:val="left" w:pos="2880"/>
        </w:tabs>
        <w:rPr>
          <w:i w:val="0"/>
          <w:szCs w:val="22"/>
        </w:rPr>
      </w:pPr>
      <w:r w:rsidRPr="001A76E7">
        <w:rPr>
          <w:i w:val="0"/>
          <w:szCs w:val="22"/>
        </w:rPr>
        <w:t xml:space="preserve">There are no board vacancies. </w:t>
      </w:r>
      <w:r w:rsidR="00147073" w:rsidRPr="001A76E7">
        <w:rPr>
          <w:i w:val="0"/>
          <w:szCs w:val="22"/>
        </w:rPr>
        <w:t xml:space="preserve">Recruitment for Board Directors is ongoing to ensure the Board composition is meeting the needs of the agency at any given time. </w:t>
      </w:r>
    </w:p>
    <w:p w14:paraId="37E0ABE3" w14:textId="77777777" w:rsidR="00A05EAC" w:rsidRPr="001A76E7" w:rsidRDefault="00A05EAC" w:rsidP="00A05EAC">
      <w:pPr>
        <w:pStyle w:val="BodyText"/>
        <w:tabs>
          <w:tab w:val="clear" w:pos="-1080"/>
          <w:tab w:val="clear" w:pos="1980"/>
          <w:tab w:val="clear" w:pos="2520"/>
          <w:tab w:val="left" w:pos="-1440"/>
          <w:tab w:val="left" w:pos="1710"/>
          <w:tab w:val="left" w:pos="2880"/>
        </w:tabs>
        <w:rPr>
          <w:i w:val="0"/>
          <w:szCs w:val="22"/>
        </w:rPr>
      </w:pPr>
    </w:p>
    <w:p w14:paraId="1A842C35" w14:textId="0783D890" w:rsidR="009D5EA0" w:rsidRPr="001A76E7" w:rsidRDefault="009D5EA0" w:rsidP="009D5EA0">
      <w:pPr>
        <w:pStyle w:val="BodyText"/>
        <w:numPr>
          <w:ilvl w:val="0"/>
          <w:numId w:val="4"/>
        </w:numPr>
        <w:tabs>
          <w:tab w:val="clear" w:pos="-1080"/>
          <w:tab w:val="clear" w:pos="1980"/>
          <w:tab w:val="clear" w:pos="2520"/>
          <w:tab w:val="left" w:pos="-1440"/>
          <w:tab w:val="left" w:pos="1710"/>
          <w:tab w:val="left" w:pos="2880"/>
        </w:tabs>
        <w:rPr>
          <w:iCs w:val="0"/>
          <w:szCs w:val="22"/>
        </w:rPr>
      </w:pPr>
      <w:r w:rsidRPr="001A76E7">
        <w:rPr>
          <w:iCs w:val="0"/>
          <w:szCs w:val="22"/>
        </w:rPr>
        <w:t>S</w:t>
      </w:r>
      <w:r w:rsidRPr="001A76E7">
        <w:rPr>
          <w:rFonts w:hint="eastAsia"/>
          <w:iCs w:val="0"/>
          <w:szCs w:val="22"/>
        </w:rPr>
        <w:t>ignificant policy</w:t>
      </w:r>
      <w:r w:rsidRPr="001A76E7">
        <w:rPr>
          <w:iCs w:val="0"/>
          <w:szCs w:val="22"/>
        </w:rPr>
        <w:t xml:space="preserve"> </w:t>
      </w:r>
      <w:r w:rsidRPr="001A76E7">
        <w:rPr>
          <w:rFonts w:hint="eastAsia"/>
          <w:iCs w:val="0"/>
          <w:szCs w:val="22"/>
        </w:rPr>
        <w:t xml:space="preserve">actions </w:t>
      </w:r>
      <w:r w:rsidRPr="001A76E7">
        <w:rPr>
          <w:iCs w:val="0"/>
          <w:szCs w:val="22"/>
        </w:rPr>
        <w:t xml:space="preserve">or development activities </w:t>
      </w:r>
      <w:r w:rsidRPr="001A76E7">
        <w:rPr>
          <w:rFonts w:hint="eastAsia"/>
          <w:iCs w:val="0"/>
          <w:szCs w:val="22"/>
        </w:rPr>
        <w:t xml:space="preserve">taken by the Board during the </w:t>
      </w:r>
      <w:r w:rsidR="00D810BC" w:rsidRPr="001A76E7">
        <w:rPr>
          <w:iCs w:val="0"/>
          <w:szCs w:val="22"/>
        </w:rPr>
        <w:t>program</w:t>
      </w:r>
      <w:r w:rsidRPr="001A76E7">
        <w:rPr>
          <w:iCs w:val="0"/>
          <w:szCs w:val="22"/>
        </w:rPr>
        <w:t xml:space="preserve"> year</w:t>
      </w:r>
      <w:r w:rsidR="00176910" w:rsidRPr="001A76E7">
        <w:rPr>
          <w:iCs w:val="0"/>
          <w:szCs w:val="22"/>
        </w:rPr>
        <w:t>:</w:t>
      </w:r>
    </w:p>
    <w:p w14:paraId="2CDBB013" w14:textId="77777777" w:rsidR="0056206E" w:rsidRPr="001A76E7" w:rsidRDefault="0056206E" w:rsidP="0056206E">
      <w:pPr>
        <w:pStyle w:val="BodyText"/>
        <w:tabs>
          <w:tab w:val="clear" w:pos="-1080"/>
          <w:tab w:val="clear" w:pos="1980"/>
          <w:tab w:val="clear" w:pos="2520"/>
          <w:tab w:val="left" w:pos="-1440"/>
          <w:tab w:val="left" w:pos="1710"/>
          <w:tab w:val="left" w:pos="2880"/>
        </w:tabs>
        <w:rPr>
          <w:i w:val="0"/>
          <w:szCs w:val="22"/>
        </w:rPr>
      </w:pPr>
    </w:p>
    <w:p w14:paraId="0CC2757E" w14:textId="1C4BFB46" w:rsidR="00A84BC0" w:rsidRPr="001A76E7" w:rsidRDefault="00A05EAC" w:rsidP="0056206E">
      <w:pPr>
        <w:pStyle w:val="BodyText"/>
        <w:tabs>
          <w:tab w:val="clear" w:pos="-1080"/>
          <w:tab w:val="clear" w:pos="1980"/>
          <w:tab w:val="clear" w:pos="2520"/>
          <w:tab w:val="left" w:pos="-1440"/>
          <w:tab w:val="left" w:pos="1710"/>
          <w:tab w:val="left" w:pos="2880"/>
        </w:tabs>
        <w:rPr>
          <w:rFonts w:cs="Arial"/>
          <w:i w:val="0"/>
          <w:color w:val="4472C4" w:themeColor="accent1"/>
          <w:szCs w:val="22"/>
        </w:rPr>
      </w:pPr>
      <w:r w:rsidRPr="001A76E7">
        <w:rPr>
          <w:i w:val="0"/>
          <w:szCs w:val="22"/>
        </w:rPr>
        <w:t>At the end of January 2024, the board, President and CEO, and leadership team began working on a nine-month strategic planning process that will conclude in fall/winter 2024.</w:t>
      </w:r>
    </w:p>
    <w:p w14:paraId="75D9FEAE" w14:textId="77777777" w:rsidR="00A86DD5" w:rsidRPr="001A76E7" w:rsidRDefault="00A86DD5" w:rsidP="0056206E">
      <w:pPr>
        <w:pStyle w:val="BodyText"/>
        <w:tabs>
          <w:tab w:val="clear" w:pos="-1080"/>
          <w:tab w:val="clear" w:pos="1980"/>
          <w:tab w:val="clear" w:pos="2520"/>
          <w:tab w:val="left" w:pos="-1440"/>
          <w:tab w:val="left" w:pos="1710"/>
          <w:tab w:val="left" w:pos="2880"/>
        </w:tabs>
        <w:rPr>
          <w:i w:val="0"/>
          <w:szCs w:val="22"/>
        </w:rPr>
      </w:pPr>
    </w:p>
    <w:p w14:paraId="68F4862E" w14:textId="42A288A4" w:rsidR="00E70689" w:rsidRPr="001A76E7" w:rsidRDefault="00E70689">
      <w:pPr>
        <w:widowControl/>
        <w:autoSpaceDE/>
        <w:autoSpaceDN/>
        <w:adjustRightInd/>
        <w:rPr>
          <w:rFonts w:ascii="Arial" w:hAnsi="Arial"/>
          <w:b/>
          <w:bCs/>
          <w:iCs/>
          <w:sz w:val="22"/>
          <w:szCs w:val="22"/>
          <w:u w:val="single"/>
        </w:rPr>
      </w:pPr>
    </w:p>
    <w:p w14:paraId="7E0F40AF" w14:textId="5A9A351D" w:rsidR="0056206E" w:rsidRPr="001A76E7" w:rsidRDefault="0056206E" w:rsidP="0056206E">
      <w:pPr>
        <w:pStyle w:val="BodyText"/>
        <w:tabs>
          <w:tab w:val="clear" w:pos="-1080"/>
          <w:tab w:val="clear" w:pos="1980"/>
          <w:tab w:val="clear" w:pos="2520"/>
          <w:tab w:val="left" w:pos="-1440"/>
          <w:tab w:val="left" w:pos="1710"/>
          <w:tab w:val="left" w:pos="2880"/>
        </w:tabs>
        <w:rPr>
          <w:b/>
          <w:bCs/>
          <w:i w:val="0"/>
          <w:szCs w:val="22"/>
          <w:u w:val="single"/>
        </w:rPr>
      </w:pPr>
      <w:r w:rsidRPr="001A76E7">
        <w:rPr>
          <w:b/>
          <w:bCs/>
          <w:i w:val="0"/>
          <w:szCs w:val="22"/>
          <w:u w:val="single"/>
        </w:rPr>
        <w:t xml:space="preserve">SECTION VII: </w:t>
      </w:r>
      <w:r w:rsidR="00B71406" w:rsidRPr="001A76E7">
        <w:rPr>
          <w:b/>
          <w:bCs/>
          <w:i w:val="0"/>
          <w:szCs w:val="22"/>
          <w:u w:val="single"/>
        </w:rPr>
        <w:t xml:space="preserve">PROGRAM PARTICIPANT </w:t>
      </w:r>
      <w:r w:rsidR="00402028" w:rsidRPr="001A76E7">
        <w:rPr>
          <w:b/>
          <w:bCs/>
          <w:i w:val="0"/>
          <w:szCs w:val="22"/>
          <w:u w:val="single"/>
        </w:rPr>
        <w:t>INVOLVEMENT</w:t>
      </w:r>
      <w:r w:rsidR="00D874FB" w:rsidRPr="001A76E7">
        <w:rPr>
          <w:b/>
          <w:bCs/>
          <w:i w:val="0"/>
          <w:szCs w:val="22"/>
          <w:u w:val="single"/>
        </w:rPr>
        <w:t xml:space="preserve"> </w:t>
      </w:r>
      <w:r w:rsidR="00D810BC" w:rsidRPr="001A76E7">
        <w:rPr>
          <w:b/>
          <w:bCs/>
          <w:i w:val="0"/>
          <w:szCs w:val="22"/>
          <w:u w:val="single"/>
        </w:rPr>
        <w:t>(COMPLETE AT YEAR-END ONLY)</w:t>
      </w:r>
    </w:p>
    <w:p w14:paraId="2977E4F7" w14:textId="7357B527" w:rsidR="00764F6B" w:rsidRPr="001A76E7" w:rsidRDefault="0056206E" w:rsidP="005005AF">
      <w:pPr>
        <w:pStyle w:val="BodyText"/>
        <w:tabs>
          <w:tab w:val="clear" w:pos="-1080"/>
          <w:tab w:val="clear" w:pos="1980"/>
          <w:tab w:val="clear" w:pos="2520"/>
          <w:tab w:val="left" w:pos="-1440"/>
          <w:tab w:val="left" w:pos="1710"/>
          <w:tab w:val="left" w:pos="2880"/>
        </w:tabs>
        <w:rPr>
          <w:iCs w:val="0"/>
          <w:szCs w:val="22"/>
        </w:rPr>
      </w:pPr>
      <w:r w:rsidRPr="001A76E7">
        <w:rPr>
          <w:iCs w:val="0"/>
          <w:szCs w:val="22"/>
        </w:rPr>
        <w:t xml:space="preserve">Share examples of how </w:t>
      </w:r>
      <w:r w:rsidR="005005AF" w:rsidRPr="001A76E7">
        <w:rPr>
          <w:iCs w:val="0"/>
          <w:szCs w:val="22"/>
        </w:rPr>
        <w:t xml:space="preserve">feedback from </w:t>
      </w:r>
      <w:r w:rsidRPr="001A76E7">
        <w:rPr>
          <w:iCs w:val="0"/>
          <w:szCs w:val="22"/>
        </w:rPr>
        <w:t xml:space="preserve">program participants </w:t>
      </w:r>
      <w:r w:rsidR="005005AF" w:rsidRPr="001A76E7">
        <w:rPr>
          <w:iCs w:val="0"/>
          <w:szCs w:val="22"/>
        </w:rPr>
        <w:t xml:space="preserve">was incorporated into </w:t>
      </w:r>
      <w:r w:rsidRPr="001A76E7">
        <w:rPr>
          <w:iCs w:val="0"/>
          <w:szCs w:val="22"/>
        </w:rPr>
        <w:t xml:space="preserve">program design </w:t>
      </w:r>
      <w:r w:rsidR="005005AF" w:rsidRPr="001A76E7">
        <w:rPr>
          <w:iCs w:val="0"/>
          <w:szCs w:val="22"/>
        </w:rPr>
        <w:t>during the program year</w:t>
      </w:r>
      <w:r w:rsidR="00576EC4" w:rsidRPr="001A76E7">
        <w:rPr>
          <w:iCs w:val="0"/>
          <w:szCs w:val="22"/>
        </w:rPr>
        <w:t>.</w:t>
      </w:r>
    </w:p>
    <w:p w14:paraId="782A77B1" w14:textId="77777777" w:rsidR="00D174E3" w:rsidRPr="001A76E7" w:rsidRDefault="00D174E3" w:rsidP="00D174E3">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p>
    <w:p w14:paraId="3CF77A53" w14:textId="2FE8F79B" w:rsidR="00D174E3" w:rsidRPr="001A76E7" w:rsidRDefault="008F23B5" w:rsidP="00D174E3">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Cs/>
          <w:sz w:val="22"/>
          <w:szCs w:val="22"/>
        </w:rPr>
      </w:pPr>
      <w:r>
        <w:rPr>
          <w:rFonts w:ascii="Arial" w:hAnsi="Arial" w:cs="Arial"/>
          <w:iCs/>
          <w:sz w:val="22"/>
          <w:szCs w:val="22"/>
        </w:rPr>
        <w:t xml:space="preserve">CWWD </w:t>
      </w:r>
      <w:r w:rsidR="004E5E58">
        <w:rPr>
          <w:rFonts w:ascii="Arial" w:hAnsi="Arial" w:cs="Arial"/>
          <w:iCs/>
          <w:sz w:val="22"/>
          <w:szCs w:val="22"/>
        </w:rPr>
        <w:t xml:space="preserve">conducts a </w:t>
      </w:r>
      <w:r w:rsidR="00D174E3" w:rsidRPr="001A76E7">
        <w:rPr>
          <w:rFonts w:ascii="Arial" w:hAnsi="Arial" w:cs="Arial"/>
          <w:iCs/>
          <w:sz w:val="22"/>
          <w:szCs w:val="22"/>
        </w:rPr>
        <w:t>mid-year</w:t>
      </w:r>
      <w:r w:rsidR="004E5E58">
        <w:rPr>
          <w:rFonts w:ascii="Arial" w:hAnsi="Arial" w:cs="Arial"/>
          <w:iCs/>
          <w:sz w:val="22"/>
          <w:szCs w:val="22"/>
        </w:rPr>
        <w:t xml:space="preserve"> and year-end</w:t>
      </w:r>
      <w:r w:rsidR="00D174E3" w:rsidRPr="001A76E7">
        <w:rPr>
          <w:rFonts w:ascii="Arial" w:hAnsi="Arial" w:cs="Arial"/>
          <w:iCs/>
          <w:sz w:val="22"/>
          <w:szCs w:val="22"/>
        </w:rPr>
        <w:t xml:space="preserve"> survey </w:t>
      </w:r>
      <w:r w:rsidR="004E5E58">
        <w:rPr>
          <w:rFonts w:ascii="Arial" w:hAnsi="Arial" w:cs="Arial"/>
          <w:iCs/>
          <w:sz w:val="22"/>
          <w:szCs w:val="22"/>
        </w:rPr>
        <w:t xml:space="preserve">to collect participant feedback and </w:t>
      </w:r>
      <w:r w:rsidR="00515B92">
        <w:rPr>
          <w:rFonts w:ascii="Arial" w:hAnsi="Arial" w:cs="Arial"/>
          <w:iCs/>
          <w:sz w:val="22"/>
          <w:szCs w:val="22"/>
        </w:rPr>
        <w:t xml:space="preserve">recommendations on program design. </w:t>
      </w:r>
    </w:p>
    <w:p w14:paraId="7D1C95FE" w14:textId="77777777" w:rsidR="00D174E3" w:rsidRPr="001A76E7" w:rsidRDefault="00D174E3" w:rsidP="00D174E3">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Cs/>
          <w:sz w:val="22"/>
          <w:szCs w:val="22"/>
        </w:rPr>
      </w:pPr>
    </w:p>
    <w:p w14:paraId="7E5CF870" w14:textId="2A2EAE35" w:rsidR="00FF444B" w:rsidRPr="001A76E7" w:rsidRDefault="00D174E3" w:rsidP="00D174E3">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Cs/>
          <w:sz w:val="22"/>
          <w:szCs w:val="22"/>
        </w:rPr>
      </w:pPr>
      <w:r w:rsidRPr="001A76E7">
        <w:rPr>
          <w:rFonts w:ascii="Arial" w:hAnsi="Arial" w:cs="Arial"/>
          <w:iCs/>
          <w:sz w:val="22"/>
          <w:szCs w:val="22"/>
        </w:rPr>
        <w:t xml:space="preserve">Additionally, </w:t>
      </w:r>
      <w:r w:rsidR="00515B92">
        <w:rPr>
          <w:rFonts w:ascii="Arial" w:hAnsi="Arial" w:cs="Arial"/>
          <w:iCs/>
          <w:sz w:val="22"/>
          <w:szCs w:val="22"/>
        </w:rPr>
        <w:t xml:space="preserve">this fiscal year, </w:t>
      </w:r>
      <w:r w:rsidR="007224F1" w:rsidRPr="001A76E7">
        <w:rPr>
          <w:rFonts w:ascii="Arial" w:hAnsi="Arial" w:cs="Arial"/>
          <w:iCs/>
          <w:sz w:val="22"/>
          <w:szCs w:val="22"/>
        </w:rPr>
        <w:t>WISE</w:t>
      </w:r>
      <w:r w:rsidRPr="001A76E7">
        <w:rPr>
          <w:rFonts w:ascii="Arial" w:hAnsi="Arial" w:cs="Arial"/>
          <w:iCs/>
          <w:sz w:val="22"/>
          <w:szCs w:val="22"/>
        </w:rPr>
        <w:t xml:space="preserve"> hosted an in-person Dessert &amp; Feedback Forum in March 2024 as an opportunity for Club and Diner members to grab a treat and meet the CEO and staff to share feedback on the </w:t>
      </w:r>
      <w:r w:rsidR="00BB0042" w:rsidRPr="001A76E7">
        <w:rPr>
          <w:rFonts w:ascii="Arial" w:hAnsi="Arial" w:cs="Arial"/>
          <w:iCs/>
          <w:sz w:val="22"/>
          <w:szCs w:val="22"/>
        </w:rPr>
        <w:t>4</w:t>
      </w:r>
      <w:r w:rsidR="00BB0042" w:rsidRPr="001A76E7">
        <w:rPr>
          <w:rFonts w:ascii="Arial" w:hAnsi="Arial" w:cs="Arial"/>
          <w:iCs/>
          <w:sz w:val="22"/>
          <w:szCs w:val="22"/>
          <w:vertAlign w:val="superscript"/>
        </w:rPr>
        <w:t>th</w:t>
      </w:r>
      <w:r w:rsidR="00BB0042" w:rsidRPr="001A76E7">
        <w:rPr>
          <w:rFonts w:ascii="Arial" w:hAnsi="Arial" w:cs="Arial"/>
          <w:iCs/>
          <w:sz w:val="22"/>
          <w:szCs w:val="22"/>
        </w:rPr>
        <w:t xml:space="preserve"> Street Santa Monica </w:t>
      </w:r>
      <w:r w:rsidRPr="001A76E7">
        <w:rPr>
          <w:rFonts w:ascii="Arial" w:hAnsi="Arial" w:cs="Arial"/>
          <w:iCs/>
          <w:sz w:val="22"/>
          <w:szCs w:val="22"/>
        </w:rPr>
        <w:t>facilities, classes, and trips.</w:t>
      </w:r>
    </w:p>
    <w:p w14:paraId="3B4190E0" w14:textId="77777777" w:rsidR="00920634" w:rsidRPr="001A76E7" w:rsidRDefault="00920634" w:rsidP="00D174E3">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hAnsi="Arial Narrow" w:cs="Arial"/>
          <w:iCs/>
          <w:color w:val="4472C4" w:themeColor="accent1"/>
          <w:sz w:val="22"/>
          <w:szCs w:val="22"/>
        </w:rPr>
      </w:pPr>
    </w:p>
    <w:p w14:paraId="638F224C" w14:textId="32AFD459" w:rsidR="00A61FEA" w:rsidRPr="001A76E7" w:rsidRDefault="00A61FEA" w:rsidP="00A61FEA">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2"/>
          <w:szCs w:val="22"/>
          <w:u w:val="single"/>
        </w:rPr>
      </w:pPr>
      <w:r w:rsidRPr="001A76E7">
        <w:rPr>
          <w:rFonts w:ascii="Arial" w:hAnsi="Arial"/>
          <w:b/>
          <w:sz w:val="22"/>
          <w:szCs w:val="22"/>
          <w:u w:val="single"/>
        </w:rPr>
        <w:t xml:space="preserve">SECTION </w:t>
      </w:r>
      <w:r w:rsidR="009D5EA0" w:rsidRPr="001A76E7">
        <w:rPr>
          <w:rFonts w:ascii="Arial" w:hAnsi="Arial"/>
          <w:b/>
          <w:sz w:val="22"/>
          <w:szCs w:val="22"/>
          <w:u w:val="single"/>
        </w:rPr>
        <w:t>VII</w:t>
      </w:r>
      <w:r w:rsidR="0056206E" w:rsidRPr="001A76E7">
        <w:rPr>
          <w:rFonts w:ascii="Arial" w:hAnsi="Arial"/>
          <w:b/>
          <w:sz w:val="22"/>
          <w:szCs w:val="22"/>
          <w:u w:val="single"/>
        </w:rPr>
        <w:t>I</w:t>
      </w:r>
      <w:r w:rsidRPr="001A76E7">
        <w:rPr>
          <w:rFonts w:ascii="Arial" w:hAnsi="Arial"/>
          <w:b/>
          <w:sz w:val="22"/>
          <w:szCs w:val="22"/>
          <w:u w:val="single"/>
        </w:rPr>
        <w:t>: SUCCESS STORIES (</w:t>
      </w:r>
      <w:r w:rsidR="00A80154" w:rsidRPr="001A76E7">
        <w:rPr>
          <w:rFonts w:ascii="Arial" w:hAnsi="Arial"/>
          <w:b/>
          <w:sz w:val="22"/>
          <w:szCs w:val="22"/>
          <w:u w:val="single"/>
        </w:rPr>
        <w:t xml:space="preserve">COMPLETE AT </w:t>
      </w:r>
      <w:r w:rsidRPr="001A76E7">
        <w:rPr>
          <w:rFonts w:ascii="Arial" w:hAnsi="Arial"/>
          <w:b/>
          <w:sz w:val="22"/>
          <w:szCs w:val="22"/>
          <w:u w:val="single"/>
        </w:rPr>
        <w:t>YEAR-END ONLY)</w:t>
      </w:r>
    </w:p>
    <w:p w14:paraId="5E71D62E" w14:textId="454A5902" w:rsidR="00D04539" w:rsidRPr="001A76E7" w:rsidRDefault="00A61FEA"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i/>
          <w:iCs/>
          <w:sz w:val="22"/>
          <w:szCs w:val="22"/>
        </w:rPr>
      </w:pPr>
      <w:r w:rsidRPr="001A76E7">
        <w:rPr>
          <w:rFonts w:ascii="Arial" w:hAnsi="Arial"/>
          <w:bCs/>
          <w:i/>
          <w:iCs/>
          <w:sz w:val="22"/>
          <w:szCs w:val="22"/>
        </w:rPr>
        <w:t xml:space="preserve">Please include no more than three success stories </w:t>
      </w:r>
      <w:r w:rsidR="00BF204D" w:rsidRPr="001A76E7">
        <w:rPr>
          <w:rFonts w:ascii="Arial" w:hAnsi="Arial"/>
          <w:bCs/>
          <w:i/>
          <w:iCs/>
          <w:sz w:val="22"/>
          <w:szCs w:val="22"/>
        </w:rPr>
        <w:t>that illustrate the impact of your program on ind</w:t>
      </w:r>
      <w:r w:rsidR="000E0E67" w:rsidRPr="001A76E7">
        <w:rPr>
          <w:rFonts w:ascii="Arial" w:hAnsi="Arial"/>
          <w:bCs/>
          <w:i/>
          <w:iCs/>
          <w:sz w:val="22"/>
          <w:szCs w:val="22"/>
        </w:rPr>
        <w:t>ivid</w:t>
      </w:r>
      <w:r w:rsidR="00B115B7" w:rsidRPr="001A76E7">
        <w:rPr>
          <w:rFonts w:ascii="Arial" w:hAnsi="Arial"/>
          <w:bCs/>
          <w:i/>
          <w:iCs/>
          <w:sz w:val="22"/>
          <w:szCs w:val="22"/>
        </w:rPr>
        <w:t>u</w:t>
      </w:r>
      <w:r w:rsidR="00BF204D" w:rsidRPr="001A76E7">
        <w:rPr>
          <w:rFonts w:ascii="Arial" w:hAnsi="Arial"/>
          <w:bCs/>
          <w:i/>
          <w:iCs/>
          <w:sz w:val="22"/>
          <w:szCs w:val="22"/>
        </w:rPr>
        <w:t>al participants or households.</w:t>
      </w:r>
      <w:r w:rsidRPr="001A76E7">
        <w:rPr>
          <w:rFonts w:ascii="Arial" w:hAnsi="Arial"/>
          <w:bCs/>
          <w:i/>
          <w:iCs/>
          <w:sz w:val="22"/>
          <w:szCs w:val="22"/>
        </w:rPr>
        <w:t xml:space="preserve"> </w:t>
      </w:r>
      <w:r w:rsidR="009C34F8" w:rsidRPr="001A76E7">
        <w:rPr>
          <w:rFonts w:ascii="Arial" w:hAnsi="Arial"/>
          <w:bCs/>
          <w:i/>
          <w:iCs/>
          <w:sz w:val="22"/>
          <w:szCs w:val="22"/>
        </w:rPr>
        <w:t>When doing so,</w:t>
      </w:r>
      <w:r w:rsidR="00A01A65" w:rsidRPr="001A76E7">
        <w:rPr>
          <w:rFonts w:ascii="Arial" w:hAnsi="Arial"/>
          <w:bCs/>
          <w:i/>
          <w:iCs/>
          <w:sz w:val="22"/>
          <w:szCs w:val="22"/>
        </w:rPr>
        <w:t xml:space="preserve"> please </w:t>
      </w:r>
      <w:r w:rsidR="009E07BC" w:rsidRPr="001A76E7">
        <w:rPr>
          <w:rFonts w:ascii="Arial" w:hAnsi="Arial"/>
          <w:bCs/>
          <w:i/>
          <w:iCs/>
          <w:sz w:val="22"/>
          <w:szCs w:val="22"/>
        </w:rPr>
        <w:t xml:space="preserve">take care to </w:t>
      </w:r>
      <w:r w:rsidR="00297445" w:rsidRPr="001A76E7">
        <w:rPr>
          <w:rFonts w:ascii="Arial" w:hAnsi="Arial"/>
          <w:bCs/>
          <w:i/>
          <w:iCs/>
          <w:sz w:val="22"/>
          <w:szCs w:val="22"/>
        </w:rPr>
        <w:t xml:space="preserve">avoid </w:t>
      </w:r>
      <w:r w:rsidR="006B1322" w:rsidRPr="001A76E7">
        <w:rPr>
          <w:rFonts w:ascii="Arial" w:hAnsi="Arial"/>
          <w:bCs/>
          <w:i/>
          <w:iCs/>
          <w:sz w:val="22"/>
          <w:szCs w:val="22"/>
        </w:rPr>
        <w:t xml:space="preserve">any </w:t>
      </w:r>
      <w:r w:rsidR="00F3498B" w:rsidRPr="001A76E7">
        <w:rPr>
          <w:rFonts w:ascii="Arial" w:hAnsi="Arial"/>
          <w:bCs/>
          <w:i/>
          <w:iCs/>
          <w:sz w:val="22"/>
          <w:szCs w:val="22"/>
        </w:rPr>
        <w:t>personally identifiable information that could compromise the privacy of</w:t>
      </w:r>
      <w:r w:rsidR="008277B4" w:rsidRPr="001A76E7">
        <w:rPr>
          <w:rFonts w:ascii="Arial" w:hAnsi="Arial"/>
          <w:bCs/>
          <w:i/>
          <w:iCs/>
          <w:sz w:val="22"/>
          <w:szCs w:val="22"/>
        </w:rPr>
        <w:t xml:space="preserve"> any </w:t>
      </w:r>
      <w:r w:rsidR="0098039D" w:rsidRPr="001A76E7">
        <w:rPr>
          <w:rFonts w:ascii="Arial" w:hAnsi="Arial"/>
          <w:bCs/>
          <w:i/>
          <w:iCs/>
          <w:sz w:val="22"/>
          <w:szCs w:val="22"/>
        </w:rPr>
        <w:t xml:space="preserve">program </w:t>
      </w:r>
      <w:r w:rsidR="008277B4" w:rsidRPr="001A76E7">
        <w:rPr>
          <w:rFonts w:ascii="Arial" w:hAnsi="Arial"/>
          <w:bCs/>
          <w:i/>
          <w:iCs/>
          <w:sz w:val="22"/>
          <w:szCs w:val="22"/>
        </w:rPr>
        <w:t>participant</w:t>
      </w:r>
      <w:r w:rsidR="00B26FEE" w:rsidRPr="001A76E7">
        <w:rPr>
          <w:rFonts w:ascii="Arial" w:hAnsi="Arial"/>
          <w:bCs/>
          <w:i/>
          <w:iCs/>
          <w:sz w:val="22"/>
          <w:szCs w:val="22"/>
        </w:rPr>
        <w:t>s</w:t>
      </w:r>
      <w:r w:rsidR="008277B4" w:rsidRPr="001A76E7">
        <w:rPr>
          <w:rFonts w:ascii="Arial" w:hAnsi="Arial"/>
          <w:bCs/>
          <w:i/>
          <w:iCs/>
          <w:sz w:val="22"/>
          <w:szCs w:val="22"/>
        </w:rPr>
        <w:t>.</w:t>
      </w:r>
      <w:r w:rsidR="00F3498B" w:rsidRPr="001A76E7">
        <w:rPr>
          <w:rFonts w:ascii="Arial" w:hAnsi="Arial"/>
          <w:bCs/>
          <w:i/>
          <w:iCs/>
          <w:sz w:val="22"/>
          <w:szCs w:val="22"/>
        </w:rPr>
        <w:t xml:space="preserve"> </w:t>
      </w:r>
      <w:r w:rsidR="00D56AF2" w:rsidRPr="001A76E7">
        <w:rPr>
          <w:rFonts w:ascii="Arial" w:hAnsi="Arial"/>
          <w:bCs/>
          <w:i/>
          <w:iCs/>
          <w:sz w:val="22"/>
          <w:szCs w:val="22"/>
        </w:rPr>
        <w:t xml:space="preserve">Please also </w:t>
      </w:r>
      <w:r w:rsidR="00A01A65" w:rsidRPr="001A76E7">
        <w:rPr>
          <w:rFonts w:ascii="Arial" w:hAnsi="Arial"/>
          <w:bCs/>
          <w:i/>
          <w:iCs/>
          <w:sz w:val="22"/>
          <w:szCs w:val="22"/>
        </w:rPr>
        <w:t>note that staff will use the information provided to update Council and the public on agency performance</w:t>
      </w:r>
      <w:r w:rsidR="00C537F7" w:rsidRPr="001A76E7">
        <w:rPr>
          <w:rFonts w:ascii="Arial" w:hAnsi="Arial"/>
          <w:bCs/>
          <w:i/>
          <w:iCs/>
          <w:sz w:val="22"/>
          <w:szCs w:val="22"/>
        </w:rPr>
        <w:t>.</w:t>
      </w:r>
    </w:p>
    <w:p w14:paraId="503289F6" w14:textId="77777777" w:rsidR="009A01AA" w:rsidRPr="001A76E7" w:rsidRDefault="009A01AA"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2"/>
          <w:szCs w:val="22"/>
        </w:rPr>
      </w:pPr>
    </w:p>
    <w:p w14:paraId="33A3BCB7" w14:textId="2CA3D51B" w:rsidR="00A954FB" w:rsidRPr="001A76E7" w:rsidRDefault="00A954FB" w:rsidP="00A954FB">
      <w:pPr>
        <w:rPr>
          <w:rFonts w:ascii="Arial" w:eastAsiaTheme="minorHAnsi" w:hAnsi="Arial" w:cs="Arial"/>
          <w:i/>
          <w:iCs/>
          <w:sz w:val="22"/>
          <w:szCs w:val="22"/>
        </w:rPr>
      </w:pPr>
      <w:r w:rsidRPr="001A76E7">
        <w:rPr>
          <w:rFonts w:ascii="Arial" w:hAnsi="Arial" w:cs="Arial"/>
          <w:color w:val="0D0D0D"/>
          <w:sz w:val="22"/>
          <w:szCs w:val="22"/>
        </w:rPr>
        <w:t xml:space="preserve">In March, </w:t>
      </w:r>
      <w:r w:rsidR="007224F1" w:rsidRPr="001A76E7">
        <w:rPr>
          <w:rFonts w:ascii="Arial" w:hAnsi="Arial" w:cs="Arial"/>
          <w:color w:val="0D0D0D"/>
          <w:sz w:val="22"/>
          <w:szCs w:val="22"/>
        </w:rPr>
        <w:t>WISE</w:t>
      </w:r>
      <w:r w:rsidRPr="001A76E7">
        <w:rPr>
          <w:rFonts w:ascii="Arial" w:hAnsi="Arial" w:cs="Arial"/>
          <w:color w:val="0D0D0D"/>
          <w:sz w:val="22"/>
          <w:szCs w:val="22"/>
        </w:rPr>
        <w:t xml:space="preserve"> &amp; Healthy Aging proudly nominated an exceptional older adult volunteer for the Los Angeles County 2024 Older Americans Recognition Day Award. This dedicated individual devoted over 360 hours to delivering meals and serving seniors. The volunteer was honored alongside other senior awardees at the city-hosted event in May 2024.</w:t>
      </w:r>
    </w:p>
    <w:p w14:paraId="2B8B862F" w14:textId="77777777" w:rsidR="00A954FB" w:rsidRPr="001A76E7" w:rsidRDefault="00A954FB" w:rsidP="00A954FB">
      <w:pPr>
        <w:rPr>
          <w:rFonts w:ascii="Arial" w:hAnsi="Arial" w:cs="Arial"/>
          <w:color w:val="0D0D0D"/>
          <w:sz w:val="22"/>
          <w:szCs w:val="22"/>
        </w:rPr>
      </w:pPr>
    </w:p>
    <w:p w14:paraId="3C2F5320" w14:textId="3C32F243" w:rsidR="00920634" w:rsidRDefault="00A954FB" w:rsidP="00A954FB">
      <w:pPr>
        <w:tabs>
          <w:tab w:val="left" w:pos="4350"/>
        </w:tabs>
        <w:rPr>
          <w:rFonts w:ascii="Arial" w:hAnsi="Arial" w:cs="Arial"/>
          <w:color w:val="0D0D0D"/>
          <w:sz w:val="22"/>
          <w:szCs w:val="22"/>
        </w:rPr>
      </w:pPr>
      <w:r w:rsidRPr="001A76E7">
        <w:rPr>
          <w:rFonts w:ascii="Arial" w:hAnsi="Arial" w:cs="Arial"/>
          <w:color w:val="0D0D0D"/>
          <w:sz w:val="22"/>
          <w:szCs w:val="22"/>
        </w:rPr>
        <w:t xml:space="preserve">In the spring, </w:t>
      </w:r>
      <w:r w:rsidR="007224F1" w:rsidRPr="001A76E7">
        <w:rPr>
          <w:rFonts w:ascii="Arial" w:hAnsi="Arial" w:cs="Arial"/>
          <w:color w:val="0D0D0D"/>
          <w:sz w:val="22"/>
          <w:szCs w:val="22"/>
        </w:rPr>
        <w:t>WISE</w:t>
      </w:r>
      <w:r w:rsidRPr="001A76E7">
        <w:rPr>
          <w:rFonts w:ascii="Arial" w:hAnsi="Arial" w:cs="Arial"/>
          <w:color w:val="0D0D0D"/>
          <w:sz w:val="22"/>
          <w:szCs w:val="22"/>
        </w:rPr>
        <w:t xml:space="preserve"> &amp; Healthy Aging engaged a Santa Monica resident older adult artist and Club member to facilitate free painting sessions in the 4th Street Arts &amp; Crafts studio. This informal instruction was designed as a welcoming environment for members to come and paint, with guidance from the artist, who is knowledgeable in color theory. Members were encouraged to bring their own projects or use the provided tools and materials.</w:t>
      </w:r>
    </w:p>
    <w:p w14:paraId="7496AD15" w14:textId="77777777" w:rsidR="00163FB3" w:rsidRDefault="00163FB3" w:rsidP="00A954FB">
      <w:pPr>
        <w:tabs>
          <w:tab w:val="left" w:pos="4350"/>
        </w:tabs>
        <w:rPr>
          <w:rFonts w:ascii="Arial" w:hAnsi="Arial" w:cs="Arial"/>
          <w:color w:val="0D0D0D"/>
          <w:sz w:val="22"/>
          <w:szCs w:val="22"/>
        </w:rPr>
      </w:pPr>
    </w:p>
    <w:p w14:paraId="309A829C" w14:textId="77777777" w:rsidR="00163FB3" w:rsidRPr="001A76E7" w:rsidRDefault="00163FB3" w:rsidP="00A954FB">
      <w:pPr>
        <w:tabs>
          <w:tab w:val="left" w:pos="4350"/>
        </w:tabs>
        <w:rPr>
          <w:rFonts w:ascii="Arial" w:hAnsi="Arial" w:cs="Arial"/>
          <w:iCs/>
          <w:color w:val="4472C4" w:themeColor="accent1"/>
          <w:sz w:val="22"/>
          <w:szCs w:val="22"/>
        </w:rPr>
      </w:pPr>
    </w:p>
    <w:p w14:paraId="302B7D7C" w14:textId="77777777" w:rsidR="00B10B84" w:rsidRPr="00092071" w:rsidRDefault="00B10B84" w:rsidP="00A572B1">
      <w:pPr>
        <w:pStyle w:val="Heading6"/>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rPr>
          <w:sz w:val="10"/>
          <w:szCs w:val="12"/>
        </w:rPr>
      </w:pPr>
    </w:p>
    <w:p w14:paraId="1D67F112" w14:textId="7F00CB93" w:rsidR="003C3283" w:rsidRPr="008817E6" w:rsidRDefault="007D3B4E" w:rsidP="00576EC4">
      <w:pPr>
        <w:pBdr>
          <w:top w:val="single" w:sz="18" w:space="1" w:color="auto"/>
          <w:left w:val="single" w:sz="18" w:space="4" w:color="auto"/>
          <w:bottom w:val="single" w:sz="18" w:space="1" w:color="auto"/>
          <w:right w:val="single" w:sz="18" w:space="4" w:color="auto"/>
        </w:pBd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rPr>
      </w:pPr>
      <w:r w:rsidRPr="008817E6">
        <w:rPr>
          <w:rFonts w:ascii="Arial" w:hAnsi="Arial"/>
          <w:b/>
          <w:sz w:val="21"/>
        </w:rPr>
        <w:t xml:space="preserve">By submitting this report to the Human Services Division, I certify that this report is true, </w:t>
      </w:r>
      <w:proofErr w:type="gramStart"/>
      <w:r w:rsidRPr="008817E6">
        <w:rPr>
          <w:rFonts w:ascii="Arial" w:hAnsi="Arial"/>
          <w:b/>
          <w:sz w:val="21"/>
        </w:rPr>
        <w:t>complete</w:t>
      </w:r>
      <w:r w:rsidR="00DE12E9" w:rsidRPr="008817E6">
        <w:rPr>
          <w:rFonts w:ascii="Arial" w:hAnsi="Arial"/>
          <w:b/>
          <w:sz w:val="21"/>
        </w:rPr>
        <w:t xml:space="preserve">, </w:t>
      </w:r>
      <w:r w:rsidRPr="008817E6">
        <w:rPr>
          <w:rFonts w:ascii="Arial" w:hAnsi="Arial"/>
          <w:b/>
          <w:sz w:val="21"/>
        </w:rPr>
        <w:t xml:space="preserve"> and</w:t>
      </w:r>
      <w:proofErr w:type="gramEnd"/>
      <w:r w:rsidRPr="008817E6">
        <w:rPr>
          <w:rFonts w:ascii="Arial" w:hAnsi="Arial"/>
          <w:b/>
          <w:sz w:val="21"/>
        </w:rPr>
        <w:t xml:space="preserve"> accurate to the best of my knowledge and that all disbursements have been made in compliance with the conditions of the Grantee Agreement and for the purposes indicated</w:t>
      </w:r>
    </w:p>
    <w:p w14:paraId="489887F6" w14:textId="03413084" w:rsidR="004014B0" w:rsidRPr="008817E6" w:rsidRDefault="004014B0" w:rsidP="00576EC4">
      <w:pPr>
        <w:pBdr>
          <w:top w:val="single" w:sz="18" w:space="1" w:color="auto"/>
          <w:left w:val="single" w:sz="18" w:space="4" w:color="auto"/>
          <w:bottom w:val="single" w:sz="18" w:space="1" w:color="auto"/>
          <w:right w:val="single" w:sz="18" w:space="4" w:color="auto"/>
        </w:pBd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rPr>
      </w:pPr>
    </w:p>
    <w:p w14:paraId="76EEEB5A" w14:textId="3EB8D7BF" w:rsidR="004014B0" w:rsidRDefault="004014B0" w:rsidP="00FB0022">
      <w:pPr>
        <w:tabs>
          <w:tab w:val="left" w:pos="4350"/>
        </w:tabs>
        <w:rPr>
          <w:rFonts w:ascii="Arial" w:hAnsi="Arial"/>
          <w:b/>
          <w:sz w:val="21"/>
        </w:rPr>
      </w:pPr>
    </w:p>
    <w:sectPr w:rsidR="004014B0" w:rsidSect="00987240">
      <w:endnotePr>
        <w:numFmt w:val="decimal"/>
      </w:endnotePr>
      <w:pgSz w:w="12240" w:h="15840"/>
      <w:pgMar w:top="720" w:right="720" w:bottom="720" w:left="720" w:header="1080" w:footer="108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694F1" w14:textId="77777777" w:rsidR="006C465B" w:rsidRDefault="006C465B">
      <w:r>
        <w:separator/>
      </w:r>
    </w:p>
  </w:endnote>
  <w:endnote w:type="continuationSeparator" w:id="0">
    <w:p w14:paraId="0D69EA87" w14:textId="77777777" w:rsidR="006C465B" w:rsidRDefault="006C465B">
      <w:r>
        <w:continuationSeparator/>
      </w:r>
    </w:p>
  </w:endnote>
  <w:endnote w:type="continuationNotice" w:id="1">
    <w:p w14:paraId="2830BD2E" w14:textId="77777777" w:rsidR="006C465B" w:rsidRDefault="006C4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18F0A" w14:textId="77777777" w:rsidR="006C465B" w:rsidRDefault="006C465B">
      <w:r>
        <w:separator/>
      </w:r>
    </w:p>
  </w:footnote>
  <w:footnote w:type="continuationSeparator" w:id="0">
    <w:p w14:paraId="7A10FC7C" w14:textId="77777777" w:rsidR="006C465B" w:rsidRDefault="006C465B">
      <w:r>
        <w:continuationSeparator/>
      </w:r>
    </w:p>
  </w:footnote>
  <w:footnote w:type="continuationNotice" w:id="1">
    <w:p w14:paraId="0B93A00D" w14:textId="77777777" w:rsidR="006C465B" w:rsidRDefault="006C46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4805C1E"/>
    <w:lvl w:ilvl="0">
      <w:start w:val="1"/>
      <w:numFmt w:val="bullet"/>
      <w:pStyle w:val="ListBullet"/>
      <w:lvlText w:val=""/>
      <w:lvlJc w:val="left"/>
      <w:pPr>
        <w:tabs>
          <w:tab w:val="num" w:pos="432"/>
        </w:tabs>
        <w:ind w:left="432" w:hanging="432"/>
      </w:pPr>
      <w:rPr>
        <w:rFonts w:ascii="Symbol" w:hAnsi="Symbol" w:hint="default"/>
        <w:color w:val="auto"/>
      </w:rPr>
    </w:lvl>
  </w:abstractNum>
  <w:abstractNum w:abstractNumId="1" w15:restartNumberingAfterBreak="0">
    <w:nsid w:val="00000001"/>
    <w:multiLevelType w:val="hybridMultilevel"/>
    <w:tmpl w:val="00000000"/>
    <w:lvl w:ilvl="0" w:tplc="1A56DE0C">
      <w:start w:val="1"/>
      <w:numFmt w:val="decimal"/>
      <w:lvlText w:val="%1"/>
      <w:lvlJc w:val="left"/>
    </w:lvl>
    <w:lvl w:ilvl="1" w:tplc="06F68C4E">
      <w:start w:val="1"/>
      <w:numFmt w:val="decimal"/>
      <w:lvlText w:val="%2"/>
      <w:lvlJc w:val="left"/>
    </w:lvl>
    <w:lvl w:ilvl="2" w:tplc="256C029A">
      <w:start w:val="1"/>
      <w:numFmt w:val="decimal"/>
      <w:lvlText w:val="%3"/>
      <w:lvlJc w:val="left"/>
    </w:lvl>
    <w:lvl w:ilvl="3" w:tplc="214E1A4E">
      <w:start w:val="1"/>
      <w:numFmt w:val="decimal"/>
      <w:lvlText w:val="%4"/>
      <w:lvlJc w:val="left"/>
    </w:lvl>
    <w:lvl w:ilvl="4" w:tplc="77349FC2">
      <w:start w:val="1"/>
      <w:numFmt w:val="decimal"/>
      <w:lvlText w:val="%5"/>
      <w:lvlJc w:val="left"/>
    </w:lvl>
    <w:lvl w:ilvl="5" w:tplc="721ADE74">
      <w:start w:val="1"/>
      <w:numFmt w:val="decimal"/>
      <w:lvlText w:val="%6"/>
      <w:lvlJc w:val="left"/>
    </w:lvl>
    <w:lvl w:ilvl="6" w:tplc="8B0E0C30">
      <w:start w:val="1"/>
      <w:numFmt w:val="decimal"/>
      <w:lvlText w:val="%7"/>
      <w:lvlJc w:val="left"/>
    </w:lvl>
    <w:lvl w:ilvl="7" w:tplc="F21CCA6E">
      <w:start w:val="1"/>
      <w:numFmt w:val="decimal"/>
      <w:lvlText w:val="%8"/>
      <w:lvlJc w:val="left"/>
    </w:lvl>
    <w:lvl w:ilvl="8" w:tplc="7DAEE66A">
      <w:numFmt w:val="decimal"/>
      <w:lvlText w:val=""/>
      <w:lvlJc w:val="left"/>
    </w:lvl>
  </w:abstractNum>
  <w:abstractNum w:abstractNumId="2" w15:restartNumberingAfterBreak="0">
    <w:nsid w:val="00000002"/>
    <w:multiLevelType w:val="hybridMultilevel"/>
    <w:tmpl w:val="00000000"/>
    <w:lvl w:ilvl="0" w:tplc="E3C823F2">
      <w:start w:val="1"/>
      <w:numFmt w:val="decimal"/>
      <w:pStyle w:val="Level1"/>
      <w:lvlText w:val="%1."/>
      <w:lvlJc w:val="left"/>
      <w:pPr>
        <w:tabs>
          <w:tab w:val="num" w:pos="114"/>
        </w:tabs>
        <w:ind w:left="114" w:hanging="114"/>
      </w:pPr>
      <w:rPr>
        <w:rFonts w:ascii="Arial Unicode MS" w:hAnsi="Times New Roman" w:cs="Lucida Console"/>
        <w:sz w:val="22"/>
        <w:szCs w:val="22"/>
      </w:rPr>
    </w:lvl>
    <w:lvl w:ilvl="1" w:tplc="5790B968">
      <w:start w:val="1"/>
      <w:numFmt w:val="decimal"/>
      <w:lvlText w:val="%2"/>
      <w:lvlJc w:val="left"/>
    </w:lvl>
    <w:lvl w:ilvl="2" w:tplc="5A107892">
      <w:start w:val="1"/>
      <w:numFmt w:val="decimal"/>
      <w:lvlText w:val="%3"/>
      <w:lvlJc w:val="left"/>
    </w:lvl>
    <w:lvl w:ilvl="3" w:tplc="E24885E2">
      <w:start w:val="1"/>
      <w:numFmt w:val="decimal"/>
      <w:lvlText w:val="%4"/>
      <w:lvlJc w:val="left"/>
    </w:lvl>
    <w:lvl w:ilvl="4" w:tplc="A4980476">
      <w:start w:val="1"/>
      <w:numFmt w:val="decimal"/>
      <w:lvlText w:val="%5"/>
      <w:lvlJc w:val="left"/>
    </w:lvl>
    <w:lvl w:ilvl="5" w:tplc="96163180">
      <w:start w:val="1"/>
      <w:numFmt w:val="decimal"/>
      <w:lvlText w:val="%6"/>
      <w:lvlJc w:val="left"/>
    </w:lvl>
    <w:lvl w:ilvl="6" w:tplc="47DAF004">
      <w:start w:val="1"/>
      <w:numFmt w:val="decimal"/>
      <w:lvlText w:val="%7"/>
      <w:lvlJc w:val="left"/>
    </w:lvl>
    <w:lvl w:ilvl="7" w:tplc="52642850">
      <w:start w:val="1"/>
      <w:numFmt w:val="decimal"/>
      <w:lvlText w:val="%8"/>
      <w:lvlJc w:val="left"/>
    </w:lvl>
    <w:lvl w:ilvl="8" w:tplc="D00C16FA">
      <w:numFmt w:val="decimal"/>
      <w:lvlText w:val=""/>
      <w:lvlJc w:val="left"/>
    </w:lvl>
  </w:abstractNum>
  <w:abstractNum w:abstractNumId="3" w15:restartNumberingAfterBreak="0">
    <w:nsid w:val="031622AD"/>
    <w:multiLevelType w:val="hybridMultilevel"/>
    <w:tmpl w:val="EA7E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2960D7"/>
    <w:multiLevelType w:val="hybridMultilevel"/>
    <w:tmpl w:val="5CB61E2E"/>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85C74B5"/>
    <w:multiLevelType w:val="hybridMultilevel"/>
    <w:tmpl w:val="1B52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662D3"/>
    <w:multiLevelType w:val="hybridMultilevel"/>
    <w:tmpl w:val="B286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76F3C"/>
    <w:multiLevelType w:val="hybridMultilevel"/>
    <w:tmpl w:val="3A1A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8412E"/>
    <w:multiLevelType w:val="hybridMultilevel"/>
    <w:tmpl w:val="6B16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D0225"/>
    <w:multiLevelType w:val="hybridMultilevel"/>
    <w:tmpl w:val="088C3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6514D"/>
    <w:multiLevelType w:val="hybridMultilevel"/>
    <w:tmpl w:val="8940B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47298"/>
    <w:multiLevelType w:val="hybridMultilevel"/>
    <w:tmpl w:val="E564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53459"/>
    <w:multiLevelType w:val="hybridMultilevel"/>
    <w:tmpl w:val="A15A73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406A2"/>
    <w:multiLevelType w:val="hybridMultilevel"/>
    <w:tmpl w:val="462ECC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6BA01CF"/>
    <w:multiLevelType w:val="hybridMultilevel"/>
    <w:tmpl w:val="1A36EB16"/>
    <w:lvl w:ilvl="0" w:tplc="0409000F">
      <w:start w:val="1"/>
      <w:numFmt w:val="decimal"/>
      <w:lvlText w:val="%1."/>
      <w:lvlJc w:val="left"/>
      <w:pPr>
        <w:tabs>
          <w:tab w:val="num" w:pos="360"/>
        </w:tabs>
        <w:ind w:left="360" w:hanging="360"/>
      </w:pPr>
    </w:lvl>
    <w:lvl w:ilvl="1" w:tplc="04090011">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D7834F3"/>
    <w:multiLevelType w:val="hybridMultilevel"/>
    <w:tmpl w:val="C610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B65BA"/>
    <w:multiLevelType w:val="hybridMultilevel"/>
    <w:tmpl w:val="B546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C16081"/>
    <w:multiLevelType w:val="hybridMultilevel"/>
    <w:tmpl w:val="3E4C59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EB47A58"/>
    <w:multiLevelType w:val="hybridMultilevel"/>
    <w:tmpl w:val="6CC428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0228B2"/>
    <w:multiLevelType w:val="hybridMultilevel"/>
    <w:tmpl w:val="C0DAE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DE4786"/>
    <w:multiLevelType w:val="hybridMultilevel"/>
    <w:tmpl w:val="B4E42C2A"/>
    <w:lvl w:ilvl="0" w:tplc="C5D63D3A">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585823"/>
    <w:multiLevelType w:val="hybridMultilevel"/>
    <w:tmpl w:val="C296AB16"/>
    <w:lvl w:ilvl="0" w:tplc="A43867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CD0CC7"/>
    <w:multiLevelType w:val="multilevel"/>
    <w:tmpl w:val="B8A4E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787582"/>
    <w:multiLevelType w:val="hybridMultilevel"/>
    <w:tmpl w:val="462ECC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A2F33A6"/>
    <w:multiLevelType w:val="hybridMultilevel"/>
    <w:tmpl w:val="317A72E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277059716">
    <w:abstractNumId w:val="2"/>
    <w:lvlOverride w:ilvl="0">
      <w:startOverride w:val="8"/>
      <w:lvl w:ilvl="0" w:tplc="E3C823F2">
        <w:start w:val="8"/>
        <w:numFmt w:val="decimal"/>
        <w:pStyle w:val="Level1"/>
        <w:lvlText w:val="%1."/>
        <w:lvlJc w:val="left"/>
      </w:lvl>
    </w:lvlOverride>
    <w:lvlOverride w:ilvl="1">
      <w:startOverride w:val="1"/>
      <w:lvl w:ilvl="1" w:tplc="5790B968">
        <w:start w:val="1"/>
        <w:numFmt w:val="decimal"/>
        <w:lvlText w:val="%2"/>
        <w:lvlJc w:val="left"/>
      </w:lvl>
    </w:lvlOverride>
    <w:lvlOverride w:ilvl="2">
      <w:startOverride w:val="1"/>
      <w:lvl w:ilvl="2" w:tplc="5A107892">
        <w:start w:val="1"/>
        <w:numFmt w:val="decimal"/>
        <w:lvlText w:val="%3"/>
        <w:lvlJc w:val="left"/>
      </w:lvl>
    </w:lvlOverride>
    <w:lvlOverride w:ilvl="3">
      <w:startOverride w:val="1"/>
      <w:lvl w:ilvl="3" w:tplc="E24885E2">
        <w:start w:val="1"/>
        <w:numFmt w:val="decimal"/>
        <w:lvlText w:val="%4"/>
        <w:lvlJc w:val="left"/>
      </w:lvl>
    </w:lvlOverride>
    <w:lvlOverride w:ilvl="4">
      <w:startOverride w:val="1"/>
      <w:lvl w:ilvl="4" w:tplc="A4980476">
        <w:start w:val="1"/>
        <w:numFmt w:val="decimal"/>
        <w:lvlText w:val="%5"/>
        <w:lvlJc w:val="left"/>
      </w:lvl>
    </w:lvlOverride>
    <w:lvlOverride w:ilvl="5">
      <w:startOverride w:val="1"/>
      <w:lvl w:ilvl="5" w:tplc="96163180">
        <w:start w:val="1"/>
        <w:numFmt w:val="decimal"/>
        <w:lvlText w:val="%6"/>
        <w:lvlJc w:val="left"/>
      </w:lvl>
    </w:lvlOverride>
    <w:lvlOverride w:ilvl="6">
      <w:startOverride w:val="1"/>
      <w:lvl w:ilvl="6" w:tplc="47DAF004">
        <w:start w:val="1"/>
        <w:numFmt w:val="decimal"/>
        <w:lvlText w:val="%7"/>
        <w:lvlJc w:val="left"/>
      </w:lvl>
    </w:lvlOverride>
    <w:lvlOverride w:ilvl="7">
      <w:startOverride w:val="1"/>
      <w:lvl w:ilvl="7" w:tplc="52642850">
        <w:start w:val="1"/>
        <w:numFmt w:val="decimal"/>
        <w:lvlText w:val="%8"/>
        <w:lvlJc w:val="left"/>
      </w:lvl>
    </w:lvlOverride>
  </w:num>
  <w:num w:numId="2" w16cid:durableId="466509764">
    <w:abstractNumId w:val="20"/>
  </w:num>
  <w:num w:numId="3" w16cid:durableId="588079574">
    <w:abstractNumId w:val="23"/>
  </w:num>
  <w:num w:numId="4" w16cid:durableId="399406830">
    <w:abstractNumId w:val="24"/>
  </w:num>
  <w:num w:numId="5" w16cid:durableId="1211846817">
    <w:abstractNumId w:val="13"/>
  </w:num>
  <w:num w:numId="6" w16cid:durableId="1876380396">
    <w:abstractNumId w:val="17"/>
  </w:num>
  <w:num w:numId="7" w16cid:durableId="2108191564">
    <w:abstractNumId w:val="14"/>
  </w:num>
  <w:num w:numId="8" w16cid:durableId="1762992394">
    <w:abstractNumId w:val="16"/>
  </w:num>
  <w:num w:numId="9" w16cid:durableId="794371062">
    <w:abstractNumId w:val="0"/>
  </w:num>
  <w:num w:numId="10" w16cid:durableId="1113020228">
    <w:abstractNumId w:val="18"/>
  </w:num>
  <w:num w:numId="11" w16cid:durableId="1680742099">
    <w:abstractNumId w:val="12"/>
  </w:num>
  <w:num w:numId="12" w16cid:durableId="128785994">
    <w:abstractNumId w:val="7"/>
  </w:num>
  <w:num w:numId="13" w16cid:durableId="1916233282">
    <w:abstractNumId w:val="21"/>
  </w:num>
  <w:num w:numId="14" w16cid:durableId="1761608619">
    <w:abstractNumId w:val="15"/>
  </w:num>
  <w:num w:numId="15" w16cid:durableId="1149711275">
    <w:abstractNumId w:val="11"/>
  </w:num>
  <w:num w:numId="16" w16cid:durableId="14969394">
    <w:abstractNumId w:val="8"/>
  </w:num>
  <w:num w:numId="17" w16cid:durableId="1571161060">
    <w:abstractNumId w:val="3"/>
  </w:num>
  <w:num w:numId="18" w16cid:durableId="1616209004">
    <w:abstractNumId w:val="19"/>
  </w:num>
  <w:num w:numId="19" w16cid:durableId="1491094613">
    <w:abstractNumId w:val="9"/>
  </w:num>
  <w:num w:numId="20" w16cid:durableId="1521746753">
    <w:abstractNumId w:val="6"/>
  </w:num>
  <w:num w:numId="21" w16cid:durableId="1802728576">
    <w:abstractNumId w:val="4"/>
  </w:num>
  <w:num w:numId="22" w16cid:durableId="1355115053">
    <w:abstractNumId w:val="5"/>
  </w:num>
  <w:num w:numId="23" w16cid:durableId="1327586503">
    <w:abstractNumId w:val="10"/>
  </w:num>
  <w:num w:numId="24" w16cid:durableId="9909869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kR8JmG+CI8P/J3VtlZ0mnP8APfpDE4pXPxw8O9KF7IKduQ6HCDkLuKu0nq2+w/De2qSFkjYorIxZS+JTtRFLA==" w:salt="nDl9vvhnLTji5898GEdX6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AzM7cwMDY3MTG1NDZW0lEKTi0uzszPAykwrAUAqKKtciwAAAA="/>
  </w:docVars>
  <w:rsids>
    <w:rsidRoot w:val="005C303F"/>
    <w:rsid w:val="0000142B"/>
    <w:rsid w:val="00002128"/>
    <w:rsid w:val="000076F9"/>
    <w:rsid w:val="00010A02"/>
    <w:rsid w:val="000165E6"/>
    <w:rsid w:val="00017D8F"/>
    <w:rsid w:val="00027707"/>
    <w:rsid w:val="00033609"/>
    <w:rsid w:val="000343F1"/>
    <w:rsid w:val="000373EE"/>
    <w:rsid w:val="000427D8"/>
    <w:rsid w:val="00042CB0"/>
    <w:rsid w:val="0004363D"/>
    <w:rsid w:val="000453E8"/>
    <w:rsid w:val="00046AEA"/>
    <w:rsid w:val="00052329"/>
    <w:rsid w:val="00057280"/>
    <w:rsid w:val="00057D82"/>
    <w:rsid w:val="00060111"/>
    <w:rsid w:val="000649AB"/>
    <w:rsid w:val="0006686C"/>
    <w:rsid w:val="000701BF"/>
    <w:rsid w:val="000709C7"/>
    <w:rsid w:val="000729DF"/>
    <w:rsid w:val="00072FEE"/>
    <w:rsid w:val="00073932"/>
    <w:rsid w:val="00073A2C"/>
    <w:rsid w:val="00074739"/>
    <w:rsid w:val="000758A5"/>
    <w:rsid w:val="00084501"/>
    <w:rsid w:val="00085454"/>
    <w:rsid w:val="00091C7E"/>
    <w:rsid w:val="00092071"/>
    <w:rsid w:val="0009238A"/>
    <w:rsid w:val="000943DB"/>
    <w:rsid w:val="00094DD4"/>
    <w:rsid w:val="00096E95"/>
    <w:rsid w:val="000A01CE"/>
    <w:rsid w:val="000A0D90"/>
    <w:rsid w:val="000A0DD0"/>
    <w:rsid w:val="000A1909"/>
    <w:rsid w:val="000A7D21"/>
    <w:rsid w:val="000A7EAF"/>
    <w:rsid w:val="000C7658"/>
    <w:rsid w:val="000D00C6"/>
    <w:rsid w:val="000D02A5"/>
    <w:rsid w:val="000D0462"/>
    <w:rsid w:val="000D4C86"/>
    <w:rsid w:val="000D6203"/>
    <w:rsid w:val="000E0E67"/>
    <w:rsid w:val="000E21ED"/>
    <w:rsid w:val="000E2A08"/>
    <w:rsid w:val="000E3CCA"/>
    <w:rsid w:val="000E3E9E"/>
    <w:rsid w:val="000F0D3F"/>
    <w:rsid w:val="000F1B2F"/>
    <w:rsid w:val="000F252F"/>
    <w:rsid w:val="001003A7"/>
    <w:rsid w:val="0010418D"/>
    <w:rsid w:val="00105D25"/>
    <w:rsid w:val="00106E4F"/>
    <w:rsid w:val="00112FB5"/>
    <w:rsid w:val="00116F52"/>
    <w:rsid w:val="0011786F"/>
    <w:rsid w:val="00126A0E"/>
    <w:rsid w:val="0013676E"/>
    <w:rsid w:val="00136DC1"/>
    <w:rsid w:val="001375C7"/>
    <w:rsid w:val="00137EF4"/>
    <w:rsid w:val="001403EB"/>
    <w:rsid w:val="001423A7"/>
    <w:rsid w:val="00147073"/>
    <w:rsid w:val="00147ACE"/>
    <w:rsid w:val="00150071"/>
    <w:rsid w:val="00152D8A"/>
    <w:rsid w:val="00154DE6"/>
    <w:rsid w:val="0015736F"/>
    <w:rsid w:val="00163FB3"/>
    <w:rsid w:val="0016598D"/>
    <w:rsid w:val="00165AC1"/>
    <w:rsid w:val="00176910"/>
    <w:rsid w:val="001809BA"/>
    <w:rsid w:val="0018237C"/>
    <w:rsid w:val="00184580"/>
    <w:rsid w:val="00187531"/>
    <w:rsid w:val="00190D37"/>
    <w:rsid w:val="00196ED6"/>
    <w:rsid w:val="001A2CEE"/>
    <w:rsid w:val="001A38A8"/>
    <w:rsid w:val="001A3A93"/>
    <w:rsid w:val="001A585B"/>
    <w:rsid w:val="001A76E7"/>
    <w:rsid w:val="001A7AE3"/>
    <w:rsid w:val="001B0A51"/>
    <w:rsid w:val="001B54BA"/>
    <w:rsid w:val="001B5C31"/>
    <w:rsid w:val="001B6E9C"/>
    <w:rsid w:val="001C2594"/>
    <w:rsid w:val="001C53E1"/>
    <w:rsid w:val="001D1378"/>
    <w:rsid w:val="001D51B9"/>
    <w:rsid w:val="001D6D0C"/>
    <w:rsid w:val="001E2CE1"/>
    <w:rsid w:val="001E2D62"/>
    <w:rsid w:val="001F0ADF"/>
    <w:rsid w:val="001F27E0"/>
    <w:rsid w:val="001F5ABD"/>
    <w:rsid w:val="001F7B08"/>
    <w:rsid w:val="002007BD"/>
    <w:rsid w:val="00207187"/>
    <w:rsid w:val="00207DB2"/>
    <w:rsid w:val="00214DE8"/>
    <w:rsid w:val="00215730"/>
    <w:rsid w:val="00220DB9"/>
    <w:rsid w:val="002230F7"/>
    <w:rsid w:val="002233AA"/>
    <w:rsid w:val="00223A7F"/>
    <w:rsid w:val="00223BCA"/>
    <w:rsid w:val="002257DA"/>
    <w:rsid w:val="002278D1"/>
    <w:rsid w:val="0023271C"/>
    <w:rsid w:val="00232788"/>
    <w:rsid w:val="002359A0"/>
    <w:rsid w:val="00237D1D"/>
    <w:rsid w:val="002402F6"/>
    <w:rsid w:val="00240F54"/>
    <w:rsid w:val="00247266"/>
    <w:rsid w:val="002504B9"/>
    <w:rsid w:val="00252291"/>
    <w:rsid w:val="002553D6"/>
    <w:rsid w:val="00263F9D"/>
    <w:rsid w:val="00266FFC"/>
    <w:rsid w:val="00272580"/>
    <w:rsid w:val="00273CEB"/>
    <w:rsid w:val="00274947"/>
    <w:rsid w:val="00277C6C"/>
    <w:rsid w:val="00281F80"/>
    <w:rsid w:val="002827C8"/>
    <w:rsid w:val="002855B1"/>
    <w:rsid w:val="002914D2"/>
    <w:rsid w:val="00294FFE"/>
    <w:rsid w:val="00297445"/>
    <w:rsid w:val="00297717"/>
    <w:rsid w:val="002A280A"/>
    <w:rsid w:val="002A2A24"/>
    <w:rsid w:val="002A5F2C"/>
    <w:rsid w:val="002A6257"/>
    <w:rsid w:val="002B0ED5"/>
    <w:rsid w:val="002B382B"/>
    <w:rsid w:val="002B697F"/>
    <w:rsid w:val="002B743D"/>
    <w:rsid w:val="002C0195"/>
    <w:rsid w:val="002C2AF7"/>
    <w:rsid w:val="002C57EE"/>
    <w:rsid w:val="002D19DE"/>
    <w:rsid w:val="002D1CF7"/>
    <w:rsid w:val="002D253A"/>
    <w:rsid w:val="002D29CC"/>
    <w:rsid w:val="002D2CC9"/>
    <w:rsid w:val="002D60C9"/>
    <w:rsid w:val="002D679C"/>
    <w:rsid w:val="002E0016"/>
    <w:rsid w:val="002E4812"/>
    <w:rsid w:val="002F0AC1"/>
    <w:rsid w:val="002F178B"/>
    <w:rsid w:val="002F7A9B"/>
    <w:rsid w:val="00301CD9"/>
    <w:rsid w:val="00304473"/>
    <w:rsid w:val="003057A9"/>
    <w:rsid w:val="0031164F"/>
    <w:rsid w:val="00312357"/>
    <w:rsid w:val="00313048"/>
    <w:rsid w:val="0031567F"/>
    <w:rsid w:val="003176D8"/>
    <w:rsid w:val="00323F57"/>
    <w:rsid w:val="00331C93"/>
    <w:rsid w:val="0033463C"/>
    <w:rsid w:val="00336F59"/>
    <w:rsid w:val="00337700"/>
    <w:rsid w:val="0034014C"/>
    <w:rsid w:val="00342120"/>
    <w:rsid w:val="00343095"/>
    <w:rsid w:val="00345380"/>
    <w:rsid w:val="003501B2"/>
    <w:rsid w:val="003503D4"/>
    <w:rsid w:val="00350DC1"/>
    <w:rsid w:val="0035235B"/>
    <w:rsid w:val="00354184"/>
    <w:rsid w:val="00355CB0"/>
    <w:rsid w:val="003567DC"/>
    <w:rsid w:val="00356A1C"/>
    <w:rsid w:val="00360132"/>
    <w:rsid w:val="003623B7"/>
    <w:rsid w:val="003649A1"/>
    <w:rsid w:val="0036533D"/>
    <w:rsid w:val="00367863"/>
    <w:rsid w:val="00371CB6"/>
    <w:rsid w:val="0037375B"/>
    <w:rsid w:val="003751A8"/>
    <w:rsid w:val="0038119B"/>
    <w:rsid w:val="003822DF"/>
    <w:rsid w:val="00384FFC"/>
    <w:rsid w:val="0038584A"/>
    <w:rsid w:val="00385BB6"/>
    <w:rsid w:val="00387FBA"/>
    <w:rsid w:val="003A1E48"/>
    <w:rsid w:val="003A3978"/>
    <w:rsid w:val="003A68DD"/>
    <w:rsid w:val="003A73D1"/>
    <w:rsid w:val="003B20F8"/>
    <w:rsid w:val="003B62AD"/>
    <w:rsid w:val="003C1E63"/>
    <w:rsid w:val="003C21BA"/>
    <w:rsid w:val="003C3283"/>
    <w:rsid w:val="003C7899"/>
    <w:rsid w:val="003C7EA4"/>
    <w:rsid w:val="003D188B"/>
    <w:rsid w:val="003D489F"/>
    <w:rsid w:val="003E0662"/>
    <w:rsid w:val="003F2A94"/>
    <w:rsid w:val="003F4768"/>
    <w:rsid w:val="003F5828"/>
    <w:rsid w:val="003F7303"/>
    <w:rsid w:val="004005B1"/>
    <w:rsid w:val="004008FB"/>
    <w:rsid w:val="004014B0"/>
    <w:rsid w:val="00401D33"/>
    <w:rsid w:val="00402028"/>
    <w:rsid w:val="00407667"/>
    <w:rsid w:val="004112F0"/>
    <w:rsid w:val="00413E09"/>
    <w:rsid w:val="00417C1A"/>
    <w:rsid w:val="00421956"/>
    <w:rsid w:val="0042728A"/>
    <w:rsid w:val="00430D2B"/>
    <w:rsid w:val="00433D9C"/>
    <w:rsid w:val="00434272"/>
    <w:rsid w:val="00445171"/>
    <w:rsid w:val="00445417"/>
    <w:rsid w:val="0044757D"/>
    <w:rsid w:val="004536FC"/>
    <w:rsid w:val="00461D4F"/>
    <w:rsid w:val="0046429C"/>
    <w:rsid w:val="0046445B"/>
    <w:rsid w:val="00464C2D"/>
    <w:rsid w:val="00467E2B"/>
    <w:rsid w:val="00475316"/>
    <w:rsid w:val="00475FB1"/>
    <w:rsid w:val="0047716F"/>
    <w:rsid w:val="00480C95"/>
    <w:rsid w:val="004812B8"/>
    <w:rsid w:val="004815F9"/>
    <w:rsid w:val="00482723"/>
    <w:rsid w:val="00483399"/>
    <w:rsid w:val="0049162D"/>
    <w:rsid w:val="00491A31"/>
    <w:rsid w:val="00495B97"/>
    <w:rsid w:val="004974FD"/>
    <w:rsid w:val="004A08C1"/>
    <w:rsid w:val="004A217A"/>
    <w:rsid w:val="004A520F"/>
    <w:rsid w:val="004B0B88"/>
    <w:rsid w:val="004B2A13"/>
    <w:rsid w:val="004B2DB5"/>
    <w:rsid w:val="004B5247"/>
    <w:rsid w:val="004C0103"/>
    <w:rsid w:val="004C1527"/>
    <w:rsid w:val="004C160C"/>
    <w:rsid w:val="004C7792"/>
    <w:rsid w:val="004D0DEC"/>
    <w:rsid w:val="004D215E"/>
    <w:rsid w:val="004D33AB"/>
    <w:rsid w:val="004D545D"/>
    <w:rsid w:val="004E217E"/>
    <w:rsid w:val="004E5E58"/>
    <w:rsid w:val="004F08F9"/>
    <w:rsid w:val="004F1759"/>
    <w:rsid w:val="004F400B"/>
    <w:rsid w:val="004F5365"/>
    <w:rsid w:val="004F6026"/>
    <w:rsid w:val="004F63D4"/>
    <w:rsid w:val="005005AF"/>
    <w:rsid w:val="00500E53"/>
    <w:rsid w:val="00503BD7"/>
    <w:rsid w:val="00506DDE"/>
    <w:rsid w:val="005073AF"/>
    <w:rsid w:val="00511464"/>
    <w:rsid w:val="0051201C"/>
    <w:rsid w:val="00515499"/>
    <w:rsid w:val="00515B92"/>
    <w:rsid w:val="00515DD5"/>
    <w:rsid w:val="005222D0"/>
    <w:rsid w:val="00523BF3"/>
    <w:rsid w:val="00530693"/>
    <w:rsid w:val="00543128"/>
    <w:rsid w:val="00546F15"/>
    <w:rsid w:val="00547097"/>
    <w:rsid w:val="0055192C"/>
    <w:rsid w:val="005524EC"/>
    <w:rsid w:val="0055257A"/>
    <w:rsid w:val="00554FE1"/>
    <w:rsid w:val="005555E0"/>
    <w:rsid w:val="00556EFA"/>
    <w:rsid w:val="00561146"/>
    <w:rsid w:val="00561EC8"/>
    <w:rsid w:val="0056206E"/>
    <w:rsid w:val="0056207C"/>
    <w:rsid w:val="0056211A"/>
    <w:rsid w:val="005625C3"/>
    <w:rsid w:val="00565293"/>
    <w:rsid w:val="00566064"/>
    <w:rsid w:val="00567641"/>
    <w:rsid w:val="0057078C"/>
    <w:rsid w:val="005713E2"/>
    <w:rsid w:val="00573256"/>
    <w:rsid w:val="00576EC4"/>
    <w:rsid w:val="00585F81"/>
    <w:rsid w:val="005867B5"/>
    <w:rsid w:val="00590033"/>
    <w:rsid w:val="00590979"/>
    <w:rsid w:val="005936D1"/>
    <w:rsid w:val="00597AA2"/>
    <w:rsid w:val="005A1C8D"/>
    <w:rsid w:val="005A2D4D"/>
    <w:rsid w:val="005A46F3"/>
    <w:rsid w:val="005A66C9"/>
    <w:rsid w:val="005A7B83"/>
    <w:rsid w:val="005B5C60"/>
    <w:rsid w:val="005B6277"/>
    <w:rsid w:val="005C303F"/>
    <w:rsid w:val="005C35C3"/>
    <w:rsid w:val="005C384E"/>
    <w:rsid w:val="005C398E"/>
    <w:rsid w:val="005C3BEA"/>
    <w:rsid w:val="005C7B28"/>
    <w:rsid w:val="005C7CF9"/>
    <w:rsid w:val="005C7FB8"/>
    <w:rsid w:val="005D236A"/>
    <w:rsid w:val="005D5134"/>
    <w:rsid w:val="005E68CF"/>
    <w:rsid w:val="005E69AA"/>
    <w:rsid w:val="005F0249"/>
    <w:rsid w:val="005F4D91"/>
    <w:rsid w:val="005F5CDC"/>
    <w:rsid w:val="005F724F"/>
    <w:rsid w:val="00601825"/>
    <w:rsid w:val="00602155"/>
    <w:rsid w:val="00603EF2"/>
    <w:rsid w:val="00605831"/>
    <w:rsid w:val="006059B6"/>
    <w:rsid w:val="00605D9E"/>
    <w:rsid w:val="0060602C"/>
    <w:rsid w:val="00606778"/>
    <w:rsid w:val="00607B54"/>
    <w:rsid w:val="006113D2"/>
    <w:rsid w:val="00611F11"/>
    <w:rsid w:val="00616A04"/>
    <w:rsid w:val="006200E7"/>
    <w:rsid w:val="00621202"/>
    <w:rsid w:val="006215D2"/>
    <w:rsid w:val="006221AE"/>
    <w:rsid w:val="00622FFA"/>
    <w:rsid w:val="006237ED"/>
    <w:rsid w:val="0062632F"/>
    <w:rsid w:val="0063393A"/>
    <w:rsid w:val="00635668"/>
    <w:rsid w:val="00637AF3"/>
    <w:rsid w:val="006440CC"/>
    <w:rsid w:val="00650290"/>
    <w:rsid w:val="00655FDC"/>
    <w:rsid w:val="00665614"/>
    <w:rsid w:val="00665D8E"/>
    <w:rsid w:val="006671F5"/>
    <w:rsid w:val="00667EA8"/>
    <w:rsid w:val="00671729"/>
    <w:rsid w:val="00671A13"/>
    <w:rsid w:val="006752DA"/>
    <w:rsid w:val="00676F8C"/>
    <w:rsid w:val="00682652"/>
    <w:rsid w:val="00682886"/>
    <w:rsid w:val="00683240"/>
    <w:rsid w:val="00683C34"/>
    <w:rsid w:val="0068461E"/>
    <w:rsid w:val="00684C73"/>
    <w:rsid w:val="0068658B"/>
    <w:rsid w:val="00687E22"/>
    <w:rsid w:val="006904A6"/>
    <w:rsid w:val="00691214"/>
    <w:rsid w:val="006914D6"/>
    <w:rsid w:val="00692B56"/>
    <w:rsid w:val="00694D7F"/>
    <w:rsid w:val="00694DB4"/>
    <w:rsid w:val="00695545"/>
    <w:rsid w:val="00696AFE"/>
    <w:rsid w:val="00697830"/>
    <w:rsid w:val="006979C9"/>
    <w:rsid w:val="006A07EF"/>
    <w:rsid w:val="006A0EC1"/>
    <w:rsid w:val="006A30B4"/>
    <w:rsid w:val="006A48DC"/>
    <w:rsid w:val="006A4CFF"/>
    <w:rsid w:val="006A4DC3"/>
    <w:rsid w:val="006B1322"/>
    <w:rsid w:val="006B1ADB"/>
    <w:rsid w:val="006B33CC"/>
    <w:rsid w:val="006B429D"/>
    <w:rsid w:val="006B6529"/>
    <w:rsid w:val="006B6D0B"/>
    <w:rsid w:val="006B74BA"/>
    <w:rsid w:val="006B7F30"/>
    <w:rsid w:val="006C151B"/>
    <w:rsid w:val="006C3109"/>
    <w:rsid w:val="006C465B"/>
    <w:rsid w:val="006C75F8"/>
    <w:rsid w:val="006D1F12"/>
    <w:rsid w:val="006D4E3B"/>
    <w:rsid w:val="006D5FC7"/>
    <w:rsid w:val="006E64FC"/>
    <w:rsid w:val="006E6CB8"/>
    <w:rsid w:val="006E7836"/>
    <w:rsid w:val="006F3506"/>
    <w:rsid w:val="006F3AF4"/>
    <w:rsid w:val="006F4097"/>
    <w:rsid w:val="00702468"/>
    <w:rsid w:val="0070357B"/>
    <w:rsid w:val="0070681A"/>
    <w:rsid w:val="00706F5B"/>
    <w:rsid w:val="007077FF"/>
    <w:rsid w:val="00711C6E"/>
    <w:rsid w:val="007131E6"/>
    <w:rsid w:val="00714071"/>
    <w:rsid w:val="00716911"/>
    <w:rsid w:val="00716D3E"/>
    <w:rsid w:val="00721988"/>
    <w:rsid w:val="007224F1"/>
    <w:rsid w:val="007231A4"/>
    <w:rsid w:val="00723D91"/>
    <w:rsid w:val="007243F3"/>
    <w:rsid w:val="00724953"/>
    <w:rsid w:val="007256EB"/>
    <w:rsid w:val="00726043"/>
    <w:rsid w:val="00727C39"/>
    <w:rsid w:val="00730113"/>
    <w:rsid w:val="00733486"/>
    <w:rsid w:val="00733B35"/>
    <w:rsid w:val="00741F27"/>
    <w:rsid w:val="0074462F"/>
    <w:rsid w:val="007455DE"/>
    <w:rsid w:val="00745CBD"/>
    <w:rsid w:val="00746C0C"/>
    <w:rsid w:val="00750B70"/>
    <w:rsid w:val="00751762"/>
    <w:rsid w:val="00754302"/>
    <w:rsid w:val="00756577"/>
    <w:rsid w:val="007577F6"/>
    <w:rsid w:val="00760917"/>
    <w:rsid w:val="007634B3"/>
    <w:rsid w:val="00764538"/>
    <w:rsid w:val="00764F6B"/>
    <w:rsid w:val="007653A5"/>
    <w:rsid w:val="00766C3C"/>
    <w:rsid w:val="00767BCA"/>
    <w:rsid w:val="00767F38"/>
    <w:rsid w:val="00771C80"/>
    <w:rsid w:val="0077233B"/>
    <w:rsid w:val="00774251"/>
    <w:rsid w:val="007768E7"/>
    <w:rsid w:val="007769C0"/>
    <w:rsid w:val="0077729D"/>
    <w:rsid w:val="00785D32"/>
    <w:rsid w:val="00787298"/>
    <w:rsid w:val="007933AE"/>
    <w:rsid w:val="007947AD"/>
    <w:rsid w:val="00797370"/>
    <w:rsid w:val="007977B6"/>
    <w:rsid w:val="007978FE"/>
    <w:rsid w:val="007A5530"/>
    <w:rsid w:val="007A69AA"/>
    <w:rsid w:val="007B0EAD"/>
    <w:rsid w:val="007B54B0"/>
    <w:rsid w:val="007B6F49"/>
    <w:rsid w:val="007C0726"/>
    <w:rsid w:val="007C7DA1"/>
    <w:rsid w:val="007D3B4E"/>
    <w:rsid w:val="007D452A"/>
    <w:rsid w:val="007D645C"/>
    <w:rsid w:val="007D65D1"/>
    <w:rsid w:val="007E1A8C"/>
    <w:rsid w:val="007E1EAB"/>
    <w:rsid w:val="007E2C88"/>
    <w:rsid w:val="007E2F35"/>
    <w:rsid w:val="007E73C3"/>
    <w:rsid w:val="007E73F4"/>
    <w:rsid w:val="007E7551"/>
    <w:rsid w:val="007E7AF5"/>
    <w:rsid w:val="007F3327"/>
    <w:rsid w:val="007F7596"/>
    <w:rsid w:val="00800215"/>
    <w:rsid w:val="008013DA"/>
    <w:rsid w:val="008037A8"/>
    <w:rsid w:val="00813A82"/>
    <w:rsid w:val="0081432C"/>
    <w:rsid w:val="00826B22"/>
    <w:rsid w:val="008277B4"/>
    <w:rsid w:val="00827EF8"/>
    <w:rsid w:val="008347D6"/>
    <w:rsid w:val="00836BFB"/>
    <w:rsid w:val="00837E7E"/>
    <w:rsid w:val="0084195E"/>
    <w:rsid w:val="0084269F"/>
    <w:rsid w:val="00842F67"/>
    <w:rsid w:val="00843D48"/>
    <w:rsid w:val="0084580E"/>
    <w:rsid w:val="00847145"/>
    <w:rsid w:val="00854A18"/>
    <w:rsid w:val="00855B5F"/>
    <w:rsid w:val="0085667E"/>
    <w:rsid w:val="0086217B"/>
    <w:rsid w:val="008656CE"/>
    <w:rsid w:val="00866305"/>
    <w:rsid w:val="008679CE"/>
    <w:rsid w:val="00874371"/>
    <w:rsid w:val="00874731"/>
    <w:rsid w:val="008749A5"/>
    <w:rsid w:val="00874BF4"/>
    <w:rsid w:val="008750C2"/>
    <w:rsid w:val="00876034"/>
    <w:rsid w:val="00880F40"/>
    <w:rsid w:val="008817E6"/>
    <w:rsid w:val="008819B0"/>
    <w:rsid w:val="00883FD9"/>
    <w:rsid w:val="0088465B"/>
    <w:rsid w:val="008864F2"/>
    <w:rsid w:val="00886E5A"/>
    <w:rsid w:val="0089353F"/>
    <w:rsid w:val="00895AE3"/>
    <w:rsid w:val="00897148"/>
    <w:rsid w:val="008A01EE"/>
    <w:rsid w:val="008A3694"/>
    <w:rsid w:val="008B0BF1"/>
    <w:rsid w:val="008B1337"/>
    <w:rsid w:val="008B342B"/>
    <w:rsid w:val="008B5193"/>
    <w:rsid w:val="008B56A4"/>
    <w:rsid w:val="008B71F0"/>
    <w:rsid w:val="008C30F0"/>
    <w:rsid w:val="008C5383"/>
    <w:rsid w:val="008C71EC"/>
    <w:rsid w:val="008C7341"/>
    <w:rsid w:val="008D2492"/>
    <w:rsid w:val="008D33C1"/>
    <w:rsid w:val="008D3CAF"/>
    <w:rsid w:val="008D6480"/>
    <w:rsid w:val="008D7287"/>
    <w:rsid w:val="008E1995"/>
    <w:rsid w:val="008E3960"/>
    <w:rsid w:val="008E3966"/>
    <w:rsid w:val="008E4487"/>
    <w:rsid w:val="008E54B0"/>
    <w:rsid w:val="008E5E5A"/>
    <w:rsid w:val="008F23B5"/>
    <w:rsid w:val="008F67FE"/>
    <w:rsid w:val="0090115A"/>
    <w:rsid w:val="00903408"/>
    <w:rsid w:val="00903483"/>
    <w:rsid w:val="00910CED"/>
    <w:rsid w:val="00912CDB"/>
    <w:rsid w:val="0091377E"/>
    <w:rsid w:val="00913CC6"/>
    <w:rsid w:val="00913EAB"/>
    <w:rsid w:val="0091446F"/>
    <w:rsid w:val="00915ACF"/>
    <w:rsid w:val="00915DCB"/>
    <w:rsid w:val="00916740"/>
    <w:rsid w:val="00920634"/>
    <w:rsid w:val="00923588"/>
    <w:rsid w:val="00924A9D"/>
    <w:rsid w:val="00925583"/>
    <w:rsid w:val="0093347E"/>
    <w:rsid w:val="00934FFA"/>
    <w:rsid w:val="0094026D"/>
    <w:rsid w:val="00941B96"/>
    <w:rsid w:val="009424B2"/>
    <w:rsid w:val="0094424A"/>
    <w:rsid w:val="00944BE8"/>
    <w:rsid w:val="00945626"/>
    <w:rsid w:val="009469E7"/>
    <w:rsid w:val="009516ED"/>
    <w:rsid w:val="0095241B"/>
    <w:rsid w:val="00953359"/>
    <w:rsid w:val="00957A80"/>
    <w:rsid w:val="0096458E"/>
    <w:rsid w:val="00965C3B"/>
    <w:rsid w:val="0097136A"/>
    <w:rsid w:val="00971A32"/>
    <w:rsid w:val="00973863"/>
    <w:rsid w:val="00973888"/>
    <w:rsid w:val="009750FB"/>
    <w:rsid w:val="00975E34"/>
    <w:rsid w:val="00976D2A"/>
    <w:rsid w:val="00977FF0"/>
    <w:rsid w:val="0098039D"/>
    <w:rsid w:val="009825E6"/>
    <w:rsid w:val="00983653"/>
    <w:rsid w:val="00984220"/>
    <w:rsid w:val="00987240"/>
    <w:rsid w:val="0099762D"/>
    <w:rsid w:val="009A01AA"/>
    <w:rsid w:val="009A0B38"/>
    <w:rsid w:val="009A0D25"/>
    <w:rsid w:val="009A16C8"/>
    <w:rsid w:val="009A74D7"/>
    <w:rsid w:val="009B3BE4"/>
    <w:rsid w:val="009B55F7"/>
    <w:rsid w:val="009B682B"/>
    <w:rsid w:val="009B7D7A"/>
    <w:rsid w:val="009C110B"/>
    <w:rsid w:val="009C34F8"/>
    <w:rsid w:val="009C5560"/>
    <w:rsid w:val="009C5EF1"/>
    <w:rsid w:val="009D44AF"/>
    <w:rsid w:val="009D5706"/>
    <w:rsid w:val="009D5EA0"/>
    <w:rsid w:val="009D75F6"/>
    <w:rsid w:val="009D7F05"/>
    <w:rsid w:val="009E07BC"/>
    <w:rsid w:val="009E25A3"/>
    <w:rsid w:val="009E4005"/>
    <w:rsid w:val="009E4679"/>
    <w:rsid w:val="009E78B0"/>
    <w:rsid w:val="009F4114"/>
    <w:rsid w:val="00A01A65"/>
    <w:rsid w:val="00A02D1F"/>
    <w:rsid w:val="00A03517"/>
    <w:rsid w:val="00A05819"/>
    <w:rsid w:val="00A05EAC"/>
    <w:rsid w:val="00A06050"/>
    <w:rsid w:val="00A100DC"/>
    <w:rsid w:val="00A10687"/>
    <w:rsid w:val="00A15FDD"/>
    <w:rsid w:val="00A21A48"/>
    <w:rsid w:val="00A30D21"/>
    <w:rsid w:val="00A3154A"/>
    <w:rsid w:val="00A36EB0"/>
    <w:rsid w:val="00A42D3E"/>
    <w:rsid w:val="00A45421"/>
    <w:rsid w:val="00A46292"/>
    <w:rsid w:val="00A46510"/>
    <w:rsid w:val="00A46AA3"/>
    <w:rsid w:val="00A47B45"/>
    <w:rsid w:val="00A51DDF"/>
    <w:rsid w:val="00A56F56"/>
    <w:rsid w:val="00A570B2"/>
    <w:rsid w:val="00A572B1"/>
    <w:rsid w:val="00A60103"/>
    <w:rsid w:val="00A61FEA"/>
    <w:rsid w:val="00A6293F"/>
    <w:rsid w:val="00A65FD8"/>
    <w:rsid w:val="00A66ACE"/>
    <w:rsid w:val="00A72F55"/>
    <w:rsid w:val="00A75424"/>
    <w:rsid w:val="00A80154"/>
    <w:rsid w:val="00A8031A"/>
    <w:rsid w:val="00A81150"/>
    <w:rsid w:val="00A82F9E"/>
    <w:rsid w:val="00A84BC0"/>
    <w:rsid w:val="00A85543"/>
    <w:rsid w:val="00A86DD5"/>
    <w:rsid w:val="00A91100"/>
    <w:rsid w:val="00A92CC8"/>
    <w:rsid w:val="00A954FB"/>
    <w:rsid w:val="00AA0A66"/>
    <w:rsid w:val="00AA3ED9"/>
    <w:rsid w:val="00AA7661"/>
    <w:rsid w:val="00AB1E64"/>
    <w:rsid w:val="00AC15AF"/>
    <w:rsid w:val="00AC1F84"/>
    <w:rsid w:val="00AC24E9"/>
    <w:rsid w:val="00AC5743"/>
    <w:rsid w:val="00AC5951"/>
    <w:rsid w:val="00AC72AB"/>
    <w:rsid w:val="00AD15A9"/>
    <w:rsid w:val="00AD79D4"/>
    <w:rsid w:val="00AE0EED"/>
    <w:rsid w:val="00AE5CC6"/>
    <w:rsid w:val="00AE7104"/>
    <w:rsid w:val="00AE7476"/>
    <w:rsid w:val="00AF0EA2"/>
    <w:rsid w:val="00AF5451"/>
    <w:rsid w:val="00AF5DA8"/>
    <w:rsid w:val="00B0461D"/>
    <w:rsid w:val="00B07A8A"/>
    <w:rsid w:val="00B10B84"/>
    <w:rsid w:val="00B115B7"/>
    <w:rsid w:val="00B145B7"/>
    <w:rsid w:val="00B15C61"/>
    <w:rsid w:val="00B1760F"/>
    <w:rsid w:val="00B202C8"/>
    <w:rsid w:val="00B20373"/>
    <w:rsid w:val="00B23FF2"/>
    <w:rsid w:val="00B24A07"/>
    <w:rsid w:val="00B2570A"/>
    <w:rsid w:val="00B269FA"/>
    <w:rsid w:val="00B26A1B"/>
    <w:rsid w:val="00B26FEE"/>
    <w:rsid w:val="00B30E4D"/>
    <w:rsid w:val="00B3208B"/>
    <w:rsid w:val="00B36591"/>
    <w:rsid w:val="00B37D0A"/>
    <w:rsid w:val="00B405F5"/>
    <w:rsid w:val="00B40EA6"/>
    <w:rsid w:val="00B422FD"/>
    <w:rsid w:val="00B43002"/>
    <w:rsid w:val="00B453E1"/>
    <w:rsid w:val="00B45FD7"/>
    <w:rsid w:val="00B46047"/>
    <w:rsid w:val="00B46717"/>
    <w:rsid w:val="00B60411"/>
    <w:rsid w:val="00B623C6"/>
    <w:rsid w:val="00B63CFC"/>
    <w:rsid w:val="00B64078"/>
    <w:rsid w:val="00B66994"/>
    <w:rsid w:val="00B71406"/>
    <w:rsid w:val="00B71BC8"/>
    <w:rsid w:val="00B753C5"/>
    <w:rsid w:val="00B754AF"/>
    <w:rsid w:val="00B7671A"/>
    <w:rsid w:val="00B802B0"/>
    <w:rsid w:val="00B80CB7"/>
    <w:rsid w:val="00B826E1"/>
    <w:rsid w:val="00B9062A"/>
    <w:rsid w:val="00B96131"/>
    <w:rsid w:val="00B96AD8"/>
    <w:rsid w:val="00BA009B"/>
    <w:rsid w:val="00BA092F"/>
    <w:rsid w:val="00BA0E08"/>
    <w:rsid w:val="00BA36AF"/>
    <w:rsid w:val="00BA474A"/>
    <w:rsid w:val="00BA5932"/>
    <w:rsid w:val="00BA6E5A"/>
    <w:rsid w:val="00BA71AE"/>
    <w:rsid w:val="00BB0042"/>
    <w:rsid w:val="00BB221B"/>
    <w:rsid w:val="00BB344E"/>
    <w:rsid w:val="00BB3E85"/>
    <w:rsid w:val="00BB4E27"/>
    <w:rsid w:val="00BB75D2"/>
    <w:rsid w:val="00BC2B08"/>
    <w:rsid w:val="00BC5CA7"/>
    <w:rsid w:val="00BC7A20"/>
    <w:rsid w:val="00BD18C1"/>
    <w:rsid w:val="00BD233A"/>
    <w:rsid w:val="00BD558C"/>
    <w:rsid w:val="00BE0A1E"/>
    <w:rsid w:val="00BE0E1F"/>
    <w:rsid w:val="00BE1266"/>
    <w:rsid w:val="00BE516A"/>
    <w:rsid w:val="00BE6BFC"/>
    <w:rsid w:val="00BF204D"/>
    <w:rsid w:val="00BF3097"/>
    <w:rsid w:val="00BF4CCC"/>
    <w:rsid w:val="00BF4E25"/>
    <w:rsid w:val="00BF7E36"/>
    <w:rsid w:val="00C00345"/>
    <w:rsid w:val="00C02CBA"/>
    <w:rsid w:val="00C116F8"/>
    <w:rsid w:val="00C120FB"/>
    <w:rsid w:val="00C1331C"/>
    <w:rsid w:val="00C15A48"/>
    <w:rsid w:val="00C16E59"/>
    <w:rsid w:val="00C201E7"/>
    <w:rsid w:val="00C20231"/>
    <w:rsid w:val="00C23136"/>
    <w:rsid w:val="00C24E8B"/>
    <w:rsid w:val="00C256CB"/>
    <w:rsid w:val="00C26EBF"/>
    <w:rsid w:val="00C27206"/>
    <w:rsid w:val="00C3245D"/>
    <w:rsid w:val="00C3361D"/>
    <w:rsid w:val="00C36DFB"/>
    <w:rsid w:val="00C4507D"/>
    <w:rsid w:val="00C46E52"/>
    <w:rsid w:val="00C521A6"/>
    <w:rsid w:val="00C53543"/>
    <w:rsid w:val="00C537F7"/>
    <w:rsid w:val="00C551E8"/>
    <w:rsid w:val="00C57F70"/>
    <w:rsid w:val="00C60809"/>
    <w:rsid w:val="00C626F6"/>
    <w:rsid w:val="00C64338"/>
    <w:rsid w:val="00C6470A"/>
    <w:rsid w:val="00C64E97"/>
    <w:rsid w:val="00C65D55"/>
    <w:rsid w:val="00C664B9"/>
    <w:rsid w:val="00C70238"/>
    <w:rsid w:val="00C7112E"/>
    <w:rsid w:val="00C71290"/>
    <w:rsid w:val="00C7250D"/>
    <w:rsid w:val="00C74BB2"/>
    <w:rsid w:val="00C8173D"/>
    <w:rsid w:val="00C82C8D"/>
    <w:rsid w:val="00C834A4"/>
    <w:rsid w:val="00C8409E"/>
    <w:rsid w:val="00C8562C"/>
    <w:rsid w:val="00C917E9"/>
    <w:rsid w:val="00C91B3F"/>
    <w:rsid w:val="00C92B83"/>
    <w:rsid w:val="00CA10DA"/>
    <w:rsid w:val="00CA5ACA"/>
    <w:rsid w:val="00CB038B"/>
    <w:rsid w:val="00CB3DAF"/>
    <w:rsid w:val="00CB40FE"/>
    <w:rsid w:val="00CB450A"/>
    <w:rsid w:val="00CC0362"/>
    <w:rsid w:val="00CC3BB2"/>
    <w:rsid w:val="00CC6B2E"/>
    <w:rsid w:val="00CD29B4"/>
    <w:rsid w:val="00CD6243"/>
    <w:rsid w:val="00CE17D6"/>
    <w:rsid w:val="00CE1AF3"/>
    <w:rsid w:val="00CE5FE8"/>
    <w:rsid w:val="00CE7F31"/>
    <w:rsid w:val="00CF1475"/>
    <w:rsid w:val="00CF6F79"/>
    <w:rsid w:val="00D008FE"/>
    <w:rsid w:val="00D04009"/>
    <w:rsid w:val="00D04539"/>
    <w:rsid w:val="00D06963"/>
    <w:rsid w:val="00D1054E"/>
    <w:rsid w:val="00D14D04"/>
    <w:rsid w:val="00D15AC6"/>
    <w:rsid w:val="00D15B63"/>
    <w:rsid w:val="00D1610D"/>
    <w:rsid w:val="00D174E3"/>
    <w:rsid w:val="00D23D64"/>
    <w:rsid w:val="00D25DB7"/>
    <w:rsid w:val="00D27C92"/>
    <w:rsid w:val="00D322A3"/>
    <w:rsid w:val="00D32372"/>
    <w:rsid w:val="00D34B6B"/>
    <w:rsid w:val="00D4152E"/>
    <w:rsid w:val="00D41D04"/>
    <w:rsid w:val="00D43A58"/>
    <w:rsid w:val="00D43F72"/>
    <w:rsid w:val="00D447F3"/>
    <w:rsid w:val="00D45014"/>
    <w:rsid w:val="00D47D92"/>
    <w:rsid w:val="00D50D8F"/>
    <w:rsid w:val="00D54424"/>
    <w:rsid w:val="00D558B9"/>
    <w:rsid w:val="00D56AF2"/>
    <w:rsid w:val="00D6053F"/>
    <w:rsid w:val="00D61E70"/>
    <w:rsid w:val="00D63916"/>
    <w:rsid w:val="00D65E16"/>
    <w:rsid w:val="00D70008"/>
    <w:rsid w:val="00D727D8"/>
    <w:rsid w:val="00D740AE"/>
    <w:rsid w:val="00D747A9"/>
    <w:rsid w:val="00D7581F"/>
    <w:rsid w:val="00D810BC"/>
    <w:rsid w:val="00D856BF"/>
    <w:rsid w:val="00D874FB"/>
    <w:rsid w:val="00D90562"/>
    <w:rsid w:val="00D9076C"/>
    <w:rsid w:val="00D928B2"/>
    <w:rsid w:val="00D968B8"/>
    <w:rsid w:val="00D9693C"/>
    <w:rsid w:val="00DA02AF"/>
    <w:rsid w:val="00DA334B"/>
    <w:rsid w:val="00DA541A"/>
    <w:rsid w:val="00DA7553"/>
    <w:rsid w:val="00DB45AC"/>
    <w:rsid w:val="00DB5C98"/>
    <w:rsid w:val="00DC50FE"/>
    <w:rsid w:val="00DC6943"/>
    <w:rsid w:val="00DC6F2A"/>
    <w:rsid w:val="00DC7F05"/>
    <w:rsid w:val="00DE12E9"/>
    <w:rsid w:val="00DE230B"/>
    <w:rsid w:val="00DE3ECD"/>
    <w:rsid w:val="00DE5B40"/>
    <w:rsid w:val="00DF0295"/>
    <w:rsid w:val="00DF193E"/>
    <w:rsid w:val="00DF3B2C"/>
    <w:rsid w:val="00E007BC"/>
    <w:rsid w:val="00E03915"/>
    <w:rsid w:val="00E04DC8"/>
    <w:rsid w:val="00E0512C"/>
    <w:rsid w:val="00E0646E"/>
    <w:rsid w:val="00E07363"/>
    <w:rsid w:val="00E078E4"/>
    <w:rsid w:val="00E10B51"/>
    <w:rsid w:val="00E12E57"/>
    <w:rsid w:val="00E179B9"/>
    <w:rsid w:val="00E17F71"/>
    <w:rsid w:val="00E23057"/>
    <w:rsid w:val="00E23794"/>
    <w:rsid w:val="00E26D0F"/>
    <w:rsid w:val="00E332A6"/>
    <w:rsid w:val="00E35E3C"/>
    <w:rsid w:val="00E36B19"/>
    <w:rsid w:val="00E405A8"/>
    <w:rsid w:val="00E40649"/>
    <w:rsid w:val="00E40A58"/>
    <w:rsid w:val="00E53BB2"/>
    <w:rsid w:val="00E55410"/>
    <w:rsid w:val="00E56148"/>
    <w:rsid w:val="00E60206"/>
    <w:rsid w:val="00E63466"/>
    <w:rsid w:val="00E66046"/>
    <w:rsid w:val="00E70689"/>
    <w:rsid w:val="00E70A18"/>
    <w:rsid w:val="00E71B5B"/>
    <w:rsid w:val="00E76A81"/>
    <w:rsid w:val="00E804C4"/>
    <w:rsid w:val="00E82C69"/>
    <w:rsid w:val="00E85348"/>
    <w:rsid w:val="00E9195E"/>
    <w:rsid w:val="00E95325"/>
    <w:rsid w:val="00EA19F1"/>
    <w:rsid w:val="00EA22C5"/>
    <w:rsid w:val="00EA4A27"/>
    <w:rsid w:val="00EB04F1"/>
    <w:rsid w:val="00EB434E"/>
    <w:rsid w:val="00EB4ADC"/>
    <w:rsid w:val="00EB58B7"/>
    <w:rsid w:val="00EB5B4F"/>
    <w:rsid w:val="00EB68D9"/>
    <w:rsid w:val="00EC0692"/>
    <w:rsid w:val="00EC3DD2"/>
    <w:rsid w:val="00EC4B66"/>
    <w:rsid w:val="00EC5D3E"/>
    <w:rsid w:val="00EC70E7"/>
    <w:rsid w:val="00ED09D3"/>
    <w:rsid w:val="00ED1BFD"/>
    <w:rsid w:val="00ED5FFF"/>
    <w:rsid w:val="00ED6A64"/>
    <w:rsid w:val="00ED74FE"/>
    <w:rsid w:val="00EE13B4"/>
    <w:rsid w:val="00EE27C2"/>
    <w:rsid w:val="00EE4BA8"/>
    <w:rsid w:val="00EF05EA"/>
    <w:rsid w:val="00EF2BA0"/>
    <w:rsid w:val="00EF7601"/>
    <w:rsid w:val="00F0165D"/>
    <w:rsid w:val="00F01DEF"/>
    <w:rsid w:val="00F06431"/>
    <w:rsid w:val="00F079F2"/>
    <w:rsid w:val="00F10DDB"/>
    <w:rsid w:val="00F117A0"/>
    <w:rsid w:val="00F1301B"/>
    <w:rsid w:val="00F22C7D"/>
    <w:rsid w:val="00F23638"/>
    <w:rsid w:val="00F3498B"/>
    <w:rsid w:val="00F36446"/>
    <w:rsid w:val="00F410FA"/>
    <w:rsid w:val="00F430E0"/>
    <w:rsid w:val="00F437FC"/>
    <w:rsid w:val="00F45014"/>
    <w:rsid w:val="00F458F1"/>
    <w:rsid w:val="00F45977"/>
    <w:rsid w:val="00F46A6A"/>
    <w:rsid w:val="00F50405"/>
    <w:rsid w:val="00F51F85"/>
    <w:rsid w:val="00F55751"/>
    <w:rsid w:val="00F5624D"/>
    <w:rsid w:val="00F63043"/>
    <w:rsid w:val="00F632CD"/>
    <w:rsid w:val="00F645B8"/>
    <w:rsid w:val="00F65407"/>
    <w:rsid w:val="00F671F9"/>
    <w:rsid w:val="00F67C4C"/>
    <w:rsid w:val="00F75E8B"/>
    <w:rsid w:val="00F76C8A"/>
    <w:rsid w:val="00F83062"/>
    <w:rsid w:val="00F830B1"/>
    <w:rsid w:val="00F849C6"/>
    <w:rsid w:val="00F851D6"/>
    <w:rsid w:val="00F86AF4"/>
    <w:rsid w:val="00F91277"/>
    <w:rsid w:val="00F954CB"/>
    <w:rsid w:val="00F97372"/>
    <w:rsid w:val="00F97AAC"/>
    <w:rsid w:val="00FA3B38"/>
    <w:rsid w:val="00FA4B68"/>
    <w:rsid w:val="00FA72F5"/>
    <w:rsid w:val="00FB0022"/>
    <w:rsid w:val="00FB0184"/>
    <w:rsid w:val="00FB4403"/>
    <w:rsid w:val="00FB49BA"/>
    <w:rsid w:val="00FB50E7"/>
    <w:rsid w:val="00FB6058"/>
    <w:rsid w:val="00FB75FF"/>
    <w:rsid w:val="00FB774B"/>
    <w:rsid w:val="00FC1ED0"/>
    <w:rsid w:val="00FC6CA1"/>
    <w:rsid w:val="00FC6CBD"/>
    <w:rsid w:val="00FC778E"/>
    <w:rsid w:val="00FD016A"/>
    <w:rsid w:val="00FD11B9"/>
    <w:rsid w:val="00FD274C"/>
    <w:rsid w:val="00FD51C9"/>
    <w:rsid w:val="00FD622B"/>
    <w:rsid w:val="00FD7085"/>
    <w:rsid w:val="00FD797D"/>
    <w:rsid w:val="00FD7F51"/>
    <w:rsid w:val="00FE70C1"/>
    <w:rsid w:val="00FF08AE"/>
    <w:rsid w:val="00FF0D77"/>
    <w:rsid w:val="00FF376D"/>
    <w:rsid w:val="00FF3927"/>
    <w:rsid w:val="00FF444B"/>
    <w:rsid w:val="00FF4496"/>
    <w:rsid w:val="00FF65DD"/>
    <w:rsid w:val="19CC37A2"/>
    <w:rsid w:val="5C752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39191"/>
  <w15:chartTrackingRefBased/>
  <w15:docId w15:val="{0B879CC7-EDA7-4D1C-BE71-386A828D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86C"/>
    <w:pPr>
      <w:widowControl w:val="0"/>
      <w:autoSpaceDE w:val="0"/>
      <w:autoSpaceDN w:val="0"/>
      <w:adjustRightInd w:val="0"/>
    </w:pPr>
    <w:rPr>
      <w:rFonts w:ascii="Arial Unicode MS" w:eastAsia="Arial Unicode MS"/>
      <w:szCs w:val="24"/>
    </w:rPr>
  </w:style>
  <w:style w:type="paragraph" w:styleId="Heading1">
    <w:name w:val="heading 1"/>
    <w:basedOn w:val="Normal"/>
    <w:next w:val="Normal"/>
    <w:qFormat/>
    <w:pPr>
      <w:keepNext/>
      <w:jc w:val="center"/>
      <w:outlineLvl w:val="0"/>
    </w:pPr>
    <w:rPr>
      <w:rFonts w:cs="Lucida Console"/>
      <w:b/>
      <w:bCs/>
      <w:sz w:val="24"/>
    </w:rPr>
  </w:style>
  <w:style w:type="paragraph" w:styleId="Heading2">
    <w:name w:val="heading 2"/>
    <w:basedOn w:val="Normal"/>
    <w:next w:val="Normal"/>
    <w:qFormat/>
    <w:pPr>
      <w:keepNext/>
      <w:tabs>
        <w:tab w:val="left" w:pos="-720"/>
        <w:tab w:val="left" w:pos="114"/>
        <w:tab w:val="left" w:pos="294"/>
        <w:tab w:val="left" w:pos="2160"/>
        <w:tab w:val="left" w:pos="2520"/>
        <w:tab w:val="left" w:pos="3600"/>
        <w:tab w:val="left" w:pos="4320"/>
        <w:tab w:val="left" w:pos="4860"/>
        <w:tab w:val="left" w:pos="5760"/>
      </w:tabs>
      <w:spacing w:after="58"/>
      <w:jc w:val="center"/>
      <w:outlineLvl w:val="1"/>
    </w:pPr>
    <w:rPr>
      <w:rFonts w:ascii="Arial" w:hAnsi="Arial"/>
      <w:b/>
      <w:sz w:val="22"/>
    </w:rPr>
  </w:style>
  <w:style w:type="paragraph" w:styleId="Heading3">
    <w:name w:val="heading 3"/>
    <w:basedOn w:val="Normal"/>
    <w:next w:val="Normal"/>
    <w:qFormat/>
    <w:pPr>
      <w:keepNext/>
      <w:tabs>
        <w:tab w:val="left" w:pos="-720"/>
        <w:tab w:val="left" w:pos="114"/>
        <w:tab w:val="left" w:pos="294"/>
        <w:tab w:val="left" w:pos="2160"/>
        <w:tab w:val="left" w:pos="2520"/>
        <w:tab w:val="left" w:pos="3600"/>
        <w:tab w:val="left" w:pos="4320"/>
        <w:tab w:val="left" w:pos="4860"/>
        <w:tab w:val="left" w:pos="5760"/>
      </w:tabs>
      <w:spacing w:after="58"/>
      <w:outlineLvl w:val="2"/>
    </w:pPr>
    <w:rPr>
      <w:rFonts w:ascii="Arial" w:hAnsi="Arial"/>
      <w:b/>
      <w:sz w:val="22"/>
    </w:rPr>
  </w:style>
  <w:style w:type="paragraph" w:styleId="Heading4">
    <w:name w:val="heading 4"/>
    <w:basedOn w:val="Normal"/>
    <w:next w:val="Normal"/>
    <w:qFormat/>
    <w:pPr>
      <w:keepNext/>
      <w:outlineLvl w:val="3"/>
    </w:pPr>
    <w:rPr>
      <w:rFonts w:ascii="Arial" w:hAnsi="Arial" w:cs="Arial"/>
      <w:b/>
      <w:bCs/>
      <w:sz w:val="28"/>
    </w:rPr>
  </w:style>
  <w:style w:type="paragraph" w:styleId="Heading5">
    <w:name w:val="heading 5"/>
    <w:basedOn w:val="Normal"/>
    <w:next w:val="Normal"/>
    <w:qFormat/>
    <w:pPr>
      <w:keepNext/>
      <w:outlineLvl w:val="4"/>
    </w:pPr>
    <w:rPr>
      <w:rFonts w:ascii="Arial" w:hAnsi="Arial"/>
      <w:b/>
      <w:bCs/>
      <w:sz w:val="21"/>
    </w:rPr>
  </w:style>
  <w:style w:type="paragraph" w:styleId="Heading6">
    <w:name w:val="heading 6"/>
    <w:basedOn w:val="Normal"/>
    <w:next w:val="Normal"/>
    <w:qFormat/>
    <w:pPr>
      <w:keepNext/>
      <w:jc w:val="both"/>
      <w:outlineLvl w:val="5"/>
    </w:pPr>
    <w:rPr>
      <w:rFonts w:ascii="Arial" w:hAnsi="Arial"/>
      <w:b/>
      <w:sz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114" w:hanging="114"/>
      <w:outlineLvl w:val="0"/>
    </w:pPr>
  </w:style>
  <w:style w:type="paragraph" w:styleId="Caption">
    <w:name w:val="caption"/>
    <w:basedOn w:val="Normal"/>
    <w:next w:val="Normal"/>
    <w:qFormat/>
    <w:pPr>
      <w:tabs>
        <w:tab w:val="center" w:pos="5040"/>
      </w:tabs>
    </w:pPr>
    <w:rPr>
      <w:b/>
      <w:sz w:val="24"/>
    </w:rPr>
  </w:style>
  <w:style w:type="paragraph" w:styleId="BodyText">
    <w:name w:val="Body Text"/>
    <w:basedOn w:val="Normal"/>
    <w:link w:val="BodyTextChar"/>
    <w:pPr>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jc w:val="both"/>
    </w:pPr>
    <w:rPr>
      <w:rFonts w:ascii="Arial" w:hAnsi="Arial"/>
      <w:i/>
      <w:iCs/>
      <w:sz w:val="22"/>
    </w:rPr>
  </w:style>
  <w:style w:type="paragraph" w:styleId="BodyText2">
    <w:name w:val="Body Text 2"/>
    <w:basedOn w:val="Normal"/>
    <w:pPr>
      <w:jc w:val="both"/>
    </w:pPr>
    <w:rPr>
      <w:rFonts w:ascii="Arial" w:hAnsi="Arial"/>
      <w:i/>
      <w:sz w:val="21"/>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spacing w:line="160" w:lineRule="exact"/>
    </w:pPr>
    <w:rPr>
      <w:rFonts w:ascii="Arial" w:hAnsi="Arial"/>
      <w:sz w:val="21"/>
    </w:rPr>
  </w:style>
  <w:style w:type="paragraph" w:styleId="BalloonText">
    <w:name w:val="Balloon Text"/>
    <w:basedOn w:val="Normal"/>
    <w:semiHidden/>
    <w:rsid w:val="00FE70C1"/>
    <w:rPr>
      <w:rFonts w:ascii="Tahoma" w:hAnsi="Tahoma" w:cs="Tahoma"/>
      <w:sz w:val="16"/>
      <w:szCs w:val="16"/>
    </w:rPr>
  </w:style>
  <w:style w:type="character" w:styleId="CommentReference">
    <w:name w:val="annotation reference"/>
    <w:rsid w:val="00196ED6"/>
    <w:rPr>
      <w:sz w:val="16"/>
      <w:szCs w:val="16"/>
    </w:rPr>
  </w:style>
  <w:style w:type="paragraph" w:styleId="CommentText">
    <w:name w:val="annotation text"/>
    <w:basedOn w:val="Normal"/>
    <w:link w:val="CommentTextChar"/>
    <w:rsid w:val="00196ED6"/>
    <w:rPr>
      <w:szCs w:val="20"/>
    </w:rPr>
  </w:style>
  <w:style w:type="character" w:customStyle="1" w:styleId="CommentTextChar">
    <w:name w:val="Comment Text Char"/>
    <w:link w:val="CommentText"/>
    <w:rsid w:val="00196ED6"/>
    <w:rPr>
      <w:rFonts w:ascii="Arial Unicode MS" w:eastAsia="Arial Unicode MS"/>
    </w:rPr>
  </w:style>
  <w:style w:type="paragraph" w:styleId="CommentSubject">
    <w:name w:val="annotation subject"/>
    <w:basedOn w:val="CommentText"/>
    <w:next w:val="CommentText"/>
    <w:link w:val="CommentSubjectChar"/>
    <w:rsid w:val="00196ED6"/>
    <w:rPr>
      <w:b/>
      <w:bCs/>
    </w:rPr>
  </w:style>
  <w:style w:type="character" w:customStyle="1" w:styleId="CommentSubjectChar">
    <w:name w:val="Comment Subject Char"/>
    <w:link w:val="CommentSubject"/>
    <w:rsid w:val="00196ED6"/>
    <w:rPr>
      <w:rFonts w:ascii="Arial Unicode MS" w:eastAsia="Arial Unicode MS"/>
      <w:b/>
      <w:bCs/>
    </w:rPr>
  </w:style>
  <w:style w:type="paragraph" w:styleId="NoSpacing">
    <w:name w:val="No Spacing"/>
    <w:uiPriority w:val="1"/>
    <w:qFormat/>
    <w:rsid w:val="003C3283"/>
    <w:rPr>
      <w:rFonts w:ascii="Calibri" w:hAnsi="Calibri"/>
      <w:sz w:val="22"/>
      <w:szCs w:val="22"/>
    </w:rPr>
  </w:style>
  <w:style w:type="character" w:styleId="Hyperlink">
    <w:name w:val="Hyperlink"/>
    <w:unhideWhenUsed/>
    <w:rsid w:val="001F7B08"/>
    <w:rPr>
      <w:color w:val="0563C1"/>
      <w:u w:val="single"/>
    </w:rPr>
  </w:style>
  <w:style w:type="paragraph" w:styleId="ListBullet">
    <w:name w:val="List Bullet"/>
    <w:basedOn w:val="Normal"/>
    <w:autoRedefine/>
    <w:unhideWhenUsed/>
    <w:rsid w:val="001F7B08"/>
    <w:pPr>
      <w:numPr>
        <w:numId w:val="9"/>
      </w:numPr>
    </w:pPr>
    <w:rPr>
      <w:rFonts w:ascii="Arial" w:eastAsia="Times New Roman" w:hAnsi="Arial"/>
      <w:sz w:val="24"/>
    </w:rPr>
  </w:style>
  <w:style w:type="table" w:styleId="TableGrid">
    <w:name w:val="Table Grid"/>
    <w:basedOn w:val="TableNormal"/>
    <w:rsid w:val="00F9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F97372"/>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165AC1"/>
    <w:rPr>
      <w:rFonts w:ascii="Arial Unicode MS" w:eastAsia="Arial Unicode MS"/>
      <w:szCs w:val="24"/>
    </w:rPr>
  </w:style>
  <w:style w:type="paragraph" w:styleId="ListParagraph">
    <w:name w:val="List Paragraph"/>
    <w:basedOn w:val="Normal"/>
    <w:uiPriority w:val="34"/>
    <w:qFormat/>
    <w:rsid w:val="00874731"/>
    <w:pPr>
      <w:ind w:left="720"/>
      <w:contextualSpacing/>
    </w:pPr>
  </w:style>
  <w:style w:type="character" w:styleId="UnresolvedMention">
    <w:name w:val="Unresolved Mention"/>
    <w:basedOn w:val="DefaultParagraphFont"/>
    <w:uiPriority w:val="99"/>
    <w:semiHidden/>
    <w:unhideWhenUsed/>
    <w:rsid w:val="003623B7"/>
    <w:rPr>
      <w:color w:val="605E5C"/>
      <w:shd w:val="clear" w:color="auto" w:fill="E1DFDD"/>
    </w:rPr>
  </w:style>
  <w:style w:type="character" w:customStyle="1" w:styleId="BodyTextChar">
    <w:name w:val="Body Text Char"/>
    <w:link w:val="BodyText"/>
    <w:rsid w:val="004014B0"/>
    <w:rPr>
      <w:rFonts w:ascii="Arial" w:eastAsia="Arial Unicode MS" w:hAnsi="Arial"/>
      <w:i/>
      <w:iCs/>
      <w:sz w:val="22"/>
      <w:szCs w:val="24"/>
    </w:rPr>
  </w:style>
  <w:style w:type="character" w:customStyle="1" w:styleId="normaltextrun">
    <w:name w:val="normaltextrun"/>
    <w:basedOn w:val="DefaultParagraphFont"/>
    <w:rsid w:val="004014B0"/>
  </w:style>
  <w:style w:type="character" w:customStyle="1" w:styleId="eop">
    <w:name w:val="eop"/>
    <w:basedOn w:val="DefaultParagraphFont"/>
    <w:rsid w:val="004014B0"/>
  </w:style>
  <w:style w:type="character" w:customStyle="1" w:styleId="DefaultFontHxMailStyle">
    <w:name w:val="Default Font HxMail Style"/>
    <w:basedOn w:val="DefaultParagraphFont"/>
    <w:rsid w:val="004014B0"/>
    <w:rPr>
      <w:rFonts w:ascii="Arial Narrow" w:hAnsi="Arial Narrow" w:hint="default"/>
      <w:b w:val="0"/>
      <w:bCs w:val="0"/>
      <w:i w:val="0"/>
      <w:iCs w:val="0"/>
      <w:strike w:val="0"/>
      <w:dstrike w:val="0"/>
      <w:color w:val="auto"/>
      <w:u w:val="none"/>
      <w:effect w:val="none"/>
    </w:rPr>
  </w:style>
  <w:style w:type="character" w:customStyle="1" w:styleId="oypena">
    <w:name w:val="oypena"/>
    <w:basedOn w:val="DefaultParagraphFont"/>
    <w:rsid w:val="00A03517"/>
  </w:style>
  <w:style w:type="paragraph" w:customStyle="1" w:styleId="cvgsua">
    <w:name w:val="cvgsua"/>
    <w:basedOn w:val="Normal"/>
    <w:rsid w:val="00A03517"/>
    <w:pPr>
      <w:widowControl/>
      <w:autoSpaceDE/>
      <w:autoSpaceDN/>
      <w:adjustRightInd/>
      <w:spacing w:before="100" w:beforeAutospacing="1" w:after="100" w:afterAutospacing="1"/>
    </w:pPr>
    <w:rPr>
      <w:rFonts w:ascii="Times New Roman" w:eastAsia="Times New Roman"/>
      <w:sz w:val="24"/>
    </w:rPr>
  </w:style>
  <w:style w:type="paragraph" w:customStyle="1" w:styleId="cghgba">
    <w:name w:val="cghgba"/>
    <w:basedOn w:val="Normal"/>
    <w:rsid w:val="00BE6BFC"/>
    <w:pPr>
      <w:widowControl/>
      <w:autoSpaceDE/>
      <w:autoSpaceDN/>
      <w:adjustRightInd/>
      <w:spacing w:before="100" w:beforeAutospacing="1" w:after="100" w:afterAutospacing="1"/>
    </w:pPr>
    <w:rPr>
      <w:rFonts w:ascii="Times New Roman"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5581">
      <w:bodyDiv w:val="1"/>
      <w:marLeft w:val="0"/>
      <w:marRight w:val="0"/>
      <w:marTop w:val="0"/>
      <w:marBottom w:val="0"/>
      <w:divBdr>
        <w:top w:val="none" w:sz="0" w:space="0" w:color="auto"/>
        <w:left w:val="none" w:sz="0" w:space="0" w:color="auto"/>
        <w:bottom w:val="none" w:sz="0" w:space="0" w:color="auto"/>
        <w:right w:val="none" w:sz="0" w:space="0" w:color="auto"/>
      </w:divBdr>
    </w:div>
    <w:div w:id="184290819">
      <w:bodyDiv w:val="1"/>
      <w:marLeft w:val="0"/>
      <w:marRight w:val="0"/>
      <w:marTop w:val="0"/>
      <w:marBottom w:val="0"/>
      <w:divBdr>
        <w:top w:val="none" w:sz="0" w:space="0" w:color="auto"/>
        <w:left w:val="none" w:sz="0" w:space="0" w:color="auto"/>
        <w:bottom w:val="none" w:sz="0" w:space="0" w:color="auto"/>
        <w:right w:val="none" w:sz="0" w:space="0" w:color="auto"/>
      </w:divBdr>
    </w:div>
    <w:div w:id="195437491">
      <w:bodyDiv w:val="1"/>
      <w:marLeft w:val="0"/>
      <w:marRight w:val="0"/>
      <w:marTop w:val="0"/>
      <w:marBottom w:val="0"/>
      <w:divBdr>
        <w:top w:val="none" w:sz="0" w:space="0" w:color="auto"/>
        <w:left w:val="none" w:sz="0" w:space="0" w:color="auto"/>
        <w:bottom w:val="none" w:sz="0" w:space="0" w:color="auto"/>
        <w:right w:val="none" w:sz="0" w:space="0" w:color="auto"/>
      </w:divBdr>
    </w:div>
    <w:div w:id="198670142">
      <w:bodyDiv w:val="1"/>
      <w:marLeft w:val="0"/>
      <w:marRight w:val="0"/>
      <w:marTop w:val="0"/>
      <w:marBottom w:val="0"/>
      <w:divBdr>
        <w:top w:val="none" w:sz="0" w:space="0" w:color="auto"/>
        <w:left w:val="none" w:sz="0" w:space="0" w:color="auto"/>
        <w:bottom w:val="none" w:sz="0" w:space="0" w:color="auto"/>
        <w:right w:val="none" w:sz="0" w:space="0" w:color="auto"/>
      </w:divBdr>
    </w:div>
    <w:div w:id="222910751">
      <w:bodyDiv w:val="1"/>
      <w:marLeft w:val="0"/>
      <w:marRight w:val="0"/>
      <w:marTop w:val="0"/>
      <w:marBottom w:val="0"/>
      <w:divBdr>
        <w:top w:val="none" w:sz="0" w:space="0" w:color="auto"/>
        <w:left w:val="none" w:sz="0" w:space="0" w:color="auto"/>
        <w:bottom w:val="none" w:sz="0" w:space="0" w:color="auto"/>
        <w:right w:val="none" w:sz="0" w:space="0" w:color="auto"/>
      </w:divBdr>
    </w:div>
    <w:div w:id="351147573">
      <w:bodyDiv w:val="1"/>
      <w:marLeft w:val="0"/>
      <w:marRight w:val="0"/>
      <w:marTop w:val="0"/>
      <w:marBottom w:val="0"/>
      <w:divBdr>
        <w:top w:val="none" w:sz="0" w:space="0" w:color="auto"/>
        <w:left w:val="none" w:sz="0" w:space="0" w:color="auto"/>
        <w:bottom w:val="none" w:sz="0" w:space="0" w:color="auto"/>
        <w:right w:val="none" w:sz="0" w:space="0" w:color="auto"/>
      </w:divBdr>
    </w:div>
    <w:div w:id="467430537">
      <w:bodyDiv w:val="1"/>
      <w:marLeft w:val="0"/>
      <w:marRight w:val="0"/>
      <w:marTop w:val="0"/>
      <w:marBottom w:val="0"/>
      <w:divBdr>
        <w:top w:val="none" w:sz="0" w:space="0" w:color="auto"/>
        <w:left w:val="none" w:sz="0" w:space="0" w:color="auto"/>
        <w:bottom w:val="none" w:sz="0" w:space="0" w:color="auto"/>
        <w:right w:val="none" w:sz="0" w:space="0" w:color="auto"/>
      </w:divBdr>
    </w:div>
    <w:div w:id="487672680">
      <w:bodyDiv w:val="1"/>
      <w:marLeft w:val="0"/>
      <w:marRight w:val="0"/>
      <w:marTop w:val="0"/>
      <w:marBottom w:val="0"/>
      <w:divBdr>
        <w:top w:val="none" w:sz="0" w:space="0" w:color="auto"/>
        <w:left w:val="none" w:sz="0" w:space="0" w:color="auto"/>
        <w:bottom w:val="none" w:sz="0" w:space="0" w:color="auto"/>
        <w:right w:val="none" w:sz="0" w:space="0" w:color="auto"/>
      </w:divBdr>
    </w:div>
    <w:div w:id="523790636">
      <w:bodyDiv w:val="1"/>
      <w:marLeft w:val="0"/>
      <w:marRight w:val="0"/>
      <w:marTop w:val="0"/>
      <w:marBottom w:val="0"/>
      <w:divBdr>
        <w:top w:val="none" w:sz="0" w:space="0" w:color="auto"/>
        <w:left w:val="none" w:sz="0" w:space="0" w:color="auto"/>
        <w:bottom w:val="none" w:sz="0" w:space="0" w:color="auto"/>
        <w:right w:val="none" w:sz="0" w:space="0" w:color="auto"/>
      </w:divBdr>
    </w:div>
    <w:div w:id="544948165">
      <w:bodyDiv w:val="1"/>
      <w:marLeft w:val="0"/>
      <w:marRight w:val="0"/>
      <w:marTop w:val="0"/>
      <w:marBottom w:val="0"/>
      <w:divBdr>
        <w:top w:val="none" w:sz="0" w:space="0" w:color="auto"/>
        <w:left w:val="none" w:sz="0" w:space="0" w:color="auto"/>
        <w:bottom w:val="none" w:sz="0" w:space="0" w:color="auto"/>
        <w:right w:val="none" w:sz="0" w:space="0" w:color="auto"/>
      </w:divBdr>
    </w:div>
    <w:div w:id="695691100">
      <w:bodyDiv w:val="1"/>
      <w:marLeft w:val="0"/>
      <w:marRight w:val="0"/>
      <w:marTop w:val="0"/>
      <w:marBottom w:val="0"/>
      <w:divBdr>
        <w:top w:val="none" w:sz="0" w:space="0" w:color="auto"/>
        <w:left w:val="none" w:sz="0" w:space="0" w:color="auto"/>
        <w:bottom w:val="none" w:sz="0" w:space="0" w:color="auto"/>
        <w:right w:val="none" w:sz="0" w:space="0" w:color="auto"/>
      </w:divBdr>
    </w:div>
    <w:div w:id="729309595">
      <w:bodyDiv w:val="1"/>
      <w:marLeft w:val="0"/>
      <w:marRight w:val="0"/>
      <w:marTop w:val="0"/>
      <w:marBottom w:val="0"/>
      <w:divBdr>
        <w:top w:val="none" w:sz="0" w:space="0" w:color="auto"/>
        <w:left w:val="none" w:sz="0" w:space="0" w:color="auto"/>
        <w:bottom w:val="none" w:sz="0" w:space="0" w:color="auto"/>
        <w:right w:val="none" w:sz="0" w:space="0" w:color="auto"/>
      </w:divBdr>
    </w:div>
    <w:div w:id="852838024">
      <w:bodyDiv w:val="1"/>
      <w:marLeft w:val="0"/>
      <w:marRight w:val="0"/>
      <w:marTop w:val="0"/>
      <w:marBottom w:val="0"/>
      <w:divBdr>
        <w:top w:val="none" w:sz="0" w:space="0" w:color="auto"/>
        <w:left w:val="none" w:sz="0" w:space="0" w:color="auto"/>
        <w:bottom w:val="none" w:sz="0" w:space="0" w:color="auto"/>
        <w:right w:val="none" w:sz="0" w:space="0" w:color="auto"/>
      </w:divBdr>
    </w:div>
    <w:div w:id="886725192">
      <w:bodyDiv w:val="1"/>
      <w:marLeft w:val="0"/>
      <w:marRight w:val="0"/>
      <w:marTop w:val="0"/>
      <w:marBottom w:val="0"/>
      <w:divBdr>
        <w:top w:val="none" w:sz="0" w:space="0" w:color="auto"/>
        <w:left w:val="none" w:sz="0" w:space="0" w:color="auto"/>
        <w:bottom w:val="none" w:sz="0" w:space="0" w:color="auto"/>
        <w:right w:val="none" w:sz="0" w:space="0" w:color="auto"/>
      </w:divBdr>
    </w:div>
    <w:div w:id="1074208181">
      <w:bodyDiv w:val="1"/>
      <w:marLeft w:val="0"/>
      <w:marRight w:val="0"/>
      <w:marTop w:val="0"/>
      <w:marBottom w:val="0"/>
      <w:divBdr>
        <w:top w:val="none" w:sz="0" w:space="0" w:color="auto"/>
        <w:left w:val="none" w:sz="0" w:space="0" w:color="auto"/>
        <w:bottom w:val="none" w:sz="0" w:space="0" w:color="auto"/>
        <w:right w:val="none" w:sz="0" w:space="0" w:color="auto"/>
      </w:divBdr>
    </w:div>
    <w:div w:id="1101922537">
      <w:bodyDiv w:val="1"/>
      <w:marLeft w:val="0"/>
      <w:marRight w:val="0"/>
      <w:marTop w:val="0"/>
      <w:marBottom w:val="0"/>
      <w:divBdr>
        <w:top w:val="none" w:sz="0" w:space="0" w:color="auto"/>
        <w:left w:val="none" w:sz="0" w:space="0" w:color="auto"/>
        <w:bottom w:val="none" w:sz="0" w:space="0" w:color="auto"/>
        <w:right w:val="none" w:sz="0" w:space="0" w:color="auto"/>
      </w:divBdr>
    </w:div>
    <w:div w:id="1110005374">
      <w:bodyDiv w:val="1"/>
      <w:marLeft w:val="0"/>
      <w:marRight w:val="0"/>
      <w:marTop w:val="0"/>
      <w:marBottom w:val="0"/>
      <w:divBdr>
        <w:top w:val="none" w:sz="0" w:space="0" w:color="auto"/>
        <w:left w:val="none" w:sz="0" w:space="0" w:color="auto"/>
        <w:bottom w:val="none" w:sz="0" w:space="0" w:color="auto"/>
        <w:right w:val="none" w:sz="0" w:space="0" w:color="auto"/>
      </w:divBdr>
    </w:div>
    <w:div w:id="1148206553">
      <w:bodyDiv w:val="1"/>
      <w:marLeft w:val="0"/>
      <w:marRight w:val="0"/>
      <w:marTop w:val="0"/>
      <w:marBottom w:val="0"/>
      <w:divBdr>
        <w:top w:val="none" w:sz="0" w:space="0" w:color="auto"/>
        <w:left w:val="none" w:sz="0" w:space="0" w:color="auto"/>
        <w:bottom w:val="none" w:sz="0" w:space="0" w:color="auto"/>
        <w:right w:val="none" w:sz="0" w:space="0" w:color="auto"/>
      </w:divBdr>
    </w:div>
    <w:div w:id="1152797481">
      <w:bodyDiv w:val="1"/>
      <w:marLeft w:val="0"/>
      <w:marRight w:val="0"/>
      <w:marTop w:val="0"/>
      <w:marBottom w:val="0"/>
      <w:divBdr>
        <w:top w:val="none" w:sz="0" w:space="0" w:color="auto"/>
        <w:left w:val="none" w:sz="0" w:space="0" w:color="auto"/>
        <w:bottom w:val="none" w:sz="0" w:space="0" w:color="auto"/>
        <w:right w:val="none" w:sz="0" w:space="0" w:color="auto"/>
      </w:divBdr>
    </w:div>
    <w:div w:id="1264533444">
      <w:bodyDiv w:val="1"/>
      <w:marLeft w:val="0"/>
      <w:marRight w:val="0"/>
      <w:marTop w:val="0"/>
      <w:marBottom w:val="0"/>
      <w:divBdr>
        <w:top w:val="none" w:sz="0" w:space="0" w:color="auto"/>
        <w:left w:val="none" w:sz="0" w:space="0" w:color="auto"/>
        <w:bottom w:val="none" w:sz="0" w:space="0" w:color="auto"/>
        <w:right w:val="none" w:sz="0" w:space="0" w:color="auto"/>
      </w:divBdr>
    </w:div>
    <w:div w:id="1283001479">
      <w:bodyDiv w:val="1"/>
      <w:marLeft w:val="0"/>
      <w:marRight w:val="0"/>
      <w:marTop w:val="0"/>
      <w:marBottom w:val="0"/>
      <w:divBdr>
        <w:top w:val="none" w:sz="0" w:space="0" w:color="auto"/>
        <w:left w:val="none" w:sz="0" w:space="0" w:color="auto"/>
        <w:bottom w:val="none" w:sz="0" w:space="0" w:color="auto"/>
        <w:right w:val="none" w:sz="0" w:space="0" w:color="auto"/>
      </w:divBdr>
    </w:div>
    <w:div w:id="1306203106">
      <w:bodyDiv w:val="1"/>
      <w:marLeft w:val="0"/>
      <w:marRight w:val="0"/>
      <w:marTop w:val="0"/>
      <w:marBottom w:val="0"/>
      <w:divBdr>
        <w:top w:val="none" w:sz="0" w:space="0" w:color="auto"/>
        <w:left w:val="none" w:sz="0" w:space="0" w:color="auto"/>
        <w:bottom w:val="none" w:sz="0" w:space="0" w:color="auto"/>
        <w:right w:val="none" w:sz="0" w:space="0" w:color="auto"/>
      </w:divBdr>
    </w:div>
    <w:div w:id="1307053032">
      <w:bodyDiv w:val="1"/>
      <w:marLeft w:val="0"/>
      <w:marRight w:val="0"/>
      <w:marTop w:val="0"/>
      <w:marBottom w:val="0"/>
      <w:divBdr>
        <w:top w:val="none" w:sz="0" w:space="0" w:color="auto"/>
        <w:left w:val="none" w:sz="0" w:space="0" w:color="auto"/>
        <w:bottom w:val="none" w:sz="0" w:space="0" w:color="auto"/>
        <w:right w:val="none" w:sz="0" w:space="0" w:color="auto"/>
      </w:divBdr>
    </w:div>
    <w:div w:id="1329484147">
      <w:bodyDiv w:val="1"/>
      <w:marLeft w:val="0"/>
      <w:marRight w:val="0"/>
      <w:marTop w:val="0"/>
      <w:marBottom w:val="0"/>
      <w:divBdr>
        <w:top w:val="none" w:sz="0" w:space="0" w:color="auto"/>
        <w:left w:val="none" w:sz="0" w:space="0" w:color="auto"/>
        <w:bottom w:val="none" w:sz="0" w:space="0" w:color="auto"/>
        <w:right w:val="none" w:sz="0" w:space="0" w:color="auto"/>
      </w:divBdr>
    </w:div>
    <w:div w:id="1491367337">
      <w:bodyDiv w:val="1"/>
      <w:marLeft w:val="0"/>
      <w:marRight w:val="0"/>
      <w:marTop w:val="0"/>
      <w:marBottom w:val="0"/>
      <w:divBdr>
        <w:top w:val="none" w:sz="0" w:space="0" w:color="auto"/>
        <w:left w:val="none" w:sz="0" w:space="0" w:color="auto"/>
        <w:bottom w:val="none" w:sz="0" w:space="0" w:color="auto"/>
        <w:right w:val="none" w:sz="0" w:space="0" w:color="auto"/>
      </w:divBdr>
    </w:div>
    <w:div w:id="1521309614">
      <w:bodyDiv w:val="1"/>
      <w:marLeft w:val="0"/>
      <w:marRight w:val="0"/>
      <w:marTop w:val="0"/>
      <w:marBottom w:val="0"/>
      <w:divBdr>
        <w:top w:val="none" w:sz="0" w:space="0" w:color="auto"/>
        <w:left w:val="none" w:sz="0" w:space="0" w:color="auto"/>
        <w:bottom w:val="none" w:sz="0" w:space="0" w:color="auto"/>
        <w:right w:val="none" w:sz="0" w:space="0" w:color="auto"/>
      </w:divBdr>
    </w:div>
    <w:div w:id="1523668707">
      <w:bodyDiv w:val="1"/>
      <w:marLeft w:val="0"/>
      <w:marRight w:val="0"/>
      <w:marTop w:val="0"/>
      <w:marBottom w:val="0"/>
      <w:divBdr>
        <w:top w:val="none" w:sz="0" w:space="0" w:color="auto"/>
        <w:left w:val="none" w:sz="0" w:space="0" w:color="auto"/>
        <w:bottom w:val="none" w:sz="0" w:space="0" w:color="auto"/>
        <w:right w:val="none" w:sz="0" w:space="0" w:color="auto"/>
      </w:divBdr>
    </w:div>
    <w:div w:id="1574466103">
      <w:bodyDiv w:val="1"/>
      <w:marLeft w:val="0"/>
      <w:marRight w:val="0"/>
      <w:marTop w:val="0"/>
      <w:marBottom w:val="0"/>
      <w:divBdr>
        <w:top w:val="none" w:sz="0" w:space="0" w:color="auto"/>
        <w:left w:val="none" w:sz="0" w:space="0" w:color="auto"/>
        <w:bottom w:val="none" w:sz="0" w:space="0" w:color="auto"/>
        <w:right w:val="none" w:sz="0" w:space="0" w:color="auto"/>
      </w:divBdr>
    </w:div>
    <w:div w:id="1644118483">
      <w:bodyDiv w:val="1"/>
      <w:marLeft w:val="0"/>
      <w:marRight w:val="0"/>
      <w:marTop w:val="0"/>
      <w:marBottom w:val="0"/>
      <w:divBdr>
        <w:top w:val="none" w:sz="0" w:space="0" w:color="auto"/>
        <w:left w:val="none" w:sz="0" w:space="0" w:color="auto"/>
        <w:bottom w:val="none" w:sz="0" w:space="0" w:color="auto"/>
        <w:right w:val="none" w:sz="0" w:space="0" w:color="auto"/>
      </w:divBdr>
    </w:div>
    <w:div w:id="1771316508">
      <w:bodyDiv w:val="1"/>
      <w:marLeft w:val="0"/>
      <w:marRight w:val="0"/>
      <w:marTop w:val="0"/>
      <w:marBottom w:val="0"/>
      <w:divBdr>
        <w:top w:val="none" w:sz="0" w:space="0" w:color="auto"/>
        <w:left w:val="none" w:sz="0" w:space="0" w:color="auto"/>
        <w:bottom w:val="none" w:sz="0" w:space="0" w:color="auto"/>
        <w:right w:val="none" w:sz="0" w:space="0" w:color="auto"/>
      </w:divBdr>
    </w:div>
    <w:div w:id="1825928389">
      <w:bodyDiv w:val="1"/>
      <w:marLeft w:val="0"/>
      <w:marRight w:val="0"/>
      <w:marTop w:val="0"/>
      <w:marBottom w:val="0"/>
      <w:divBdr>
        <w:top w:val="none" w:sz="0" w:space="0" w:color="auto"/>
        <w:left w:val="none" w:sz="0" w:space="0" w:color="auto"/>
        <w:bottom w:val="none" w:sz="0" w:space="0" w:color="auto"/>
        <w:right w:val="none" w:sz="0" w:space="0" w:color="auto"/>
      </w:divBdr>
    </w:div>
    <w:div w:id="2063019685">
      <w:bodyDiv w:val="1"/>
      <w:marLeft w:val="0"/>
      <w:marRight w:val="0"/>
      <w:marTop w:val="0"/>
      <w:marBottom w:val="0"/>
      <w:divBdr>
        <w:top w:val="none" w:sz="0" w:space="0" w:color="auto"/>
        <w:left w:val="none" w:sz="0" w:space="0" w:color="auto"/>
        <w:bottom w:val="none" w:sz="0" w:space="0" w:color="auto"/>
        <w:right w:val="none" w:sz="0" w:space="0" w:color="auto"/>
      </w:divBdr>
    </w:div>
    <w:div w:id="2075658506">
      <w:bodyDiv w:val="1"/>
      <w:marLeft w:val="0"/>
      <w:marRight w:val="0"/>
      <w:marTop w:val="0"/>
      <w:marBottom w:val="0"/>
      <w:divBdr>
        <w:top w:val="none" w:sz="0" w:space="0" w:color="auto"/>
        <w:left w:val="none" w:sz="0" w:space="0" w:color="auto"/>
        <w:bottom w:val="none" w:sz="0" w:space="0" w:color="auto"/>
        <w:right w:val="none" w:sz="0" w:space="0" w:color="auto"/>
      </w:divBdr>
    </w:div>
    <w:div w:id="2090732107">
      <w:bodyDiv w:val="1"/>
      <w:marLeft w:val="0"/>
      <w:marRight w:val="0"/>
      <w:marTop w:val="0"/>
      <w:marBottom w:val="0"/>
      <w:divBdr>
        <w:top w:val="none" w:sz="0" w:space="0" w:color="auto"/>
        <w:left w:val="none" w:sz="0" w:space="0" w:color="auto"/>
        <w:bottom w:val="none" w:sz="0" w:space="0" w:color="auto"/>
        <w:right w:val="none" w:sz="0" w:space="0" w:color="auto"/>
      </w:divBdr>
      <w:divsChild>
        <w:div w:id="1697853653">
          <w:marLeft w:val="0"/>
          <w:marRight w:val="0"/>
          <w:marTop w:val="0"/>
          <w:marBottom w:val="0"/>
          <w:divBdr>
            <w:top w:val="single" w:sz="2" w:space="0" w:color="D9D9E3"/>
            <w:left w:val="single" w:sz="2" w:space="0" w:color="D9D9E3"/>
            <w:bottom w:val="single" w:sz="2" w:space="0" w:color="D9D9E3"/>
            <w:right w:val="single" w:sz="2" w:space="0" w:color="D9D9E3"/>
          </w:divBdr>
          <w:divsChild>
            <w:div w:id="1208374787">
              <w:marLeft w:val="0"/>
              <w:marRight w:val="0"/>
              <w:marTop w:val="100"/>
              <w:marBottom w:val="100"/>
              <w:divBdr>
                <w:top w:val="single" w:sz="2" w:space="0" w:color="D9D9E3"/>
                <w:left w:val="single" w:sz="2" w:space="0" w:color="D9D9E3"/>
                <w:bottom w:val="single" w:sz="2" w:space="0" w:color="D9D9E3"/>
                <w:right w:val="single" w:sz="2" w:space="0" w:color="D9D9E3"/>
              </w:divBdr>
              <w:divsChild>
                <w:div w:id="1683360647">
                  <w:marLeft w:val="0"/>
                  <w:marRight w:val="0"/>
                  <w:marTop w:val="0"/>
                  <w:marBottom w:val="0"/>
                  <w:divBdr>
                    <w:top w:val="single" w:sz="2" w:space="0" w:color="D9D9E3"/>
                    <w:left w:val="single" w:sz="2" w:space="0" w:color="D9D9E3"/>
                    <w:bottom w:val="single" w:sz="2" w:space="0" w:color="D9D9E3"/>
                    <w:right w:val="single" w:sz="2" w:space="0" w:color="D9D9E3"/>
                  </w:divBdr>
                  <w:divsChild>
                    <w:div w:id="543174251">
                      <w:marLeft w:val="0"/>
                      <w:marRight w:val="0"/>
                      <w:marTop w:val="0"/>
                      <w:marBottom w:val="0"/>
                      <w:divBdr>
                        <w:top w:val="single" w:sz="2" w:space="0" w:color="D9D9E3"/>
                        <w:left w:val="single" w:sz="2" w:space="0" w:color="D9D9E3"/>
                        <w:bottom w:val="single" w:sz="2" w:space="0" w:color="D9D9E3"/>
                        <w:right w:val="single" w:sz="2" w:space="0" w:color="D9D9E3"/>
                      </w:divBdr>
                      <w:divsChild>
                        <w:div w:id="1431050402">
                          <w:marLeft w:val="0"/>
                          <w:marRight w:val="0"/>
                          <w:marTop w:val="0"/>
                          <w:marBottom w:val="0"/>
                          <w:divBdr>
                            <w:top w:val="single" w:sz="2" w:space="0" w:color="D9D9E3"/>
                            <w:left w:val="single" w:sz="2" w:space="0" w:color="D9D9E3"/>
                            <w:bottom w:val="single" w:sz="2" w:space="0" w:color="D9D9E3"/>
                            <w:right w:val="single" w:sz="2" w:space="0" w:color="D9D9E3"/>
                          </w:divBdr>
                          <w:divsChild>
                            <w:div w:id="1044018817">
                              <w:marLeft w:val="0"/>
                              <w:marRight w:val="0"/>
                              <w:marTop w:val="0"/>
                              <w:marBottom w:val="0"/>
                              <w:divBdr>
                                <w:top w:val="single" w:sz="2" w:space="0" w:color="D9D9E3"/>
                                <w:left w:val="single" w:sz="2" w:space="0" w:color="D9D9E3"/>
                                <w:bottom w:val="single" w:sz="2" w:space="0" w:color="D9D9E3"/>
                                <w:right w:val="single" w:sz="2" w:space="0" w:color="D9D9E3"/>
                              </w:divBdr>
                              <w:divsChild>
                                <w:div w:id="1948000957">
                                  <w:marLeft w:val="0"/>
                                  <w:marRight w:val="0"/>
                                  <w:marTop w:val="0"/>
                                  <w:marBottom w:val="0"/>
                                  <w:divBdr>
                                    <w:top w:val="single" w:sz="2" w:space="0" w:color="D9D9E3"/>
                                    <w:left w:val="single" w:sz="2" w:space="0" w:color="D9D9E3"/>
                                    <w:bottom w:val="single" w:sz="2" w:space="0" w:color="D9D9E3"/>
                                    <w:right w:val="single" w:sz="2" w:space="0" w:color="D9D9E3"/>
                                  </w:divBdr>
                                  <w:divsChild>
                                    <w:div w:id="16759555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39042698">
          <w:marLeft w:val="0"/>
          <w:marRight w:val="0"/>
          <w:marTop w:val="0"/>
          <w:marBottom w:val="0"/>
          <w:divBdr>
            <w:top w:val="single" w:sz="2" w:space="0" w:color="D9D9E3"/>
            <w:left w:val="single" w:sz="2" w:space="0" w:color="D9D9E3"/>
            <w:bottom w:val="single" w:sz="2" w:space="0" w:color="D9D9E3"/>
            <w:right w:val="single" w:sz="2" w:space="0" w:color="D9D9E3"/>
          </w:divBdr>
          <w:divsChild>
            <w:div w:id="484972292">
              <w:marLeft w:val="0"/>
              <w:marRight w:val="0"/>
              <w:marTop w:val="100"/>
              <w:marBottom w:val="100"/>
              <w:divBdr>
                <w:top w:val="single" w:sz="2" w:space="0" w:color="D9D9E3"/>
                <w:left w:val="single" w:sz="2" w:space="0" w:color="D9D9E3"/>
                <w:bottom w:val="single" w:sz="2" w:space="0" w:color="D9D9E3"/>
                <w:right w:val="single" w:sz="2" w:space="0" w:color="D9D9E3"/>
              </w:divBdr>
              <w:divsChild>
                <w:div w:id="703604352">
                  <w:marLeft w:val="0"/>
                  <w:marRight w:val="0"/>
                  <w:marTop w:val="0"/>
                  <w:marBottom w:val="0"/>
                  <w:divBdr>
                    <w:top w:val="single" w:sz="2" w:space="0" w:color="D9D9E3"/>
                    <w:left w:val="single" w:sz="2" w:space="0" w:color="D9D9E3"/>
                    <w:bottom w:val="single" w:sz="2" w:space="0" w:color="D9D9E3"/>
                    <w:right w:val="single" w:sz="2" w:space="0" w:color="D9D9E3"/>
                  </w:divBdr>
                  <w:divsChild>
                    <w:div w:id="754664824">
                      <w:marLeft w:val="0"/>
                      <w:marRight w:val="0"/>
                      <w:marTop w:val="0"/>
                      <w:marBottom w:val="0"/>
                      <w:divBdr>
                        <w:top w:val="single" w:sz="2" w:space="0" w:color="D9D9E3"/>
                        <w:left w:val="single" w:sz="2" w:space="0" w:color="D9D9E3"/>
                        <w:bottom w:val="single" w:sz="2" w:space="0" w:color="D9D9E3"/>
                        <w:right w:val="single" w:sz="2" w:space="0" w:color="D9D9E3"/>
                      </w:divBdr>
                      <w:divsChild>
                        <w:div w:id="1080637545">
                          <w:marLeft w:val="0"/>
                          <w:marRight w:val="0"/>
                          <w:marTop w:val="0"/>
                          <w:marBottom w:val="0"/>
                          <w:divBdr>
                            <w:top w:val="single" w:sz="2" w:space="0" w:color="D9D9E3"/>
                            <w:left w:val="single" w:sz="2" w:space="0" w:color="D9D9E3"/>
                            <w:bottom w:val="single" w:sz="2" w:space="0" w:color="D9D9E3"/>
                            <w:right w:val="single" w:sz="2" w:space="0" w:color="D9D9E3"/>
                          </w:divBdr>
                          <w:divsChild>
                            <w:div w:id="612051185">
                              <w:marLeft w:val="0"/>
                              <w:marRight w:val="0"/>
                              <w:marTop w:val="0"/>
                              <w:marBottom w:val="0"/>
                              <w:divBdr>
                                <w:top w:val="single" w:sz="2" w:space="0" w:color="D9D9E3"/>
                                <w:left w:val="single" w:sz="2" w:space="0" w:color="D9D9E3"/>
                                <w:bottom w:val="single" w:sz="2" w:space="0" w:color="D9D9E3"/>
                                <w:right w:val="single" w:sz="2" w:space="0" w:color="D9D9E3"/>
                              </w:divBdr>
                              <w:divsChild>
                                <w:div w:id="1824808250">
                                  <w:marLeft w:val="0"/>
                                  <w:marRight w:val="0"/>
                                  <w:marTop w:val="0"/>
                                  <w:marBottom w:val="0"/>
                                  <w:divBdr>
                                    <w:top w:val="single" w:sz="2" w:space="0" w:color="D9D9E3"/>
                                    <w:left w:val="single" w:sz="2" w:space="0" w:color="D9D9E3"/>
                                    <w:bottom w:val="single" w:sz="2" w:space="0" w:color="D9D9E3"/>
                                    <w:right w:val="single" w:sz="2" w:space="0" w:color="D9D9E3"/>
                                  </w:divBdr>
                                  <w:divsChild>
                                    <w:div w:id="2042896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10847829">
                      <w:marLeft w:val="0"/>
                      <w:marRight w:val="0"/>
                      <w:marTop w:val="0"/>
                      <w:marBottom w:val="0"/>
                      <w:divBdr>
                        <w:top w:val="single" w:sz="2" w:space="0" w:color="D9D9E3"/>
                        <w:left w:val="single" w:sz="2" w:space="0" w:color="D9D9E3"/>
                        <w:bottom w:val="single" w:sz="2" w:space="0" w:color="D9D9E3"/>
                        <w:right w:val="single" w:sz="2" w:space="0" w:color="D9D9E3"/>
                      </w:divBdr>
                      <w:divsChild>
                        <w:div w:id="971910475">
                          <w:marLeft w:val="0"/>
                          <w:marRight w:val="0"/>
                          <w:marTop w:val="0"/>
                          <w:marBottom w:val="0"/>
                          <w:divBdr>
                            <w:top w:val="single" w:sz="2" w:space="0" w:color="D9D9E3"/>
                            <w:left w:val="single" w:sz="2" w:space="0" w:color="D9D9E3"/>
                            <w:bottom w:val="single" w:sz="2" w:space="0" w:color="D9D9E3"/>
                            <w:right w:val="single" w:sz="2" w:space="0" w:color="D9D9E3"/>
                          </w:divBdr>
                        </w:div>
                        <w:div w:id="1769621033">
                          <w:marLeft w:val="0"/>
                          <w:marRight w:val="0"/>
                          <w:marTop w:val="0"/>
                          <w:marBottom w:val="0"/>
                          <w:divBdr>
                            <w:top w:val="single" w:sz="2" w:space="0" w:color="D9D9E3"/>
                            <w:left w:val="single" w:sz="2" w:space="0" w:color="D9D9E3"/>
                            <w:bottom w:val="single" w:sz="2" w:space="0" w:color="D9D9E3"/>
                            <w:right w:val="single" w:sz="2" w:space="0" w:color="D9D9E3"/>
                          </w:divBdr>
                          <w:divsChild>
                            <w:div w:id="338968683">
                              <w:marLeft w:val="0"/>
                              <w:marRight w:val="0"/>
                              <w:marTop w:val="0"/>
                              <w:marBottom w:val="0"/>
                              <w:divBdr>
                                <w:top w:val="single" w:sz="2" w:space="0" w:color="D9D9E3"/>
                                <w:left w:val="single" w:sz="2" w:space="0" w:color="D9D9E3"/>
                                <w:bottom w:val="single" w:sz="2" w:space="0" w:color="D9D9E3"/>
                                <w:right w:val="single" w:sz="2" w:space="0" w:color="D9D9E3"/>
                              </w:divBdr>
                              <w:divsChild>
                                <w:div w:id="1927571057">
                                  <w:marLeft w:val="0"/>
                                  <w:marRight w:val="0"/>
                                  <w:marTop w:val="0"/>
                                  <w:marBottom w:val="0"/>
                                  <w:divBdr>
                                    <w:top w:val="single" w:sz="2" w:space="0" w:color="D9D9E3"/>
                                    <w:left w:val="single" w:sz="2" w:space="0" w:color="D9D9E3"/>
                                    <w:bottom w:val="single" w:sz="2" w:space="0" w:color="D9D9E3"/>
                                    <w:right w:val="single" w:sz="2" w:space="0" w:color="D9D9E3"/>
                                  </w:divBdr>
                                  <w:divsChild>
                                    <w:div w:id="520420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D4F2C6775654B907F0C20622A74BD" ma:contentTypeVersion="16" ma:contentTypeDescription="Create a new document." ma:contentTypeScope="" ma:versionID="5945962235e5d2d84b446019740e146a">
  <xsd:schema xmlns:xsd="http://www.w3.org/2001/XMLSchema" xmlns:xs="http://www.w3.org/2001/XMLSchema" xmlns:p="http://schemas.microsoft.com/office/2006/metadata/properties" xmlns:ns2="c503424b-3e12-4ddd-ab41-5c8973ad5bb3" xmlns:ns3="bdb8ef80-3d76-4f2b-ba95-731db74cbb70" targetNamespace="http://schemas.microsoft.com/office/2006/metadata/properties" ma:root="true" ma:fieldsID="d87176ffe5f2d429e0ff7838ab60b87d" ns2:_="" ns3:_="">
    <xsd:import namespace="c503424b-3e12-4ddd-ab41-5c8973ad5bb3"/>
    <xsd:import namespace="bdb8ef80-3d76-4f2b-ba95-731db74cbb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3424b-3e12-4ddd-ab41-5c8973ad5b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5046b6-664e-4cc6-916e-c72f0da64b4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b8ef80-3d76-4f2b-ba95-731db74cbb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28dd133-b60f-41e9-bfab-2cbf275fe1d6}" ma:internalName="TaxCatchAll" ma:showField="CatchAllData" ma:web="bdb8ef80-3d76-4f2b-ba95-731db74cbb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db8ef80-3d76-4f2b-ba95-731db74cbb70">
      <UserInfo>
        <DisplayName>Angel Villasenor</DisplayName>
        <AccountId>29</AccountId>
        <AccountType/>
      </UserInfo>
      <UserInfo>
        <DisplayName>Elizabeth Scharetg</DisplayName>
        <AccountId>92</AccountId>
        <AccountType/>
      </UserInfo>
    </SharedWithUsers>
    <lcf76f155ced4ddcb4097134ff3c332f xmlns="c503424b-3e12-4ddd-ab41-5c8973ad5bb3">
      <Terms xmlns="http://schemas.microsoft.com/office/infopath/2007/PartnerControls"/>
    </lcf76f155ced4ddcb4097134ff3c332f>
    <TaxCatchAll xmlns="bdb8ef80-3d76-4f2b-ba95-731db74cbb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4105B-A191-4A97-9416-47F12BB5F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3424b-3e12-4ddd-ab41-5c8973ad5bb3"/>
    <ds:schemaRef ds:uri="bdb8ef80-3d76-4f2b-ba95-731db74cb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12E83-9653-4065-9A53-5168883DE2BF}">
  <ds:schemaRefs>
    <ds:schemaRef ds:uri="http://www.w3.org/XML/1998/namespace"/>
    <ds:schemaRef ds:uri="c503424b-3e12-4ddd-ab41-5c8973ad5bb3"/>
    <ds:schemaRef ds:uri="http://purl.org/dc/dcmitype/"/>
    <ds:schemaRef ds:uri="http://schemas.openxmlformats.org/package/2006/metadata/core-properties"/>
    <ds:schemaRef ds:uri="http://schemas.microsoft.com/office/2006/metadata/properties"/>
    <ds:schemaRef ds:uri="http://schemas.microsoft.com/office/2006/documentManagement/types"/>
    <ds:schemaRef ds:uri="bdb8ef80-3d76-4f2b-ba95-731db74cbb70"/>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835BD082-C3A5-4D47-A7CE-DEE5EADFB453}">
  <ds:schemaRefs>
    <ds:schemaRef ds:uri="http://schemas.microsoft.com/sharepoint/v3/contenttype/forms"/>
  </ds:schemaRefs>
</ds:datastoreItem>
</file>

<file path=customXml/itemProps4.xml><?xml version="1.0" encoding="utf-8"?>
<ds:datastoreItem xmlns:ds="http://schemas.openxmlformats.org/officeDocument/2006/customXml" ds:itemID="{AD4FA415-38DF-4388-9BFE-6D4FC64574D1}">
  <ds:schemaRefs>
    <ds:schemaRef ds:uri="http://schemas.microsoft.com/office/2006/metadata/longProperties"/>
  </ds:schemaRefs>
</ds:datastoreItem>
</file>

<file path=customXml/itemProps5.xml><?xml version="1.0" encoding="utf-8"?>
<ds:datastoreItem xmlns:ds="http://schemas.openxmlformats.org/officeDocument/2006/customXml" ds:itemID="{8646F2FD-E6DB-4FD5-92B2-7CC64AF5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6</Pages>
  <Words>2885</Words>
  <Characters>16445</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City Of Santa Monica</Company>
  <LinksUpToDate>false</LinksUpToDate>
  <CharactersWithSpaces>19292</CharactersWithSpaces>
  <SharedDoc>false</SharedDoc>
  <HLinks>
    <vt:vector size="6" baseType="variant">
      <vt:variant>
        <vt:i4>39</vt:i4>
      </vt:variant>
      <vt:variant>
        <vt:i4>0</vt:i4>
      </vt:variant>
      <vt:variant>
        <vt:i4>0</vt:i4>
      </vt:variant>
      <vt:variant>
        <vt:i4>5</vt:i4>
      </vt:variant>
      <vt:variant>
        <vt:lpwstr>mailto:humanservices@santamonica.gov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Nicole Liner-Jigamian</cp:lastModifiedBy>
  <cp:revision>132</cp:revision>
  <cp:lastPrinted>2024-07-23T23:24:00Z</cp:lastPrinted>
  <dcterms:created xsi:type="dcterms:W3CDTF">2024-08-01T22:17:00Z</dcterms:created>
  <dcterms:modified xsi:type="dcterms:W3CDTF">2025-01-06T20:17:00Z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Andrew Gibson</vt:lpwstr>
  </property>
  <property fmtid="{D5CDD505-2E9C-101B-9397-08002B2CF9AE}" pid="3" name="Order">
    <vt:lpwstr>100.000000000000</vt:lpwstr>
  </property>
  <property fmtid="{D5CDD505-2E9C-101B-9397-08002B2CF9AE}" pid="4" name="display_urn:schemas-microsoft-com:office:office#Author">
    <vt:lpwstr>User</vt:lpwstr>
  </property>
  <property fmtid="{D5CDD505-2E9C-101B-9397-08002B2CF9AE}" pid="5" name="ContentTypeId">
    <vt:lpwstr>0x010100224D4F2C6775654B907F0C20622A74BD</vt:lpwstr>
  </property>
  <property fmtid="{D5CDD505-2E9C-101B-9397-08002B2CF9AE}" pid="6" name="MediaServiceImageTags">
    <vt:lpwstr/>
  </property>
</Properties>
</file>